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642C98F" w14:textId="77777777" w:rsidR="006F595B" w:rsidRDefault="006F595B" w:rsidP="0090201F">
      <w:pPr>
        <w:widowControl w:val="0"/>
        <w:autoSpaceDE w:val="0"/>
        <w:autoSpaceDN w:val="0"/>
        <w:spacing w:after="240" w:line="240" w:lineRule="auto"/>
        <w:ind w:right="845"/>
        <w:rPr>
          <w:rFonts w:ascii="Arial" w:eastAsia="Arial" w:hAnsi="Arial" w:cs="Arial"/>
          <w:b/>
          <w:bCs/>
          <w:color w:val="808080"/>
          <w:sz w:val="48"/>
          <w:lang w:val="en-US"/>
        </w:rPr>
      </w:pPr>
      <w:bookmarkStart w:id="0" w:name="_Toc50636731"/>
      <w:bookmarkStart w:id="1" w:name="_Hlk80953035"/>
    </w:p>
    <w:p w14:paraId="3F6B185E" w14:textId="4E394617" w:rsidR="0090201F" w:rsidRPr="0090201F" w:rsidRDefault="0090201F" w:rsidP="0090201F">
      <w:pPr>
        <w:widowControl w:val="0"/>
        <w:autoSpaceDE w:val="0"/>
        <w:autoSpaceDN w:val="0"/>
        <w:spacing w:after="240" w:line="240" w:lineRule="auto"/>
        <w:ind w:right="845"/>
        <w:rPr>
          <w:rFonts w:ascii="Arial" w:eastAsia="Arial" w:hAnsi="Arial" w:cs="Arial"/>
          <w:b/>
          <w:bCs/>
          <w:color w:val="808080"/>
          <w:sz w:val="48"/>
          <w:lang w:val="en-US"/>
        </w:rPr>
      </w:pPr>
      <w:r w:rsidRPr="0090201F">
        <w:rPr>
          <w:rFonts w:ascii="Arial" w:eastAsia="Arial" w:hAnsi="Arial" w:cs="Arial"/>
          <w:b/>
          <w:bCs/>
          <w:color w:val="808080"/>
          <w:sz w:val="48"/>
          <w:lang w:val="en-US"/>
        </w:rPr>
        <w:t>OCR-set Assignment</w:t>
      </w:r>
      <w:bookmarkEnd w:id="0"/>
    </w:p>
    <w:p w14:paraId="0A92AD29" w14:textId="77777777" w:rsidR="0090201F" w:rsidRPr="0090201F" w:rsidRDefault="0090201F" w:rsidP="0090201F">
      <w:pPr>
        <w:widowControl w:val="0"/>
        <w:autoSpaceDE w:val="0"/>
        <w:autoSpaceDN w:val="0"/>
        <w:spacing w:after="360" w:line="240" w:lineRule="auto"/>
        <w:ind w:right="845"/>
        <w:rPr>
          <w:rFonts w:ascii="Arial" w:eastAsia="Arial" w:hAnsi="Arial" w:cs="Arial"/>
          <w:b/>
          <w:bCs/>
          <w:color w:val="808080"/>
          <w:sz w:val="48"/>
          <w:lang w:val="en-US"/>
        </w:rPr>
      </w:pPr>
      <w:bookmarkStart w:id="2" w:name="_Toc50636732"/>
      <w:r w:rsidRPr="0090201F">
        <w:rPr>
          <w:rFonts w:ascii="Arial" w:eastAsia="Arial" w:hAnsi="Arial" w:cs="Arial"/>
          <w:b/>
          <w:bCs/>
          <w:color w:val="808080"/>
          <w:sz w:val="48"/>
          <w:lang w:val="en-US"/>
        </w:rPr>
        <w:t>Sample Assessment Material</w:t>
      </w:r>
    </w:p>
    <w:bookmarkEnd w:id="1"/>
    <w:bookmarkEnd w:id="2"/>
    <w:p w14:paraId="68BDC5F9" w14:textId="4B3C2EB4" w:rsidR="0090201F" w:rsidRDefault="00C83350" w:rsidP="0090201F">
      <w:pPr>
        <w:widowControl w:val="0"/>
        <w:tabs>
          <w:tab w:val="left" w:pos="195"/>
        </w:tabs>
        <w:autoSpaceDE w:val="0"/>
        <w:autoSpaceDN w:val="0"/>
        <w:spacing w:after="0" w:line="264" w:lineRule="auto"/>
        <w:ind w:right="844"/>
        <w:rPr>
          <w:rFonts w:ascii="Arial" w:eastAsia="Arial" w:hAnsi="Arial" w:cs="Arial"/>
          <w:sz w:val="26"/>
          <w:szCs w:val="26"/>
          <w:lang w:val="en-US"/>
        </w:rPr>
      </w:pPr>
      <w:r>
        <w:rPr>
          <w:rFonts w:ascii="Arial" w:eastAsia="Arial" w:hAnsi="Arial" w:cs="Arial"/>
          <w:sz w:val="26"/>
          <w:szCs w:val="26"/>
          <w:lang w:val="en-US"/>
        </w:rPr>
        <w:t xml:space="preserve">OCR </w:t>
      </w:r>
      <w:r w:rsidRPr="00320AA6">
        <w:rPr>
          <w:rFonts w:ascii="Arial" w:eastAsia="Arial" w:hAnsi="Arial" w:cs="Arial"/>
          <w:sz w:val="26"/>
          <w:szCs w:val="26"/>
          <w:lang w:val="en-US"/>
        </w:rPr>
        <w:t>Level 3 Alternative Academic Qualification Cambridge Advanced National in Engineering</w:t>
      </w:r>
    </w:p>
    <w:p w14:paraId="40134D4B" w14:textId="77777777" w:rsidR="00C83350" w:rsidRPr="00E8340D" w:rsidRDefault="00C83350" w:rsidP="0090201F">
      <w:pPr>
        <w:widowControl w:val="0"/>
        <w:tabs>
          <w:tab w:val="left" w:pos="195"/>
        </w:tabs>
        <w:autoSpaceDE w:val="0"/>
        <w:autoSpaceDN w:val="0"/>
        <w:spacing w:after="0" w:line="264" w:lineRule="auto"/>
        <w:ind w:right="844"/>
        <w:rPr>
          <w:rFonts w:ascii="Arial" w:eastAsia="Arial" w:hAnsi="Arial" w:cs="Arial"/>
          <w:b/>
          <w:bCs/>
          <w:lang w:val="en-US"/>
        </w:rPr>
      </w:pPr>
    </w:p>
    <w:p w14:paraId="43204BB6" w14:textId="54ECAFDB" w:rsidR="0090201F" w:rsidRDefault="0090201F" w:rsidP="00E8340D">
      <w:pPr>
        <w:widowControl w:val="0"/>
        <w:autoSpaceDE w:val="0"/>
        <w:autoSpaceDN w:val="0"/>
        <w:spacing w:after="0" w:line="264" w:lineRule="auto"/>
        <w:ind w:right="844"/>
        <w:rPr>
          <w:rFonts w:ascii="Arial" w:eastAsia="Arial" w:hAnsi="Arial" w:cs="Arial"/>
          <w:sz w:val="26"/>
          <w:szCs w:val="26"/>
          <w:lang w:val="en-US"/>
        </w:rPr>
      </w:pPr>
      <w:bookmarkStart w:id="3" w:name="_Toc50636734"/>
      <w:bookmarkStart w:id="4" w:name="_Toc50636735"/>
      <w:r w:rsidRPr="0090201F">
        <w:rPr>
          <w:rFonts w:ascii="Arial" w:eastAsia="Arial" w:hAnsi="Arial" w:cs="Arial"/>
          <w:sz w:val="26"/>
          <w:szCs w:val="26"/>
          <w:lang w:val="en-US"/>
        </w:rPr>
        <w:t xml:space="preserve">Unit </w:t>
      </w:r>
      <w:bookmarkStart w:id="5" w:name="_Hlk62116030"/>
      <w:r w:rsidR="007A61A9">
        <w:rPr>
          <w:rFonts w:ascii="Arial" w:eastAsia="Arial" w:hAnsi="Arial" w:cs="Arial"/>
          <w:sz w:val="26"/>
          <w:szCs w:val="26"/>
          <w:lang w:val="en-US"/>
        </w:rPr>
        <w:t>F135</w:t>
      </w:r>
      <w:r w:rsidRPr="0090201F">
        <w:rPr>
          <w:rFonts w:ascii="Arial" w:eastAsia="Arial" w:hAnsi="Arial" w:cs="Arial"/>
          <w:sz w:val="26"/>
          <w:szCs w:val="26"/>
          <w:lang w:val="en-US"/>
        </w:rPr>
        <w:t xml:space="preserve">: </w:t>
      </w:r>
      <w:bookmarkEnd w:id="3"/>
      <w:bookmarkEnd w:id="5"/>
      <w:r w:rsidR="00307D82">
        <w:rPr>
          <w:rFonts w:ascii="Arial" w:eastAsia="Arial" w:hAnsi="Arial" w:cs="Arial"/>
          <w:sz w:val="26"/>
          <w:szCs w:val="26"/>
          <w:lang w:val="en-US"/>
        </w:rPr>
        <w:t xml:space="preserve">Mechanical </w:t>
      </w:r>
      <w:r w:rsidR="000E541B">
        <w:rPr>
          <w:rFonts w:ascii="Arial" w:eastAsia="Arial" w:hAnsi="Arial" w:cs="Arial"/>
          <w:sz w:val="26"/>
          <w:szCs w:val="26"/>
          <w:lang w:val="en-US"/>
        </w:rPr>
        <w:t>p</w:t>
      </w:r>
      <w:r w:rsidR="00307D82">
        <w:rPr>
          <w:rFonts w:ascii="Arial" w:eastAsia="Arial" w:hAnsi="Arial" w:cs="Arial"/>
          <w:sz w:val="26"/>
          <w:szCs w:val="26"/>
          <w:lang w:val="en-US"/>
        </w:rPr>
        <w:t xml:space="preserve">roduct </w:t>
      </w:r>
      <w:r w:rsidR="000E541B">
        <w:rPr>
          <w:rFonts w:ascii="Arial" w:eastAsia="Arial" w:hAnsi="Arial" w:cs="Arial"/>
          <w:sz w:val="26"/>
          <w:szCs w:val="26"/>
          <w:lang w:val="en-US"/>
        </w:rPr>
        <w:t>d</w:t>
      </w:r>
      <w:r w:rsidR="00307D82">
        <w:rPr>
          <w:rFonts w:ascii="Arial" w:eastAsia="Arial" w:hAnsi="Arial" w:cs="Arial"/>
          <w:sz w:val="26"/>
          <w:szCs w:val="26"/>
          <w:lang w:val="en-US"/>
        </w:rPr>
        <w:t>esign</w:t>
      </w:r>
      <w:bookmarkEnd w:id="4"/>
    </w:p>
    <w:p w14:paraId="4A7B5C0E" w14:textId="77777777" w:rsidR="00E310F2" w:rsidRPr="00E8340D" w:rsidRDefault="00E310F2" w:rsidP="00E310F2">
      <w:pPr>
        <w:widowControl w:val="0"/>
        <w:autoSpaceDE w:val="0"/>
        <w:autoSpaceDN w:val="0"/>
        <w:spacing w:after="0" w:line="264" w:lineRule="auto"/>
        <w:ind w:right="844"/>
        <w:rPr>
          <w:rFonts w:ascii="Arial" w:eastAsia="Arial" w:hAnsi="Arial" w:cs="Arial"/>
          <w:lang w:val="en-US"/>
        </w:rPr>
      </w:pPr>
    </w:p>
    <w:p w14:paraId="49054EC5" w14:textId="6A2A7A06" w:rsidR="0090201F" w:rsidRPr="0090201F" w:rsidRDefault="0090201F" w:rsidP="0090201F">
      <w:pPr>
        <w:widowControl w:val="0"/>
        <w:autoSpaceDE w:val="0"/>
        <w:autoSpaceDN w:val="0"/>
        <w:spacing w:after="0" w:line="264" w:lineRule="auto"/>
        <w:ind w:right="844"/>
        <w:rPr>
          <w:rFonts w:ascii="Arial" w:eastAsia="Arial" w:hAnsi="Arial" w:cs="Arial"/>
          <w:sz w:val="26"/>
          <w:szCs w:val="26"/>
          <w:lang w:val="en-US"/>
        </w:rPr>
      </w:pPr>
      <w:r w:rsidRPr="00A36551">
        <w:rPr>
          <w:rFonts w:ascii="Arial" w:eastAsia="Arial" w:hAnsi="Arial" w:cs="Arial"/>
          <w:sz w:val="26"/>
          <w:szCs w:val="26"/>
          <w:lang w:val="en-US"/>
        </w:rPr>
        <w:t xml:space="preserve">Scenario Title: </w:t>
      </w:r>
      <w:r w:rsidR="007E5D16" w:rsidRPr="00A36551">
        <w:rPr>
          <w:rFonts w:ascii="Arial" w:eastAsia="Arial" w:hAnsi="Arial" w:cs="Arial"/>
          <w:sz w:val="26"/>
          <w:szCs w:val="26"/>
          <w:lang w:val="en-US"/>
        </w:rPr>
        <w:t>Toaster</w:t>
      </w:r>
      <w:r w:rsidR="001E46F1" w:rsidRPr="00A36551">
        <w:rPr>
          <w:rFonts w:ascii="Arial" w:eastAsia="Arial" w:hAnsi="Arial" w:cs="Arial"/>
          <w:sz w:val="26"/>
          <w:szCs w:val="26"/>
          <w:lang w:val="en-US"/>
        </w:rPr>
        <w:t xml:space="preserve"> redesign</w:t>
      </w:r>
    </w:p>
    <w:p w14:paraId="3954415A" w14:textId="77777777" w:rsidR="00E310F2" w:rsidRPr="00E8340D" w:rsidRDefault="00E310F2" w:rsidP="00E310F2">
      <w:pPr>
        <w:widowControl w:val="0"/>
        <w:autoSpaceDE w:val="0"/>
        <w:autoSpaceDN w:val="0"/>
        <w:spacing w:after="0" w:line="264" w:lineRule="auto"/>
        <w:ind w:right="844"/>
        <w:rPr>
          <w:rFonts w:ascii="Arial" w:eastAsia="Arial" w:hAnsi="Arial" w:cs="Arial"/>
          <w:lang w:val="en-US"/>
        </w:rPr>
      </w:pPr>
    </w:p>
    <w:p w14:paraId="2337B6DE" w14:textId="61F8BB41" w:rsidR="006F595B" w:rsidRDefault="006F595B" w:rsidP="006F595B">
      <w:pPr>
        <w:autoSpaceDE w:val="0"/>
        <w:autoSpaceDN w:val="0"/>
        <w:spacing w:after="0" w:line="264" w:lineRule="auto"/>
        <w:ind w:right="844"/>
        <w:rPr>
          <w:rFonts w:ascii="Arial" w:hAnsi="Arial" w:cs="Arial"/>
          <w:sz w:val="24"/>
          <w:szCs w:val="24"/>
          <w:lang w:val="en-US"/>
        </w:rPr>
      </w:pPr>
      <w:r w:rsidRPr="00B83200">
        <w:rPr>
          <w:rFonts w:ascii="Arial" w:hAnsi="Arial" w:cs="Arial"/>
          <w:sz w:val="24"/>
          <w:szCs w:val="24"/>
          <w:lang w:val="en-US"/>
        </w:rPr>
        <w:t xml:space="preserve">Valid for assessment </w:t>
      </w:r>
      <w:r>
        <w:rPr>
          <w:rFonts w:ascii="Arial" w:hAnsi="Arial" w:cs="Arial"/>
          <w:sz w:val="24"/>
          <w:szCs w:val="24"/>
          <w:lang w:val="en-US"/>
        </w:rPr>
        <w:t>from September</w:t>
      </w:r>
      <w:r w:rsidRPr="00B83200">
        <w:rPr>
          <w:rFonts w:ascii="Arial" w:hAnsi="Arial" w:cs="Arial"/>
          <w:sz w:val="24"/>
          <w:szCs w:val="24"/>
          <w:lang w:val="en-US"/>
        </w:rPr>
        <w:t xml:space="preserve"> 20XX</w:t>
      </w:r>
      <w:r>
        <w:rPr>
          <w:rFonts w:ascii="Arial" w:hAnsi="Arial" w:cs="Arial"/>
          <w:sz w:val="24"/>
          <w:szCs w:val="24"/>
          <w:lang w:val="en-US"/>
        </w:rPr>
        <w:t xml:space="preserve"> to </w:t>
      </w:r>
      <w:r w:rsidRPr="00B83200">
        <w:rPr>
          <w:rFonts w:ascii="Arial" w:hAnsi="Arial" w:cs="Arial"/>
          <w:sz w:val="24"/>
          <w:szCs w:val="24"/>
          <w:lang w:val="en-US"/>
        </w:rPr>
        <w:t>20XX.</w:t>
      </w:r>
    </w:p>
    <w:p w14:paraId="2B6F3A9E" w14:textId="77777777" w:rsidR="006F595B" w:rsidRPr="00B83200" w:rsidRDefault="006F595B" w:rsidP="006F595B">
      <w:pPr>
        <w:autoSpaceDE w:val="0"/>
        <w:autoSpaceDN w:val="0"/>
        <w:spacing w:after="0" w:line="264" w:lineRule="auto"/>
        <w:ind w:right="844"/>
        <w:rPr>
          <w:rFonts w:ascii="Arial" w:hAnsi="Arial" w:cs="Arial"/>
          <w:sz w:val="24"/>
          <w:szCs w:val="24"/>
          <w:lang w:val="en-US"/>
        </w:rPr>
      </w:pPr>
      <w:r w:rsidRPr="00B83200">
        <w:rPr>
          <w:rFonts w:ascii="Arial" w:hAnsi="Arial" w:cs="Arial"/>
          <w:sz w:val="24"/>
          <w:szCs w:val="24"/>
          <w:lang w:val="en-US"/>
        </w:rPr>
        <w:t>For use by students beginning the qualification in September 20XX</w:t>
      </w:r>
      <w:r>
        <w:rPr>
          <w:rFonts w:ascii="Arial" w:hAnsi="Arial" w:cs="Arial"/>
          <w:sz w:val="24"/>
          <w:szCs w:val="24"/>
          <w:lang w:val="en-US"/>
        </w:rPr>
        <w:t>.</w:t>
      </w:r>
    </w:p>
    <w:p w14:paraId="6BABCA9C" w14:textId="77777777" w:rsidR="0090201F" w:rsidRPr="00E8340D" w:rsidRDefault="0090201F" w:rsidP="0090201F">
      <w:pPr>
        <w:widowControl w:val="0"/>
        <w:autoSpaceDE w:val="0"/>
        <w:autoSpaceDN w:val="0"/>
        <w:spacing w:after="0" w:line="264" w:lineRule="auto"/>
        <w:ind w:right="844"/>
        <w:rPr>
          <w:rFonts w:ascii="Arial" w:eastAsia="Arial" w:hAnsi="Arial" w:cs="Arial"/>
          <w:lang w:val="en-US"/>
        </w:rPr>
      </w:pPr>
    </w:p>
    <w:p w14:paraId="3888A3DB" w14:textId="77777777" w:rsidR="0090201F" w:rsidRPr="00E8340D" w:rsidRDefault="0090201F" w:rsidP="0090201F">
      <w:pPr>
        <w:widowControl w:val="0"/>
        <w:autoSpaceDE w:val="0"/>
        <w:autoSpaceDN w:val="0"/>
        <w:spacing w:after="0" w:line="264" w:lineRule="auto"/>
        <w:ind w:right="844"/>
        <w:rPr>
          <w:rFonts w:ascii="Arial" w:eastAsia="Arial" w:hAnsi="Arial" w:cs="Arial"/>
          <w:b/>
          <w:bCs/>
          <w:sz w:val="24"/>
          <w:szCs w:val="24"/>
          <w:lang w:val="en-US"/>
        </w:rPr>
      </w:pPr>
      <w:r w:rsidRPr="00E8340D">
        <w:rPr>
          <w:rFonts w:ascii="Arial" w:eastAsia="Arial" w:hAnsi="Arial" w:cs="Arial"/>
          <w:sz w:val="24"/>
          <w:szCs w:val="24"/>
          <w:lang w:val="en-US"/>
        </w:rPr>
        <w:t>This is a sample OCR-set assignment which should only be used for practice</w:t>
      </w:r>
      <w:r w:rsidRPr="00E8340D">
        <w:rPr>
          <w:rFonts w:ascii="Arial" w:eastAsia="Arial" w:hAnsi="Arial" w:cs="Arial"/>
          <w:b/>
          <w:bCs/>
          <w:sz w:val="24"/>
          <w:szCs w:val="24"/>
          <w:lang w:val="en-US"/>
        </w:rPr>
        <w:t xml:space="preserve">. </w:t>
      </w:r>
    </w:p>
    <w:p w14:paraId="6D02D2A9" w14:textId="77777777" w:rsidR="0090201F" w:rsidRPr="00E8340D" w:rsidRDefault="0090201F" w:rsidP="0090201F">
      <w:pPr>
        <w:widowControl w:val="0"/>
        <w:autoSpaceDE w:val="0"/>
        <w:autoSpaceDN w:val="0"/>
        <w:spacing w:after="0" w:line="264" w:lineRule="auto"/>
        <w:ind w:right="844"/>
        <w:rPr>
          <w:rFonts w:ascii="Arial" w:eastAsia="Arial" w:hAnsi="Arial" w:cs="Arial"/>
          <w:b/>
          <w:bCs/>
          <w:lang w:val="en-US"/>
        </w:rPr>
      </w:pPr>
    </w:p>
    <w:p w14:paraId="20588FE3" w14:textId="77777777" w:rsidR="0090201F" w:rsidRPr="00E8340D" w:rsidRDefault="0090201F" w:rsidP="0090201F">
      <w:pPr>
        <w:widowControl w:val="0"/>
        <w:autoSpaceDE w:val="0"/>
        <w:autoSpaceDN w:val="0"/>
        <w:spacing w:after="0" w:line="264" w:lineRule="auto"/>
        <w:ind w:right="844"/>
        <w:rPr>
          <w:rFonts w:ascii="Arial" w:eastAsia="Arial" w:hAnsi="Arial" w:cs="Arial"/>
          <w:sz w:val="24"/>
          <w:szCs w:val="24"/>
          <w:lang w:val="en-US"/>
        </w:rPr>
      </w:pPr>
      <w:r w:rsidRPr="00E8340D">
        <w:rPr>
          <w:rFonts w:ascii="Arial" w:eastAsia="Arial" w:hAnsi="Arial" w:cs="Arial"/>
          <w:sz w:val="24"/>
          <w:szCs w:val="24"/>
          <w:lang w:val="en-US"/>
        </w:rPr>
        <w:t xml:space="preserve">This assignment </w:t>
      </w:r>
      <w:r w:rsidRPr="00E8340D">
        <w:rPr>
          <w:rFonts w:ascii="Arial" w:eastAsia="Arial" w:hAnsi="Arial" w:cs="Arial"/>
          <w:b/>
          <w:bCs/>
          <w:sz w:val="24"/>
          <w:szCs w:val="24"/>
          <w:lang w:val="en-US"/>
        </w:rPr>
        <w:t>must not</w:t>
      </w:r>
      <w:r w:rsidRPr="00E8340D">
        <w:rPr>
          <w:rFonts w:ascii="Arial" w:eastAsia="Arial" w:hAnsi="Arial" w:cs="Arial"/>
          <w:sz w:val="24"/>
          <w:szCs w:val="24"/>
          <w:lang w:val="en-US"/>
        </w:rPr>
        <w:t xml:space="preserve"> be used for live assessment of students.</w:t>
      </w:r>
    </w:p>
    <w:p w14:paraId="0094BFED" w14:textId="77777777" w:rsidR="0090201F" w:rsidRPr="00E8340D" w:rsidRDefault="0090201F" w:rsidP="0090201F">
      <w:pPr>
        <w:widowControl w:val="0"/>
        <w:autoSpaceDE w:val="0"/>
        <w:autoSpaceDN w:val="0"/>
        <w:spacing w:after="0" w:line="264" w:lineRule="auto"/>
        <w:ind w:right="844"/>
        <w:rPr>
          <w:rFonts w:ascii="Arial" w:eastAsia="Arial" w:hAnsi="Arial" w:cs="Arial"/>
          <w:b/>
          <w:bCs/>
          <w:lang w:val="en-US"/>
        </w:rPr>
      </w:pPr>
    </w:p>
    <w:p w14:paraId="65938D02" w14:textId="77777777" w:rsidR="0090201F" w:rsidRPr="004C6A6F" w:rsidRDefault="0090201F" w:rsidP="0090201F">
      <w:pPr>
        <w:widowControl w:val="0"/>
        <w:autoSpaceDE w:val="0"/>
        <w:autoSpaceDN w:val="0"/>
        <w:spacing w:after="0" w:line="240" w:lineRule="auto"/>
        <w:ind w:right="844"/>
        <w:rPr>
          <w:rFonts w:ascii="Arial" w:eastAsia="Arial" w:hAnsi="Arial" w:cs="Arial"/>
          <w:sz w:val="24"/>
          <w:szCs w:val="24"/>
          <w:lang w:val="en-US"/>
        </w:rPr>
      </w:pPr>
      <w:r w:rsidRPr="004C6A6F">
        <w:rPr>
          <w:rFonts w:ascii="Arial" w:eastAsia="Arial" w:hAnsi="Arial" w:cs="Arial"/>
          <w:sz w:val="24"/>
          <w:szCs w:val="24"/>
          <w:lang w:val="en-US"/>
        </w:rPr>
        <w:t xml:space="preserve">The live assignments will be available on our secure </w:t>
      </w:r>
      <w:proofErr w:type="gramStart"/>
      <w:r w:rsidRPr="004C6A6F">
        <w:rPr>
          <w:rFonts w:ascii="Arial" w:eastAsia="Arial" w:hAnsi="Arial" w:cs="Arial"/>
          <w:sz w:val="24"/>
          <w:szCs w:val="24"/>
          <w:lang w:val="en-US"/>
        </w:rPr>
        <w:t>website, ‘</w:t>
      </w:r>
      <w:proofErr w:type="gramEnd"/>
      <w:r w:rsidRPr="004C6A6F">
        <w:rPr>
          <w:rFonts w:ascii="Arial" w:eastAsia="Arial" w:hAnsi="Arial" w:cs="Arial"/>
          <w:sz w:val="24"/>
          <w:szCs w:val="24"/>
          <w:lang w:val="en-US"/>
        </w:rPr>
        <w:t>Teach Cambridge’.</w:t>
      </w:r>
    </w:p>
    <w:p w14:paraId="4ABB9E8C" w14:textId="77777777" w:rsidR="0090201F" w:rsidRPr="00E8340D" w:rsidRDefault="0090201F" w:rsidP="0090201F">
      <w:pPr>
        <w:widowControl w:val="0"/>
        <w:autoSpaceDE w:val="0"/>
        <w:autoSpaceDN w:val="0"/>
        <w:spacing w:after="0" w:line="264" w:lineRule="auto"/>
        <w:ind w:right="844"/>
        <w:rPr>
          <w:rFonts w:ascii="Arial" w:eastAsia="Arial" w:hAnsi="Arial" w:cs="Arial"/>
          <w:b/>
          <w:bCs/>
          <w:lang w:val="en-US"/>
        </w:rPr>
      </w:pPr>
    </w:p>
    <w:p w14:paraId="1ABE2FFC" w14:textId="77777777" w:rsidR="0090201F" w:rsidRPr="0090201F" w:rsidRDefault="0090201F" w:rsidP="0090201F">
      <w:pPr>
        <w:widowControl w:val="0"/>
        <w:autoSpaceDE w:val="0"/>
        <w:autoSpaceDN w:val="0"/>
        <w:spacing w:after="0" w:line="264" w:lineRule="auto"/>
        <w:rPr>
          <w:rFonts w:ascii="Arial" w:eastAsia="Arial" w:hAnsi="Arial" w:cs="Arial"/>
          <w:b/>
          <w:bCs/>
          <w:lang w:val="en-US"/>
        </w:rPr>
      </w:pPr>
      <w:r w:rsidRPr="0090201F">
        <w:rPr>
          <w:rFonts w:ascii="Arial" w:eastAsia="Arial" w:hAnsi="Arial" w:cs="Arial"/>
          <w:b/>
          <w:bCs/>
          <w:lang w:val="en-US"/>
        </w:rPr>
        <w:t>The OCR administrative codes linked to this unit are:</w:t>
      </w:r>
    </w:p>
    <w:p w14:paraId="0D43A932" w14:textId="24A49F42" w:rsidR="0090201F" w:rsidRPr="0090201F" w:rsidRDefault="0090201F" w:rsidP="0090201F">
      <w:pPr>
        <w:widowControl w:val="0"/>
        <w:numPr>
          <w:ilvl w:val="0"/>
          <w:numId w:val="40"/>
        </w:numPr>
        <w:tabs>
          <w:tab w:val="left" w:pos="284"/>
          <w:tab w:val="left" w:pos="2268"/>
        </w:tabs>
        <w:autoSpaceDE w:val="0"/>
        <w:autoSpaceDN w:val="0"/>
        <w:spacing w:before="169" w:after="0" w:line="264" w:lineRule="auto"/>
        <w:ind w:left="0" w:firstLine="0"/>
        <w:rPr>
          <w:rFonts w:ascii="Arial" w:eastAsia="Arial" w:hAnsi="Arial" w:cs="Arial"/>
          <w:lang w:val="en-US"/>
        </w:rPr>
      </w:pPr>
      <w:r w:rsidRPr="0090201F">
        <w:rPr>
          <w:rFonts w:ascii="Arial" w:eastAsia="Arial" w:hAnsi="Arial" w:cs="Arial"/>
          <w:lang w:val="en-US"/>
        </w:rPr>
        <w:t>unit</w:t>
      </w:r>
      <w:r w:rsidRPr="0090201F">
        <w:rPr>
          <w:rFonts w:ascii="Arial" w:eastAsia="Arial" w:hAnsi="Arial" w:cs="Arial"/>
          <w:spacing w:val="-3"/>
          <w:lang w:val="en-US"/>
        </w:rPr>
        <w:t xml:space="preserve"> </w:t>
      </w:r>
      <w:r w:rsidRPr="0090201F">
        <w:rPr>
          <w:rFonts w:ascii="Arial" w:eastAsia="Arial" w:hAnsi="Arial" w:cs="Arial"/>
          <w:lang w:val="en-US"/>
        </w:rPr>
        <w:t>entry</w:t>
      </w:r>
      <w:r w:rsidRPr="0090201F">
        <w:rPr>
          <w:rFonts w:ascii="Arial" w:eastAsia="Arial" w:hAnsi="Arial" w:cs="Arial"/>
          <w:spacing w:val="-3"/>
          <w:lang w:val="en-US"/>
        </w:rPr>
        <w:t xml:space="preserve"> </w:t>
      </w:r>
      <w:r w:rsidRPr="0090201F">
        <w:rPr>
          <w:rFonts w:ascii="Arial" w:eastAsia="Arial" w:hAnsi="Arial" w:cs="Arial"/>
          <w:lang w:val="en-US"/>
        </w:rPr>
        <w:t>code</w:t>
      </w:r>
      <w:r w:rsidRPr="0090201F">
        <w:rPr>
          <w:rFonts w:ascii="Arial" w:eastAsia="Arial" w:hAnsi="Arial" w:cs="Arial"/>
          <w:lang w:val="en-US"/>
        </w:rPr>
        <w:tab/>
      </w:r>
      <w:r w:rsidR="00631333">
        <w:rPr>
          <w:rFonts w:ascii="Arial" w:eastAsia="Arial" w:hAnsi="Arial" w:cs="Arial"/>
          <w:lang w:val="en-US"/>
        </w:rPr>
        <w:t>F135</w:t>
      </w:r>
    </w:p>
    <w:p w14:paraId="77BEA40D" w14:textId="4C54190F" w:rsidR="0090201F" w:rsidRPr="0090201F" w:rsidRDefault="0090201F" w:rsidP="0090201F">
      <w:pPr>
        <w:widowControl w:val="0"/>
        <w:numPr>
          <w:ilvl w:val="0"/>
          <w:numId w:val="40"/>
        </w:numPr>
        <w:tabs>
          <w:tab w:val="left" w:pos="284"/>
          <w:tab w:val="left" w:pos="2268"/>
        </w:tabs>
        <w:autoSpaceDE w:val="0"/>
        <w:autoSpaceDN w:val="0"/>
        <w:spacing w:before="161" w:after="0" w:line="264" w:lineRule="auto"/>
        <w:ind w:left="0" w:firstLine="0"/>
        <w:rPr>
          <w:rFonts w:ascii="Arial" w:eastAsia="Arial" w:hAnsi="Arial" w:cs="Arial"/>
          <w:lang w:val="en-US"/>
        </w:rPr>
      </w:pPr>
      <w:r w:rsidRPr="0090201F">
        <w:rPr>
          <w:rFonts w:ascii="Arial" w:eastAsia="Arial" w:hAnsi="Arial" w:cs="Arial"/>
          <w:lang w:val="en-US"/>
        </w:rPr>
        <w:t>certification code</w:t>
      </w:r>
      <w:r w:rsidRPr="0090201F">
        <w:rPr>
          <w:rFonts w:ascii="Arial" w:eastAsia="Arial" w:hAnsi="Arial" w:cs="Arial"/>
          <w:lang w:val="en-US"/>
        </w:rPr>
        <w:tab/>
      </w:r>
      <w:r w:rsidR="00631333">
        <w:rPr>
          <w:rFonts w:ascii="Arial" w:eastAsia="Arial" w:hAnsi="Arial" w:cs="Arial"/>
          <w:lang w:val="en-US"/>
        </w:rPr>
        <w:t>H127</w:t>
      </w:r>
    </w:p>
    <w:p w14:paraId="67A86C19" w14:textId="77777777" w:rsidR="0090201F" w:rsidRPr="0090201F" w:rsidRDefault="0090201F" w:rsidP="0090201F">
      <w:pPr>
        <w:widowControl w:val="0"/>
        <w:autoSpaceDE w:val="0"/>
        <w:autoSpaceDN w:val="0"/>
        <w:spacing w:before="6" w:after="0" w:line="264" w:lineRule="auto"/>
        <w:rPr>
          <w:rFonts w:ascii="Arial" w:eastAsia="Arial" w:hAnsi="Arial" w:cs="Arial"/>
          <w:lang w:val="en-US"/>
        </w:rPr>
      </w:pPr>
    </w:p>
    <w:p w14:paraId="4347F225" w14:textId="77777777" w:rsidR="0090201F" w:rsidRPr="0090201F" w:rsidRDefault="0090201F" w:rsidP="0090201F">
      <w:pPr>
        <w:widowControl w:val="0"/>
        <w:autoSpaceDE w:val="0"/>
        <w:autoSpaceDN w:val="0"/>
        <w:spacing w:after="0" w:line="264" w:lineRule="auto"/>
        <w:rPr>
          <w:rFonts w:ascii="Arial" w:eastAsia="Arial" w:hAnsi="Arial" w:cs="Arial"/>
          <w:b/>
          <w:bCs/>
          <w:lang w:val="en-US"/>
        </w:rPr>
      </w:pPr>
      <w:r w:rsidRPr="0090201F">
        <w:rPr>
          <w:rFonts w:ascii="Arial" w:eastAsia="Arial" w:hAnsi="Arial" w:cs="Arial"/>
          <w:b/>
          <w:bCs/>
          <w:lang w:val="en-US"/>
        </w:rPr>
        <w:t>The regulated qualification number linked to this unit is:</w:t>
      </w:r>
    </w:p>
    <w:p w14:paraId="3A2140F8" w14:textId="048B1778" w:rsidR="0090201F" w:rsidRPr="0090201F" w:rsidRDefault="00FB3A9C" w:rsidP="0090201F">
      <w:pPr>
        <w:widowControl w:val="0"/>
        <w:autoSpaceDE w:val="0"/>
        <w:autoSpaceDN w:val="0"/>
        <w:spacing w:before="207" w:after="0" w:line="264" w:lineRule="auto"/>
        <w:rPr>
          <w:rFonts w:ascii="Arial" w:eastAsia="Arial" w:hAnsi="Arial" w:cs="Arial"/>
          <w:lang w:val="en-US"/>
        </w:rPr>
      </w:pPr>
      <w:r w:rsidRPr="00FB3A9C">
        <w:rPr>
          <w:rFonts w:ascii="Arial" w:eastAsia="Arial" w:hAnsi="Arial" w:cs="Arial"/>
          <w:lang w:val="en-US"/>
        </w:rPr>
        <w:t>F/651/0638</w:t>
      </w:r>
    </w:p>
    <w:p w14:paraId="28C64788" w14:textId="77777777" w:rsidR="0090201F" w:rsidRPr="00E8340D" w:rsidRDefault="0090201F" w:rsidP="0090201F">
      <w:pPr>
        <w:widowControl w:val="0"/>
        <w:autoSpaceDE w:val="0"/>
        <w:autoSpaceDN w:val="0"/>
        <w:spacing w:before="6" w:after="0" w:line="264" w:lineRule="auto"/>
        <w:rPr>
          <w:rFonts w:ascii="Arial" w:eastAsia="Arial" w:hAnsi="Arial" w:cs="Arial"/>
          <w:lang w:val="en-US"/>
        </w:rPr>
      </w:pPr>
    </w:p>
    <w:p w14:paraId="259E3416" w14:textId="77777777" w:rsidR="00645DC4" w:rsidRDefault="00645DC4" w:rsidP="00645DC4">
      <w:pPr>
        <w:widowControl w:val="0"/>
        <w:autoSpaceDE w:val="0"/>
        <w:autoSpaceDN w:val="0"/>
        <w:spacing w:after="0" w:line="240" w:lineRule="auto"/>
        <w:rPr>
          <w:rFonts w:ascii="Arial" w:eastAsia="Arial" w:hAnsi="Arial" w:cs="Arial"/>
          <w:b/>
          <w:bCs/>
          <w:lang w:val="en-US"/>
        </w:rPr>
      </w:pPr>
      <w:r w:rsidRPr="0090201F">
        <w:rPr>
          <w:rFonts w:ascii="Arial" w:eastAsia="Arial" w:hAnsi="Arial" w:cs="Arial"/>
          <w:b/>
          <w:bCs/>
          <w:lang w:val="en-US"/>
        </w:rPr>
        <w:t>Duration</w:t>
      </w:r>
    </w:p>
    <w:p w14:paraId="41410449" w14:textId="77777777" w:rsidR="00645DC4" w:rsidRDefault="00645DC4" w:rsidP="00645DC4">
      <w:pPr>
        <w:widowControl w:val="0"/>
        <w:autoSpaceDE w:val="0"/>
        <w:autoSpaceDN w:val="0"/>
        <w:spacing w:after="0" w:line="240" w:lineRule="auto"/>
        <w:rPr>
          <w:rFonts w:ascii="Arial" w:eastAsia="Arial" w:hAnsi="Arial" w:cs="Arial"/>
          <w:b/>
          <w:bCs/>
          <w:lang w:val="en-US"/>
        </w:rPr>
      </w:pPr>
    </w:p>
    <w:p w14:paraId="764E4B9E" w14:textId="2A648BAE" w:rsidR="00645DC4" w:rsidRPr="00A36551" w:rsidRDefault="00645DC4" w:rsidP="00645DC4">
      <w:pPr>
        <w:widowControl w:val="0"/>
        <w:autoSpaceDE w:val="0"/>
        <w:autoSpaceDN w:val="0"/>
        <w:spacing w:after="0" w:line="240" w:lineRule="auto"/>
        <w:rPr>
          <w:rFonts w:ascii="Arial" w:eastAsia="Arial" w:hAnsi="Arial" w:cs="Arial"/>
          <w:lang w:val="en-US"/>
        </w:rPr>
      </w:pPr>
      <w:r w:rsidRPr="00A36551">
        <w:rPr>
          <w:rFonts w:ascii="Arial" w:eastAsia="Arial" w:hAnsi="Arial" w:cs="Arial"/>
          <w:lang w:val="en-US"/>
        </w:rPr>
        <w:t>About 1</w:t>
      </w:r>
      <w:r w:rsidR="00B251A1" w:rsidRPr="00A36551">
        <w:rPr>
          <w:rFonts w:ascii="Arial" w:eastAsia="Arial" w:hAnsi="Arial" w:cs="Arial"/>
          <w:lang w:val="en-US"/>
        </w:rPr>
        <w:t>8</w:t>
      </w:r>
      <w:r w:rsidR="00A0486D" w:rsidRPr="00A36551">
        <w:rPr>
          <w:rFonts w:ascii="Arial" w:eastAsia="Arial" w:hAnsi="Arial" w:cs="Arial"/>
          <w:lang w:val="en-US"/>
        </w:rPr>
        <w:t xml:space="preserve"> </w:t>
      </w:r>
      <w:r w:rsidRPr="00A36551">
        <w:rPr>
          <w:rFonts w:ascii="Arial" w:eastAsia="Arial" w:hAnsi="Arial" w:cs="Arial"/>
          <w:lang w:val="en-US"/>
        </w:rPr>
        <w:t>hours of supervised time (GLH)</w:t>
      </w:r>
    </w:p>
    <w:p w14:paraId="34B7EA34" w14:textId="77777777" w:rsidR="00645DC4" w:rsidRPr="00673F00" w:rsidRDefault="00645DC4" w:rsidP="00645DC4">
      <w:pPr>
        <w:spacing w:line="256" w:lineRule="auto"/>
        <w:rPr>
          <w:rFonts w:ascii="Arial" w:eastAsia="Arial" w:hAnsi="Arial" w:cs="Arial"/>
          <w:lang w:val="en-US"/>
        </w:rPr>
      </w:pPr>
      <w:r w:rsidRPr="00673F00">
        <w:rPr>
          <w:rFonts w:ascii="Arial" w:eastAsia="Arial" w:hAnsi="Arial" w:cs="Arial"/>
          <w:lang w:val="en-US"/>
        </w:rPr>
        <w:t xml:space="preserve">(work that </w:t>
      </w:r>
      <w:r w:rsidRPr="00673F00">
        <w:rPr>
          <w:rFonts w:ascii="Arial" w:eastAsia="Arial" w:hAnsi="Arial" w:cs="Arial"/>
          <w:b/>
          <w:bCs/>
          <w:lang w:val="en-US"/>
        </w:rPr>
        <w:t>must</w:t>
      </w:r>
      <w:r w:rsidRPr="00673F00">
        <w:rPr>
          <w:rFonts w:ascii="Arial" w:eastAsia="Arial" w:hAnsi="Arial" w:cs="Arial"/>
          <w:lang w:val="en-US"/>
        </w:rPr>
        <w:t xml:space="preserve"> be completed under teacher supervised conditions)</w:t>
      </w:r>
    </w:p>
    <w:p w14:paraId="65830F9A" w14:textId="77777777" w:rsidR="0090201F" w:rsidRPr="0090201F" w:rsidRDefault="0090201F" w:rsidP="00E310F2">
      <w:pPr>
        <w:widowControl w:val="0"/>
        <w:autoSpaceDE w:val="0"/>
        <w:autoSpaceDN w:val="0"/>
        <w:spacing w:before="207" w:after="0" w:line="264" w:lineRule="auto"/>
        <w:ind w:right="379"/>
        <w:rPr>
          <w:rFonts w:ascii="Arial" w:hAnsi="Arial" w:cs="Arial"/>
          <w:b/>
          <w:bCs/>
        </w:rPr>
      </w:pPr>
      <w:r w:rsidRPr="0090201F">
        <w:rPr>
          <w:rFonts w:ascii="Arial" w:eastAsia="Arial" w:hAnsi="Arial" w:cs="Arial"/>
          <w:b/>
          <w:bCs/>
          <w:lang w:val="en-US"/>
        </w:rPr>
        <w:t>All</w:t>
      </w:r>
      <w:r w:rsidRPr="0090201F">
        <w:rPr>
          <w:rFonts w:ascii="Arial" w:eastAsia="Arial" w:hAnsi="Arial" w:cs="Arial"/>
          <w:lang w:val="en-US"/>
        </w:rPr>
        <w:t xml:space="preserve"> this material </w:t>
      </w:r>
      <w:r w:rsidRPr="0090201F">
        <w:rPr>
          <w:rFonts w:ascii="Arial" w:eastAsia="Arial" w:hAnsi="Arial" w:cs="Arial"/>
          <w:b/>
          <w:bCs/>
          <w:lang w:val="en-US"/>
        </w:rPr>
        <w:t>can</w:t>
      </w:r>
      <w:r w:rsidRPr="0090201F">
        <w:rPr>
          <w:rFonts w:ascii="Arial" w:eastAsia="Arial" w:hAnsi="Arial" w:cs="Arial"/>
          <w:lang w:val="en-US"/>
        </w:rPr>
        <w:t xml:space="preserve"> be photocopied. Any photocopying will be done under the terms of the Copyright Designs and Patents Act 1988 solely for the purposes of assessment.</w:t>
      </w:r>
    </w:p>
    <w:p w14:paraId="004F2371" w14:textId="77777777" w:rsidR="00CA363A" w:rsidRDefault="00CA363A" w:rsidP="0090201F">
      <w:pPr>
        <w:widowControl w:val="0"/>
        <w:autoSpaceDE w:val="0"/>
        <w:autoSpaceDN w:val="0"/>
        <w:spacing w:before="130" w:after="0" w:line="240" w:lineRule="auto"/>
        <w:rPr>
          <w:rFonts w:eastAsia="Arial" w:cs="Arial"/>
          <w:color w:val="808080" w:themeColor="background1" w:themeShade="80"/>
          <w:sz w:val="48"/>
          <w:lang w:val="en-US"/>
        </w:rPr>
        <w:sectPr w:rsidR="00CA363A">
          <w:headerReference w:type="even" r:id="rId11"/>
          <w:headerReference w:type="default" r:id="rId12"/>
          <w:footerReference w:type="even" r:id="rId13"/>
          <w:footerReference w:type="default" r:id="rId14"/>
          <w:headerReference w:type="first" r:id="rId15"/>
          <w:footerReference w:type="first" r:id="rId16"/>
          <w:pgSz w:w="11906" w:h="16838"/>
          <w:pgMar w:top="1440" w:right="1440" w:bottom="1440" w:left="1440" w:header="708" w:footer="708" w:gutter="0"/>
          <w:cols w:space="708"/>
          <w:docGrid w:linePitch="360"/>
        </w:sectPr>
      </w:pPr>
    </w:p>
    <w:p w14:paraId="79C6936E" w14:textId="78B4B76C" w:rsidR="0090201F" w:rsidRPr="00661707" w:rsidRDefault="0090201F" w:rsidP="0090201F">
      <w:pPr>
        <w:widowControl w:val="0"/>
        <w:autoSpaceDE w:val="0"/>
        <w:autoSpaceDN w:val="0"/>
        <w:spacing w:before="130" w:after="0" w:line="240" w:lineRule="auto"/>
        <w:rPr>
          <w:rFonts w:eastAsia="Arial" w:cs="Arial"/>
          <w:color w:val="808080" w:themeColor="background1" w:themeShade="80"/>
          <w:sz w:val="48"/>
          <w:lang w:val="en-US"/>
        </w:rPr>
      </w:pPr>
      <w:r w:rsidRPr="00661707">
        <w:rPr>
          <w:rFonts w:eastAsia="Arial" w:cs="Arial"/>
          <w:color w:val="808080" w:themeColor="background1" w:themeShade="80"/>
          <w:sz w:val="48"/>
          <w:lang w:val="en-US"/>
        </w:rPr>
        <w:lastRenderedPageBreak/>
        <w:t>Contents</w:t>
      </w:r>
    </w:p>
    <w:p w14:paraId="5212E27D" w14:textId="77777777" w:rsidR="0090201F" w:rsidRDefault="0090201F" w:rsidP="0090201F">
      <w:pPr>
        <w:rPr>
          <w:b/>
          <w:bCs/>
        </w:rPr>
      </w:pPr>
    </w:p>
    <w:sdt>
      <w:sdtPr>
        <w:rPr>
          <w:rFonts w:asciiTheme="minorHAnsi" w:eastAsiaTheme="minorHAnsi" w:hAnsiTheme="minorHAnsi" w:cstheme="minorBidi"/>
          <w:kern w:val="2"/>
          <w:sz w:val="22"/>
          <w:szCs w:val="22"/>
          <w:lang w:val="en-GB"/>
          <w14:ligatures w14:val="standardContextual"/>
        </w:rPr>
        <w:id w:val="-1889173441"/>
        <w:docPartObj>
          <w:docPartGallery w:val="Table of Contents"/>
          <w:docPartUnique/>
        </w:docPartObj>
      </w:sdtPr>
      <w:sdtEndPr>
        <w:rPr>
          <w:b/>
          <w:bCs/>
          <w:noProof/>
        </w:rPr>
      </w:sdtEndPr>
      <w:sdtContent>
        <w:p w14:paraId="3987B53F" w14:textId="77777777" w:rsidR="0090201F" w:rsidRPr="00084FE2" w:rsidRDefault="0090201F" w:rsidP="0090201F">
          <w:pPr>
            <w:pStyle w:val="TOCHeading"/>
            <w:rPr>
              <w:rFonts w:cs="Arial"/>
              <w:sz w:val="22"/>
              <w:szCs w:val="22"/>
            </w:rPr>
          </w:pPr>
        </w:p>
        <w:p w14:paraId="6854E886" w14:textId="70A7F639" w:rsidR="008174A2" w:rsidRDefault="0090201F">
          <w:pPr>
            <w:pStyle w:val="TOC1"/>
            <w:rPr>
              <w:rFonts w:asciiTheme="minorHAnsi" w:eastAsiaTheme="minorEastAsia" w:hAnsiTheme="minorHAnsi"/>
              <w:noProof/>
              <w:kern w:val="2"/>
              <w:lang w:eastAsia="en-GB"/>
              <w14:ligatures w14:val="standardContextual"/>
            </w:rPr>
          </w:pPr>
          <w:r w:rsidRPr="00084FE2">
            <w:rPr>
              <w:rFonts w:cs="Arial"/>
            </w:rPr>
            <w:fldChar w:fldCharType="begin"/>
          </w:r>
          <w:r w:rsidRPr="00084FE2">
            <w:rPr>
              <w:rFonts w:cs="Arial"/>
            </w:rPr>
            <w:instrText xml:space="preserve"> TOC \o "1-3" \h \z \u </w:instrText>
          </w:r>
          <w:r w:rsidRPr="00084FE2">
            <w:rPr>
              <w:rFonts w:cs="Arial"/>
            </w:rPr>
            <w:fldChar w:fldCharType="separate"/>
          </w:r>
          <w:hyperlink w:anchor="_Toc155355785" w:history="1">
            <w:r w:rsidR="008174A2" w:rsidRPr="00C7056E">
              <w:rPr>
                <w:rStyle w:val="Hyperlink"/>
                <w:noProof/>
              </w:rPr>
              <w:t>Information and instructions for Teachers</w:t>
            </w:r>
            <w:r w:rsidR="008174A2">
              <w:rPr>
                <w:noProof/>
                <w:webHidden/>
              </w:rPr>
              <w:tab/>
            </w:r>
            <w:r w:rsidR="008174A2">
              <w:rPr>
                <w:noProof/>
                <w:webHidden/>
              </w:rPr>
              <w:fldChar w:fldCharType="begin"/>
            </w:r>
            <w:r w:rsidR="008174A2">
              <w:rPr>
                <w:noProof/>
                <w:webHidden/>
              </w:rPr>
              <w:instrText xml:space="preserve"> PAGEREF _Toc155355785 \h </w:instrText>
            </w:r>
            <w:r w:rsidR="008174A2">
              <w:rPr>
                <w:noProof/>
                <w:webHidden/>
              </w:rPr>
            </w:r>
            <w:r w:rsidR="008174A2">
              <w:rPr>
                <w:noProof/>
                <w:webHidden/>
              </w:rPr>
              <w:fldChar w:fldCharType="separate"/>
            </w:r>
            <w:r w:rsidR="00AD4EBB">
              <w:rPr>
                <w:noProof/>
                <w:webHidden/>
              </w:rPr>
              <w:t>3</w:t>
            </w:r>
            <w:r w:rsidR="008174A2">
              <w:rPr>
                <w:noProof/>
                <w:webHidden/>
              </w:rPr>
              <w:fldChar w:fldCharType="end"/>
            </w:r>
          </w:hyperlink>
        </w:p>
        <w:p w14:paraId="1C695099" w14:textId="6514CC0C" w:rsidR="008174A2" w:rsidRDefault="008174A2">
          <w:pPr>
            <w:pStyle w:val="TOC2"/>
            <w:rPr>
              <w:rFonts w:asciiTheme="minorHAnsi" w:eastAsiaTheme="minorEastAsia" w:hAnsiTheme="minorHAnsi"/>
              <w:noProof/>
              <w:kern w:val="2"/>
              <w:lang w:eastAsia="en-GB"/>
              <w14:ligatures w14:val="standardContextual"/>
            </w:rPr>
          </w:pPr>
          <w:hyperlink w:anchor="_Toc155355786" w:history="1">
            <w:r w:rsidRPr="00C7056E">
              <w:rPr>
                <w:rStyle w:val="Hyperlink"/>
                <w:rFonts w:cs="Arial"/>
                <w:noProof/>
              </w:rPr>
              <w:t>Using this assignment</w:t>
            </w:r>
            <w:r>
              <w:rPr>
                <w:noProof/>
                <w:webHidden/>
              </w:rPr>
              <w:tab/>
            </w:r>
            <w:r>
              <w:rPr>
                <w:noProof/>
                <w:webHidden/>
              </w:rPr>
              <w:fldChar w:fldCharType="begin"/>
            </w:r>
            <w:r>
              <w:rPr>
                <w:noProof/>
                <w:webHidden/>
              </w:rPr>
              <w:instrText xml:space="preserve"> PAGEREF _Toc155355786 \h </w:instrText>
            </w:r>
            <w:r>
              <w:rPr>
                <w:noProof/>
                <w:webHidden/>
              </w:rPr>
            </w:r>
            <w:r>
              <w:rPr>
                <w:noProof/>
                <w:webHidden/>
              </w:rPr>
              <w:fldChar w:fldCharType="separate"/>
            </w:r>
            <w:r w:rsidR="00AD4EBB">
              <w:rPr>
                <w:noProof/>
                <w:webHidden/>
              </w:rPr>
              <w:t>3</w:t>
            </w:r>
            <w:r>
              <w:rPr>
                <w:noProof/>
                <w:webHidden/>
              </w:rPr>
              <w:fldChar w:fldCharType="end"/>
            </w:r>
          </w:hyperlink>
        </w:p>
        <w:p w14:paraId="0F45B0FC" w14:textId="47D47084" w:rsidR="008174A2" w:rsidRDefault="008174A2">
          <w:pPr>
            <w:pStyle w:val="TOC2"/>
            <w:rPr>
              <w:rFonts w:asciiTheme="minorHAnsi" w:eastAsiaTheme="minorEastAsia" w:hAnsiTheme="minorHAnsi"/>
              <w:noProof/>
              <w:kern w:val="2"/>
              <w:lang w:eastAsia="en-GB"/>
              <w14:ligatures w14:val="standardContextual"/>
            </w:rPr>
          </w:pPr>
          <w:hyperlink w:anchor="_Toc155355787" w:history="1">
            <w:r w:rsidRPr="00C7056E">
              <w:rPr>
                <w:rStyle w:val="Hyperlink"/>
                <w:noProof/>
              </w:rPr>
              <w:t>Information for delivering tasks</w:t>
            </w:r>
            <w:r>
              <w:rPr>
                <w:noProof/>
                <w:webHidden/>
              </w:rPr>
              <w:tab/>
            </w:r>
            <w:r>
              <w:rPr>
                <w:noProof/>
                <w:webHidden/>
              </w:rPr>
              <w:fldChar w:fldCharType="begin"/>
            </w:r>
            <w:r>
              <w:rPr>
                <w:noProof/>
                <w:webHidden/>
              </w:rPr>
              <w:instrText xml:space="preserve"> PAGEREF _Toc155355787 \h </w:instrText>
            </w:r>
            <w:r>
              <w:rPr>
                <w:noProof/>
                <w:webHidden/>
              </w:rPr>
            </w:r>
            <w:r>
              <w:rPr>
                <w:noProof/>
                <w:webHidden/>
              </w:rPr>
              <w:fldChar w:fldCharType="separate"/>
            </w:r>
            <w:r w:rsidR="00AD4EBB">
              <w:rPr>
                <w:noProof/>
                <w:webHidden/>
              </w:rPr>
              <w:t>4</w:t>
            </w:r>
            <w:r>
              <w:rPr>
                <w:noProof/>
                <w:webHidden/>
              </w:rPr>
              <w:fldChar w:fldCharType="end"/>
            </w:r>
          </w:hyperlink>
        </w:p>
        <w:p w14:paraId="7FA37E3F" w14:textId="5ADEBD86" w:rsidR="008174A2" w:rsidRDefault="008174A2">
          <w:pPr>
            <w:pStyle w:val="TOC1"/>
            <w:rPr>
              <w:rFonts w:asciiTheme="minorHAnsi" w:eastAsiaTheme="minorEastAsia" w:hAnsiTheme="minorHAnsi"/>
              <w:noProof/>
              <w:kern w:val="2"/>
              <w:lang w:eastAsia="en-GB"/>
              <w14:ligatures w14:val="standardContextual"/>
            </w:rPr>
          </w:pPr>
          <w:hyperlink w:anchor="_Toc155355788" w:history="1">
            <w:r w:rsidRPr="00C7056E">
              <w:rPr>
                <w:rStyle w:val="Hyperlink"/>
                <w:rFonts w:eastAsia="Arial" w:cs="Arial"/>
                <w:noProof/>
                <w:lang w:val="en-US"/>
              </w:rPr>
              <w:t>Tasks for students and assessment criteria</w:t>
            </w:r>
            <w:r>
              <w:rPr>
                <w:noProof/>
                <w:webHidden/>
              </w:rPr>
              <w:tab/>
            </w:r>
            <w:r>
              <w:rPr>
                <w:noProof/>
                <w:webHidden/>
              </w:rPr>
              <w:fldChar w:fldCharType="begin"/>
            </w:r>
            <w:r>
              <w:rPr>
                <w:noProof/>
                <w:webHidden/>
              </w:rPr>
              <w:instrText xml:space="preserve"> PAGEREF _Toc155355788 \h </w:instrText>
            </w:r>
            <w:r>
              <w:rPr>
                <w:noProof/>
                <w:webHidden/>
              </w:rPr>
            </w:r>
            <w:r>
              <w:rPr>
                <w:noProof/>
                <w:webHidden/>
              </w:rPr>
              <w:fldChar w:fldCharType="separate"/>
            </w:r>
            <w:r w:rsidR="00AD4EBB">
              <w:rPr>
                <w:noProof/>
                <w:webHidden/>
              </w:rPr>
              <w:t>5</w:t>
            </w:r>
            <w:r>
              <w:rPr>
                <w:noProof/>
                <w:webHidden/>
              </w:rPr>
              <w:fldChar w:fldCharType="end"/>
            </w:r>
          </w:hyperlink>
        </w:p>
        <w:p w14:paraId="3E2F3AC3" w14:textId="62F0D1E5" w:rsidR="008174A2" w:rsidRDefault="008174A2">
          <w:pPr>
            <w:pStyle w:val="TOC2"/>
            <w:rPr>
              <w:rFonts w:asciiTheme="minorHAnsi" w:eastAsiaTheme="minorEastAsia" w:hAnsiTheme="minorHAnsi"/>
              <w:noProof/>
              <w:kern w:val="2"/>
              <w:lang w:eastAsia="en-GB"/>
              <w14:ligatures w14:val="standardContextual"/>
            </w:rPr>
          </w:pPr>
          <w:hyperlink w:anchor="_Toc155355789" w:history="1">
            <w:r w:rsidRPr="00C7056E">
              <w:rPr>
                <w:rStyle w:val="Hyperlink"/>
                <w:rFonts w:eastAsia="Calibri" w:cs="Arial"/>
                <w:noProof/>
              </w:rPr>
              <w:t>Scenario</w:t>
            </w:r>
            <w:r>
              <w:rPr>
                <w:noProof/>
                <w:webHidden/>
              </w:rPr>
              <w:tab/>
            </w:r>
            <w:r>
              <w:rPr>
                <w:noProof/>
                <w:webHidden/>
              </w:rPr>
              <w:fldChar w:fldCharType="begin"/>
            </w:r>
            <w:r>
              <w:rPr>
                <w:noProof/>
                <w:webHidden/>
              </w:rPr>
              <w:instrText xml:space="preserve"> PAGEREF _Toc155355789 \h </w:instrText>
            </w:r>
            <w:r>
              <w:rPr>
                <w:noProof/>
                <w:webHidden/>
              </w:rPr>
            </w:r>
            <w:r>
              <w:rPr>
                <w:noProof/>
                <w:webHidden/>
              </w:rPr>
              <w:fldChar w:fldCharType="separate"/>
            </w:r>
            <w:r w:rsidR="00AD4EBB">
              <w:rPr>
                <w:noProof/>
                <w:webHidden/>
              </w:rPr>
              <w:t>5</w:t>
            </w:r>
            <w:r>
              <w:rPr>
                <w:noProof/>
                <w:webHidden/>
              </w:rPr>
              <w:fldChar w:fldCharType="end"/>
            </w:r>
          </w:hyperlink>
        </w:p>
        <w:p w14:paraId="34EE18B1" w14:textId="09175517" w:rsidR="008174A2" w:rsidRDefault="008174A2">
          <w:pPr>
            <w:pStyle w:val="TOC2"/>
            <w:rPr>
              <w:rFonts w:asciiTheme="minorHAnsi" w:eastAsiaTheme="minorEastAsia" w:hAnsiTheme="minorHAnsi"/>
              <w:noProof/>
              <w:kern w:val="2"/>
              <w:lang w:eastAsia="en-GB"/>
              <w14:ligatures w14:val="standardContextual"/>
            </w:rPr>
          </w:pPr>
          <w:hyperlink w:anchor="_Toc155355790" w:history="1">
            <w:r w:rsidRPr="00C7056E">
              <w:rPr>
                <w:rStyle w:val="Hyperlink"/>
                <w:rFonts w:eastAsia="Calibri" w:cs="Arial"/>
                <w:noProof/>
              </w:rPr>
              <w:t>Task 1</w:t>
            </w:r>
            <w:r>
              <w:rPr>
                <w:noProof/>
                <w:webHidden/>
              </w:rPr>
              <w:tab/>
            </w:r>
            <w:r>
              <w:rPr>
                <w:noProof/>
                <w:webHidden/>
              </w:rPr>
              <w:fldChar w:fldCharType="begin"/>
            </w:r>
            <w:r>
              <w:rPr>
                <w:noProof/>
                <w:webHidden/>
              </w:rPr>
              <w:instrText xml:space="preserve"> PAGEREF _Toc155355790 \h </w:instrText>
            </w:r>
            <w:r>
              <w:rPr>
                <w:noProof/>
                <w:webHidden/>
              </w:rPr>
            </w:r>
            <w:r>
              <w:rPr>
                <w:noProof/>
                <w:webHidden/>
              </w:rPr>
              <w:fldChar w:fldCharType="separate"/>
            </w:r>
            <w:r w:rsidR="00AD4EBB">
              <w:rPr>
                <w:noProof/>
                <w:webHidden/>
              </w:rPr>
              <w:t>6</w:t>
            </w:r>
            <w:r>
              <w:rPr>
                <w:noProof/>
                <w:webHidden/>
              </w:rPr>
              <w:fldChar w:fldCharType="end"/>
            </w:r>
          </w:hyperlink>
        </w:p>
        <w:p w14:paraId="2D360D94" w14:textId="3F45D927" w:rsidR="008174A2" w:rsidRDefault="008174A2">
          <w:pPr>
            <w:pStyle w:val="TOC2"/>
            <w:rPr>
              <w:rFonts w:asciiTheme="minorHAnsi" w:eastAsiaTheme="minorEastAsia" w:hAnsiTheme="minorHAnsi"/>
              <w:noProof/>
              <w:kern w:val="2"/>
              <w:lang w:eastAsia="en-GB"/>
              <w14:ligatures w14:val="standardContextual"/>
            </w:rPr>
          </w:pPr>
          <w:hyperlink w:anchor="_Toc155355791" w:history="1">
            <w:r w:rsidRPr="00C7056E">
              <w:rPr>
                <w:rStyle w:val="Hyperlink"/>
                <w:rFonts w:eastAsia="Calibri" w:cs="Arial"/>
                <w:noProof/>
              </w:rPr>
              <w:t>Task 2</w:t>
            </w:r>
            <w:r>
              <w:rPr>
                <w:noProof/>
                <w:webHidden/>
              </w:rPr>
              <w:tab/>
            </w:r>
            <w:r>
              <w:rPr>
                <w:noProof/>
                <w:webHidden/>
              </w:rPr>
              <w:fldChar w:fldCharType="begin"/>
            </w:r>
            <w:r>
              <w:rPr>
                <w:noProof/>
                <w:webHidden/>
              </w:rPr>
              <w:instrText xml:space="preserve"> PAGEREF _Toc155355791 \h </w:instrText>
            </w:r>
            <w:r>
              <w:rPr>
                <w:noProof/>
                <w:webHidden/>
              </w:rPr>
            </w:r>
            <w:r>
              <w:rPr>
                <w:noProof/>
                <w:webHidden/>
              </w:rPr>
              <w:fldChar w:fldCharType="separate"/>
            </w:r>
            <w:r w:rsidR="00AD4EBB">
              <w:rPr>
                <w:noProof/>
                <w:webHidden/>
              </w:rPr>
              <w:t>8</w:t>
            </w:r>
            <w:r>
              <w:rPr>
                <w:noProof/>
                <w:webHidden/>
              </w:rPr>
              <w:fldChar w:fldCharType="end"/>
            </w:r>
          </w:hyperlink>
        </w:p>
        <w:p w14:paraId="0DB3A0FD" w14:textId="08619C8A" w:rsidR="008174A2" w:rsidRDefault="008174A2">
          <w:pPr>
            <w:pStyle w:val="TOC1"/>
            <w:rPr>
              <w:rFonts w:asciiTheme="minorHAnsi" w:eastAsiaTheme="minorEastAsia" w:hAnsiTheme="minorHAnsi"/>
              <w:noProof/>
              <w:kern w:val="2"/>
              <w:lang w:eastAsia="en-GB"/>
              <w14:ligatures w14:val="standardContextual"/>
            </w:rPr>
          </w:pPr>
          <w:hyperlink w:anchor="_Toc155355792" w:history="1">
            <w:r w:rsidRPr="00C7056E">
              <w:rPr>
                <w:rStyle w:val="Hyperlink"/>
                <w:rFonts w:eastAsia="MS Gothic" w:cs="Arial"/>
                <w:noProof/>
              </w:rPr>
              <w:t>NEA Command Words</w:t>
            </w:r>
            <w:r>
              <w:rPr>
                <w:noProof/>
                <w:webHidden/>
              </w:rPr>
              <w:tab/>
            </w:r>
            <w:r>
              <w:rPr>
                <w:noProof/>
                <w:webHidden/>
              </w:rPr>
              <w:fldChar w:fldCharType="begin"/>
            </w:r>
            <w:r>
              <w:rPr>
                <w:noProof/>
                <w:webHidden/>
              </w:rPr>
              <w:instrText xml:space="preserve"> PAGEREF _Toc155355792 \h </w:instrText>
            </w:r>
            <w:r>
              <w:rPr>
                <w:noProof/>
                <w:webHidden/>
              </w:rPr>
            </w:r>
            <w:r>
              <w:rPr>
                <w:noProof/>
                <w:webHidden/>
              </w:rPr>
              <w:fldChar w:fldCharType="separate"/>
            </w:r>
            <w:r w:rsidR="00AD4EBB">
              <w:rPr>
                <w:noProof/>
                <w:webHidden/>
              </w:rPr>
              <w:t>11</w:t>
            </w:r>
            <w:r>
              <w:rPr>
                <w:noProof/>
                <w:webHidden/>
              </w:rPr>
              <w:fldChar w:fldCharType="end"/>
            </w:r>
          </w:hyperlink>
        </w:p>
        <w:p w14:paraId="3E59446E" w14:textId="3F33C28E" w:rsidR="0090201F" w:rsidRDefault="0090201F" w:rsidP="0090201F">
          <w:r w:rsidRPr="00084FE2">
            <w:rPr>
              <w:rFonts w:cs="Arial"/>
              <w:b/>
              <w:bCs/>
              <w:noProof/>
            </w:rPr>
            <w:fldChar w:fldCharType="end"/>
          </w:r>
        </w:p>
      </w:sdtContent>
    </w:sdt>
    <w:p w14:paraId="01A30C34" w14:textId="77777777" w:rsidR="0090201F" w:rsidRDefault="0090201F" w:rsidP="0090201F">
      <w:pPr>
        <w:rPr>
          <w:b/>
          <w:bCs/>
        </w:rPr>
      </w:pPr>
    </w:p>
    <w:p w14:paraId="6717CB01" w14:textId="77777777" w:rsidR="0090201F" w:rsidRDefault="0090201F" w:rsidP="0090201F">
      <w:pPr>
        <w:rPr>
          <w:b/>
          <w:bCs/>
        </w:rPr>
      </w:pPr>
    </w:p>
    <w:p w14:paraId="16D3D456" w14:textId="77777777" w:rsidR="0090201F" w:rsidRDefault="0090201F" w:rsidP="0090201F">
      <w:pPr>
        <w:rPr>
          <w:b/>
          <w:bCs/>
        </w:rPr>
      </w:pPr>
    </w:p>
    <w:p w14:paraId="5785A68E" w14:textId="77777777" w:rsidR="0090201F" w:rsidRDefault="0090201F" w:rsidP="0090201F">
      <w:pPr>
        <w:rPr>
          <w:b/>
          <w:bCs/>
        </w:rPr>
      </w:pPr>
    </w:p>
    <w:p w14:paraId="3D538215" w14:textId="77777777" w:rsidR="0090201F" w:rsidRDefault="0090201F" w:rsidP="0090201F">
      <w:pPr>
        <w:rPr>
          <w:b/>
          <w:bCs/>
        </w:rPr>
      </w:pPr>
    </w:p>
    <w:p w14:paraId="47B23A11" w14:textId="77777777" w:rsidR="0090201F" w:rsidRDefault="0090201F" w:rsidP="0090201F">
      <w:pPr>
        <w:rPr>
          <w:b/>
          <w:bCs/>
        </w:rPr>
      </w:pPr>
    </w:p>
    <w:p w14:paraId="1B6A813C" w14:textId="77777777" w:rsidR="0090201F" w:rsidRDefault="0090201F" w:rsidP="0090201F">
      <w:pPr>
        <w:rPr>
          <w:b/>
          <w:bCs/>
        </w:rPr>
      </w:pPr>
    </w:p>
    <w:p w14:paraId="5FEC9337" w14:textId="56B5649E" w:rsidR="003A4DC7" w:rsidRDefault="003A4DC7">
      <w:pPr>
        <w:rPr>
          <w:b/>
          <w:bCs/>
        </w:rPr>
      </w:pPr>
      <w:r>
        <w:rPr>
          <w:b/>
          <w:bCs/>
        </w:rPr>
        <w:br w:type="page"/>
      </w:r>
    </w:p>
    <w:p w14:paraId="3FFA03F5" w14:textId="4BD30898" w:rsidR="003A4DC7" w:rsidRPr="006A13CF" w:rsidRDefault="003A4DC7" w:rsidP="00A6555A">
      <w:pPr>
        <w:pStyle w:val="Heading1"/>
        <w:rPr>
          <w:color w:val="auto"/>
        </w:rPr>
      </w:pPr>
      <w:bookmarkStart w:id="6" w:name="_Toc116630586"/>
      <w:bookmarkStart w:id="7" w:name="_Toc155355785"/>
      <w:r w:rsidRPr="00A6555A">
        <w:rPr>
          <w:rFonts w:ascii="Arial" w:hAnsi="Arial"/>
          <w:color w:val="auto"/>
          <w:kern w:val="0"/>
          <w:sz w:val="44"/>
          <w14:ligatures w14:val="none"/>
        </w:rPr>
        <w:lastRenderedPageBreak/>
        <w:t>Information</w:t>
      </w:r>
      <w:r w:rsidRPr="000A4054">
        <w:t xml:space="preserve"> </w:t>
      </w:r>
      <w:r w:rsidRPr="00A6555A">
        <w:rPr>
          <w:rFonts w:ascii="Arial" w:hAnsi="Arial"/>
          <w:color w:val="auto"/>
          <w:kern w:val="0"/>
          <w:sz w:val="44"/>
          <w14:ligatures w14:val="none"/>
        </w:rPr>
        <w:t>and instructions for Teachers</w:t>
      </w:r>
      <w:bookmarkEnd w:id="6"/>
      <w:bookmarkEnd w:id="7"/>
      <w:r w:rsidRPr="000A4054">
        <w:t xml:space="preserve"> </w:t>
      </w:r>
      <w:bookmarkStart w:id="8" w:name="_Toc116630587"/>
    </w:p>
    <w:p w14:paraId="0A2B8175" w14:textId="77777777" w:rsidR="00A6555A" w:rsidRPr="00A6555A" w:rsidRDefault="00A6555A" w:rsidP="00A6555A"/>
    <w:p w14:paraId="25DDF57E" w14:textId="29EE8F3E" w:rsidR="003A4DC7" w:rsidRPr="003A4DC7" w:rsidRDefault="003A4DC7" w:rsidP="003A4DC7">
      <w:pPr>
        <w:pStyle w:val="Heading2"/>
        <w:rPr>
          <w:rFonts w:cs="Arial"/>
        </w:rPr>
      </w:pPr>
      <w:bookmarkStart w:id="9" w:name="_Toc155355786"/>
      <w:r w:rsidRPr="003A4DC7">
        <w:rPr>
          <w:rFonts w:cs="Arial"/>
        </w:rPr>
        <w:t>Using this assignment</w:t>
      </w:r>
      <w:bookmarkEnd w:id="8"/>
      <w:bookmarkEnd w:id="9"/>
    </w:p>
    <w:p w14:paraId="4F1FBC9D" w14:textId="77777777" w:rsidR="003A4DC7" w:rsidRPr="003A4DC7" w:rsidRDefault="003A4DC7" w:rsidP="003A4DC7">
      <w:pPr>
        <w:rPr>
          <w:rFonts w:ascii="Arial" w:hAnsi="Arial" w:cs="Arial"/>
        </w:rPr>
      </w:pPr>
    </w:p>
    <w:p w14:paraId="0F93A4B6" w14:textId="3CD18FA1" w:rsidR="003A4DC7" w:rsidRPr="003A4DC7" w:rsidRDefault="003A4DC7" w:rsidP="003A4DC7">
      <w:pPr>
        <w:spacing w:after="0" w:line="240" w:lineRule="auto"/>
        <w:rPr>
          <w:rFonts w:ascii="Arial" w:hAnsi="Arial" w:cs="Arial"/>
        </w:rPr>
      </w:pPr>
      <w:r w:rsidRPr="003A4DC7">
        <w:rPr>
          <w:rFonts w:ascii="Arial" w:hAnsi="Arial" w:cs="Arial"/>
        </w:rPr>
        <w:t xml:space="preserve">This assignment provides a scenario and set of related tasks that reflect </w:t>
      </w:r>
      <w:r w:rsidRPr="009E75FE">
        <w:rPr>
          <w:rFonts w:ascii="Arial" w:hAnsi="Arial" w:cs="Arial"/>
        </w:rPr>
        <w:t xml:space="preserve">how </w:t>
      </w:r>
      <w:r w:rsidR="00307D82" w:rsidRPr="009E75FE">
        <w:rPr>
          <w:rFonts w:ascii="Arial" w:hAnsi="Arial" w:cs="Arial"/>
        </w:rPr>
        <w:t>mechanical</w:t>
      </w:r>
      <w:r w:rsidRPr="009E75FE">
        <w:rPr>
          <w:rFonts w:ascii="Arial" w:hAnsi="Arial" w:cs="Arial"/>
        </w:rPr>
        <w:t xml:space="preserve"> </w:t>
      </w:r>
      <w:r w:rsidR="00307D82" w:rsidRPr="009E75FE">
        <w:rPr>
          <w:rFonts w:ascii="Arial" w:hAnsi="Arial" w:cs="Arial"/>
        </w:rPr>
        <w:t>design engineers might analyse an existing product and suggest changes to meet the needs of a design brief</w:t>
      </w:r>
      <w:r w:rsidRPr="009E75FE">
        <w:rPr>
          <w:rFonts w:ascii="Arial" w:hAnsi="Arial" w:cs="Arial"/>
        </w:rPr>
        <w:t>.</w:t>
      </w:r>
    </w:p>
    <w:p w14:paraId="7081AA6C" w14:textId="77777777" w:rsidR="006F595B" w:rsidRDefault="006F595B" w:rsidP="006F595B">
      <w:pPr>
        <w:spacing w:after="0" w:line="240" w:lineRule="auto"/>
        <w:rPr>
          <w:rStyle w:val="normaltextrun"/>
          <w:rFonts w:ascii="Arial" w:hAnsi="Arial" w:cs="Arial"/>
          <w:shd w:val="clear" w:color="auto" w:fill="FFFFFF"/>
        </w:rPr>
      </w:pPr>
    </w:p>
    <w:p w14:paraId="3973D21E" w14:textId="512F9E12" w:rsidR="006F595B" w:rsidRPr="009647E8" w:rsidRDefault="006F595B" w:rsidP="006F595B">
      <w:pPr>
        <w:rPr>
          <w:rFonts w:ascii="Arial" w:hAnsi="Arial" w:cs="Arial"/>
          <w:kern w:val="0"/>
          <w14:ligatures w14:val="none"/>
        </w:rPr>
      </w:pPr>
      <w:bookmarkStart w:id="10" w:name="_Hlk184904390"/>
      <w:r w:rsidRPr="00481599">
        <w:rPr>
          <w:rStyle w:val="eop"/>
          <w:rFonts w:ascii="Arial" w:hAnsi="Arial" w:cs="Arial"/>
          <w:shd w:val="clear" w:color="auto" w:fill="FFFFFF"/>
        </w:rPr>
        <w:t>You can give this to students on or after 1 June 20</w:t>
      </w:r>
      <w:r w:rsidR="00045616">
        <w:rPr>
          <w:rStyle w:val="eop"/>
          <w:rFonts w:ascii="Arial" w:hAnsi="Arial" w:cs="Arial"/>
          <w:shd w:val="clear" w:color="auto" w:fill="FFFFFF"/>
        </w:rPr>
        <w:t>X</w:t>
      </w:r>
      <w:r w:rsidRPr="00481599">
        <w:rPr>
          <w:rStyle w:val="eop"/>
          <w:rFonts w:ascii="Arial" w:hAnsi="Arial" w:cs="Arial"/>
          <w:shd w:val="clear" w:color="auto" w:fill="FFFFFF"/>
        </w:rPr>
        <w:t>X to help them understand it before they start using it for assessment. The dates for which students can use it for assessment are shown on the front cover.</w:t>
      </w:r>
    </w:p>
    <w:bookmarkEnd w:id="10"/>
    <w:p w14:paraId="7E8D92AA" w14:textId="77777777" w:rsidR="003A4DC7" w:rsidRPr="003A4DC7" w:rsidRDefault="003A4DC7" w:rsidP="003A4DC7">
      <w:pPr>
        <w:spacing w:after="0" w:line="240" w:lineRule="auto"/>
        <w:rPr>
          <w:rFonts w:ascii="Arial" w:hAnsi="Arial" w:cs="Arial"/>
        </w:rPr>
      </w:pPr>
      <w:r w:rsidRPr="003A4DC7">
        <w:rPr>
          <w:rFonts w:ascii="Arial" w:hAnsi="Arial" w:cs="Arial"/>
        </w:rPr>
        <w:t>The assignment:</w:t>
      </w:r>
    </w:p>
    <w:p w14:paraId="184075E0" w14:textId="0BF2CFFF" w:rsidR="003A4DC7" w:rsidRPr="003A4DC7" w:rsidRDefault="009E75FE" w:rsidP="003A4DC7">
      <w:pPr>
        <w:widowControl w:val="0"/>
        <w:numPr>
          <w:ilvl w:val="0"/>
          <w:numId w:val="13"/>
        </w:numPr>
        <w:autoSpaceDE w:val="0"/>
        <w:autoSpaceDN w:val="0"/>
        <w:spacing w:after="0" w:line="264" w:lineRule="auto"/>
        <w:ind w:left="567" w:right="703" w:hanging="425"/>
        <w:rPr>
          <w:rFonts w:ascii="Arial" w:eastAsia="Arial" w:hAnsi="Arial" w:cs="Arial"/>
          <w:lang w:val="en-US"/>
        </w:rPr>
      </w:pPr>
      <w:proofErr w:type="gramStart"/>
      <w:r>
        <w:rPr>
          <w:rFonts w:ascii="Arial" w:eastAsia="Arial" w:hAnsi="Arial" w:cs="Arial"/>
          <w:lang w:val="en-US"/>
        </w:rPr>
        <w:t>I</w:t>
      </w:r>
      <w:r w:rsidR="003A4DC7" w:rsidRPr="003A4DC7">
        <w:rPr>
          <w:rFonts w:ascii="Arial" w:eastAsia="Arial" w:hAnsi="Arial" w:cs="Arial"/>
          <w:lang w:val="en-US"/>
        </w:rPr>
        <w:t>s</w:t>
      </w:r>
      <w:proofErr w:type="gramEnd"/>
      <w:r w:rsidR="003A4DC7" w:rsidRPr="003A4DC7">
        <w:rPr>
          <w:rFonts w:ascii="Arial" w:eastAsia="Arial" w:hAnsi="Arial" w:cs="Arial"/>
          <w:lang w:val="en-US"/>
        </w:rPr>
        <w:t xml:space="preserve"> written so that students </w:t>
      </w:r>
      <w:proofErr w:type="gramStart"/>
      <w:r w:rsidR="003A4DC7" w:rsidRPr="003A4DC7">
        <w:rPr>
          <w:rFonts w:ascii="Arial" w:eastAsia="Arial" w:hAnsi="Arial" w:cs="Arial"/>
          <w:lang w:val="en-US"/>
        </w:rPr>
        <w:t>have the opportunity to</w:t>
      </w:r>
      <w:proofErr w:type="gramEnd"/>
      <w:r w:rsidR="003A4DC7" w:rsidRPr="003A4DC7">
        <w:rPr>
          <w:rFonts w:ascii="Arial" w:eastAsia="Arial" w:hAnsi="Arial" w:cs="Arial"/>
          <w:lang w:val="en-US"/>
        </w:rPr>
        <w:t xml:space="preserve"> meet the requirements of all assessment criteria for the unit. </w:t>
      </w:r>
    </w:p>
    <w:p w14:paraId="50349CCF" w14:textId="77777777" w:rsidR="00CD7861" w:rsidRPr="00CD7861" w:rsidRDefault="00CD7861" w:rsidP="00CD7861">
      <w:pPr>
        <w:widowControl w:val="0"/>
        <w:numPr>
          <w:ilvl w:val="0"/>
          <w:numId w:val="13"/>
        </w:numPr>
        <w:autoSpaceDE w:val="0"/>
        <w:autoSpaceDN w:val="0"/>
        <w:spacing w:after="0" w:line="264" w:lineRule="auto"/>
        <w:ind w:left="567" w:right="703" w:hanging="425"/>
        <w:rPr>
          <w:rFonts w:ascii="Arial" w:eastAsia="Arial" w:hAnsi="Arial" w:cs="Arial"/>
          <w:lang w:val="en-US"/>
        </w:rPr>
      </w:pPr>
      <w:r w:rsidRPr="00CD7861">
        <w:rPr>
          <w:rFonts w:ascii="Arial" w:eastAsia="Arial" w:hAnsi="Arial" w:cs="Arial"/>
          <w:lang w:val="en-US"/>
        </w:rPr>
        <w:t>Will tell students if their evidence must be in a specific format. If the task does not specify a format, students can choose the format to use.</w:t>
      </w:r>
    </w:p>
    <w:p w14:paraId="7C706BC1" w14:textId="680C34A8" w:rsidR="006C247A" w:rsidRPr="006C247A" w:rsidRDefault="006C247A" w:rsidP="006C247A">
      <w:pPr>
        <w:widowControl w:val="0"/>
        <w:numPr>
          <w:ilvl w:val="0"/>
          <w:numId w:val="13"/>
        </w:numPr>
        <w:autoSpaceDE w:val="0"/>
        <w:autoSpaceDN w:val="0"/>
        <w:spacing w:after="0" w:line="264" w:lineRule="auto"/>
        <w:ind w:left="567" w:right="703" w:hanging="425"/>
        <w:rPr>
          <w:rFonts w:ascii="Arial" w:eastAsia="Arial" w:hAnsi="Arial" w:cs="Arial"/>
          <w:lang w:val="en-US"/>
        </w:rPr>
      </w:pPr>
      <w:r w:rsidRPr="006C247A">
        <w:rPr>
          <w:rFonts w:ascii="Arial" w:eastAsia="Arial" w:hAnsi="Arial" w:cs="Arial"/>
          <w:b/>
          <w:bCs/>
          <w:lang w:val="en-US"/>
        </w:rPr>
        <w:t>Must</w:t>
      </w:r>
      <w:r w:rsidRPr="006C247A">
        <w:rPr>
          <w:rFonts w:ascii="Arial" w:eastAsia="Arial" w:hAnsi="Arial" w:cs="Arial"/>
          <w:lang w:val="en-US"/>
        </w:rPr>
        <w:t xml:space="preserve"> be completed under teacher supervision. </w:t>
      </w:r>
      <w:r w:rsidR="00C83350" w:rsidRPr="009647E8">
        <w:rPr>
          <w:rFonts w:ascii="Arial" w:eastAsia="Arial" w:hAnsi="Arial" w:cs="Arial"/>
          <w:kern w:val="0"/>
          <w:lang w:val="en-US"/>
          <w14:ligatures w14:val="none"/>
        </w:rPr>
        <w:t xml:space="preserve">Any </w:t>
      </w:r>
      <w:r w:rsidR="00C83350">
        <w:rPr>
          <w:rFonts w:ascii="Arial" w:eastAsia="Arial" w:hAnsi="Arial" w:cs="Arial"/>
          <w:kern w:val="0"/>
          <w:lang w:val="en-US"/>
          <w14:ligatures w14:val="none"/>
        </w:rPr>
        <w:t xml:space="preserve">unsupervised time allowed will be explained </w:t>
      </w:r>
      <w:r w:rsidR="00C83350" w:rsidRPr="009647E8">
        <w:rPr>
          <w:rFonts w:ascii="Arial" w:eastAsia="Arial" w:hAnsi="Arial" w:cs="Arial"/>
          <w:kern w:val="0"/>
          <w:lang w:val="en-US"/>
          <w14:ligatures w14:val="none"/>
        </w:rPr>
        <w:t>in the assessment guidance.</w:t>
      </w:r>
    </w:p>
    <w:p w14:paraId="0D7FCC66" w14:textId="1D8D93FC" w:rsidR="00373187" w:rsidRPr="0025699E" w:rsidRDefault="00373187" w:rsidP="00373187">
      <w:pPr>
        <w:widowControl w:val="0"/>
        <w:numPr>
          <w:ilvl w:val="0"/>
          <w:numId w:val="13"/>
        </w:numPr>
        <w:autoSpaceDE w:val="0"/>
        <w:autoSpaceDN w:val="0"/>
        <w:spacing w:after="0" w:line="264" w:lineRule="auto"/>
        <w:ind w:left="567" w:right="703" w:hanging="425"/>
        <w:rPr>
          <w:rFonts w:ascii="Arial" w:eastAsia="Arial" w:hAnsi="Arial" w:cs="Arial"/>
          <w:lang w:val="en-US"/>
        </w:rPr>
      </w:pPr>
      <w:r w:rsidRPr="0025699E">
        <w:rPr>
          <w:rFonts w:ascii="Arial" w:eastAsia="Arial" w:hAnsi="Arial" w:cs="Arial"/>
          <w:lang w:val="en-US"/>
        </w:rPr>
        <w:t>We have estimated that this assignment will take about 1</w:t>
      </w:r>
      <w:r w:rsidR="00194251" w:rsidRPr="0025699E">
        <w:rPr>
          <w:rFonts w:ascii="Arial" w:eastAsia="Arial" w:hAnsi="Arial" w:cs="Arial"/>
          <w:lang w:val="en-US"/>
        </w:rPr>
        <w:t>8</w:t>
      </w:r>
      <w:r w:rsidRPr="0025699E">
        <w:rPr>
          <w:rFonts w:ascii="Arial" w:eastAsia="Arial" w:hAnsi="Arial" w:cs="Arial"/>
          <w:lang w:val="en-US"/>
        </w:rPr>
        <w:t xml:space="preserve"> hours</w:t>
      </w:r>
      <w:r w:rsidR="00C83350">
        <w:rPr>
          <w:rFonts w:ascii="Arial" w:eastAsia="Arial" w:hAnsi="Arial" w:cs="Arial"/>
          <w:lang w:val="en-US"/>
        </w:rPr>
        <w:t xml:space="preserve"> of supervised time</w:t>
      </w:r>
      <w:r w:rsidRPr="0025699E">
        <w:rPr>
          <w:rFonts w:ascii="Arial" w:eastAsia="Arial" w:hAnsi="Arial" w:cs="Arial"/>
          <w:lang w:val="en-US"/>
        </w:rPr>
        <w:t xml:space="preserve"> to complete.</w:t>
      </w:r>
      <w:r w:rsidRPr="0025699E">
        <w:rPr>
          <w:rFonts w:ascii="Arial" w:eastAsia="Arial" w:hAnsi="Arial" w:cs="Arial"/>
          <w:lang w:val="en-US"/>
        </w:rPr>
        <w:br/>
        <w:t>Students should need approximately:</w:t>
      </w:r>
    </w:p>
    <w:p w14:paraId="7AD126AE" w14:textId="6CE728C8" w:rsidR="00373187" w:rsidRPr="0025699E" w:rsidRDefault="003C3FEC" w:rsidP="00373187">
      <w:pPr>
        <w:pStyle w:val="ListParagraph"/>
        <w:widowControl w:val="0"/>
        <w:numPr>
          <w:ilvl w:val="0"/>
          <w:numId w:val="55"/>
        </w:numPr>
        <w:autoSpaceDE w:val="0"/>
        <w:autoSpaceDN w:val="0"/>
        <w:spacing w:after="0" w:line="264" w:lineRule="auto"/>
        <w:ind w:left="993" w:right="703"/>
        <w:rPr>
          <w:rFonts w:eastAsia="Arial" w:cs="Arial"/>
          <w:lang w:val="en-US"/>
        </w:rPr>
      </w:pPr>
      <w:r w:rsidRPr="0025699E">
        <w:rPr>
          <w:rFonts w:eastAsia="Arial" w:cs="Arial"/>
          <w:lang w:val="en-US"/>
        </w:rPr>
        <w:t>6</w:t>
      </w:r>
      <w:r w:rsidR="00373187" w:rsidRPr="0025699E">
        <w:rPr>
          <w:rFonts w:eastAsia="Arial" w:cs="Arial"/>
          <w:lang w:val="en-US"/>
        </w:rPr>
        <w:t xml:space="preserve"> hours to complete Task 1</w:t>
      </w:r>
    </w:p>
    <w:p w14:paraId="44C5D6A9" w14:textId="7B1465CE" w:rsidR="00373187" w:rsidRPr="0025699E" w:rsidRDefault="00B251A1" w:rsidP="00373187">
      <w:pPr>
        <w:pStyle w:val="ListParagraph"/>
        <w:widowControl w:val="0"/>
        <w:numPr>
          <w:ilvl w:val="0"/>
          <w:numId w:val="55"/>
        </w:numPr>
        <w:autoSpaceDE w:val="0"/>
        <w:autoSpaceDN w:val="0"/>
        <w:spacing w:after="0" w:line="264" w:lineRule="auto"/>
        <w:ind w:left="993" w:right="703"/>
        <w:rPr>
          <w:rFonts w:eastAsia="Arial" w:cs="Arial"/>
          <w:lang w:val="en-US"/>
        </w:rPr>
      </w:pPr>
      <w:r w:rsidRPr="0025699E">
        <w:rPr>
          <w:rFonts w:eastAsia="Arial" w:cs="Arial"/>
          <w:lang w:val="en-US"/>
        </w:rPr>
        <w:t>12</w:t>
      </w:r>
      <w:r w:rsidR="00373187" w:rsidRPr="0025699E">
        <w:rPr>
          <w:rFonts w:eastAsia="Arial" w:cs="Arial"/>
          <w:lang w:val="en-US"/>
        </w:rPr>
        <w:t xml:space="preserve"> hours to complete Task 2</w:t>
      </w:r>
    </w:p>
    <w:p w14:paraId="04858354" w14:textId="77777777" w:rsidR="003A4DC7" w:rsidRPr="003A4DC7" w:rsidRDefault="003A4DC7" w:rsidP="003A4DC7">
      <w:pPr>
        <w:spacing w:after="0" w:line="240" w:lineRule="auto"/>
        <w:rPr>
          <w:rFonts w:ascii="Arial" w:hAnsi="Arial" w:cs="Arial"/>
        </w:rPr>
      </w:pPr>
    </w:p>
    <w:p w14:paraId="110BEB1C" w14:textId="77777777" w:rsidR="003A4DC7" w:rsidRPr="003A4DC7" w:rsidRDefault="003A4DC7" w:rsidP="003A4DC7">
      <w:pPr>
        <w:spacing w:after="0" w:line="240" w:lineRule="auto"/>
        <w:rPr>
          <w:rFonts w:ascii="Arial" w:hAnsi="Arial" w:cs="Arial"/>
        </w:rPr>
      </w:pPr>
      <w:r w:rsidRPr="003A4DC7">
        <w:rPr>
          <w:rFonts w:ascii="Arial" w:hAnsi="Arial" w:cs="Arial"/>
        </w:rPr>
        <w:t xml:space="preserve">You </w:t>
      </w:r>
      <w:r w:rsidRPr="003A4DC7">
        <w:rPr>
          <w:rFonts w:ascii="Arial" w:hAnsi="Arial" w:cs="Arial"/>
          <w:b/>
          <w:bCs/>
        </w:rPr>
        <w:t>must</w:t>
      </w:r>
      <w:r w:rsidRPr="003A4DC7">
        <w:rPr>
          <w:rFonts w:ascii="Arial" w:hAnsi="Arial" w:cs="Arial"/>
        </w:rPr>
        <w:t>:</w:t>
      </w:r>
    </w:p>
    <w:p w14:paraId="1147507D" w14:textId="77777777" w:rsidR="003A4DC7" w:rsidRPr="003A4DC7" w:rsidRDefault="003A4DC7" w:rsidP="003A4DC7">
      <w:pPr>
        <w:spacing w:after="0" w:line="240" w:lineRule="auto"/>
        <w:rPr>
          <w:rFonts w:ascii="Arial" w:hAnsi="Arial" w:cs="Arial"/>
        </w:rPr>
      </w:pPr>
    </w:p>
    <w:p w14:paraId="77E7918A" w14:textId="77777777" w:rsidR="003A4DC7" w:rsidRPr="003A4DC7" w:rsidRDefault="003A4DC7" w:rsidP="003A4DC7">
      <w:pPr>
        <w:widowControl w:val="0"/>
        <w:numPr>
          <w:ilvl w:val="0"/>
          <w:numId w:val="13"/>
        </w:numPr>
        <w:autoSpaceDE w:val="0"/>
        <w:autoSpaceDN w:val="0"/>
        <w:spacing w:after="0" w:line="264" w:lineRule="auto"/>
        <w:ind w:left="567" w:right="703" w:hanging="425"/>
        <w:rPr>
          <w:rFonts w:ascii="Arial" w:eastAsia="Arial" w:hAnsi="Arial" w:cs="Arial"/>
          <w:lang w:val="en-US"/>
        </w:rPr>
      </w:pPr>
      <w:r w:rsidRPr="003A4DC7">
        <w:rPr>
          <w:rFonts w:ascii="Arial" w:eastAsia="Arial" w:hAnsi="Arial" w:cs="Arial"/>
          <w:lang w:val="en-US"/>
        </w:rPr>
        <w:t xml:space="preserve">Use an OCR-set assignment for summative assessment of students.  </w:t>
      </w:r>
    </w:p>
    <w:p w14:paraId="7F995A99" w14:textId="061C6A37" w:rsidR="005B0F23" w:rsidRPr="005B0F23" w:rsidRDefault="005B0F23" w:rsidP="005B0F23">
      <w:pPr>
        <w:widowControl w:val="0"/>
        <w:numPr>
          <w:ilvl w:val="0"/>
          <w:numId w:val="13"/>
        </w:numPr>
        <w:autoSpaceDE w:val="0"/>
        <w:autoSpaceDN w:val="0"/>
        <w:spacing w:after="0" w:line="264" w:lineRule="auto"/>
        <w:ind w:left="567" w:right="703" w:hanging="425"/>
        <w:rPr>
          <w:rFonts w:ascii="Arial" w:eastAsia="Arial" w:hAnsi="Arial" w:cs="Arial"/>
          <w:lang w:val="en-US"/>
        </w:rPr>
      </w:pPr>
      <w:proofErr w:type="spellStart"/>
      <w:r w:rsidRPr="005B0F23">
        <w:rPr>
          <w:rFonts w:ascii="Arial" w:eastAsia="Arial" w:hAnsi="Arial" w:cs="Arial"/>
          <w:lang w:val="en-US"/>
        </w:rPr>
        <w:t>Familiarise</w:t>
      </w:r>
      <w:proofErr w:type="spellEnd"/>
      <w:r w:rsidRPr="005B0F23">
        <w:rPr>
          <w:rFonts w:ascii="Arial" w:eastAsia="Arial" w:hAnsi="Arial" w:cs="Arial"/>
          <w:lang w:val="en-US"/>
        </w:rPr>
        <w:t xml:space="preserve"> yourself with </w:t>
      </w:r>
      <w:proofErr w:type="gramStart"/>
      <w:r w:rsidRPr="005B0F23">
        <w:rPr>
          <w:rFonts w:ascii="Arial" w:eastAsia="Arial" w:hAnsi="Arial" w:cs="Arial"/>
          <w:lang w:val="en-US"/>
        </w:rPr>
        <w:t>the assessment</w:t>
      </w:r>
      <w:proofErr w:type="gramEnd"/>
      <w:r w:rsidRPr="005B0F23">
        <w:rPr>
          <w:rFonts w:ascii="Arial" w:eastAsia="Arial" w:hAnsi="Arial" w:cs="Arial"/>
          <w:lang w:val="en-US"/>
        </w:rPr>
        <w:t xml:space="preserve"> criteria and assessment guidance for the tasks. These are given at the end of each student task. They are also with the unit content in </w:t>
      </w:r>
      <w:bookmarkStart w:id="11" w:name="_Hlk81299490"/>
      <w:r w:rsidRPr="005B0F23">
        <w:rPr>
          <w:rFonts w:ascii="Arial" w:eastAsia="Arial" w:hAnsi="Arial" w:cs="Arial"/>
          <w:b/>
          <w:bCs/>
          <w:lang w:val="en-US"/>
        </w:rPr>
        <w:t xml:space="preserve">Section </w:t>
      </w:r>
      <w:r w:rsidR="00045616">
        <w:rPr>
          <w:rFonts w:ascii="Arial" w:eastAsia="Arial" w:hAnsi="Arial" w:cs="Arial"/>
          <w:b/>
          <w:bCs/>
          <w:lang w:val="en-US"/>
        </w:rPr>
        <w:t>5</w:t>
      </w:r>
      <w:r w:rsidRPr="005B0F23">
        <w:rPr>
          <w:rFonts w:ascii="Arial" w:eastAsia="Arial" w:hAnsi="Arial" w:cs="Arial"/>
          <w:lang w:val="en-US"/>
        </w:rPr>
        <w:t xml:space="preserve"> of the Specification</w:t>
      </w:r>
      <w:bookmarkEnd w:id="11"/>
      <w:r w:rsidRPr="005B0F23">
        <w:rPr>
          <w:rFonts w:ascii="Arial" w:eastAsia="Arial" w:hAnsi="Arial" w:cs="Arial"/>
          <w:lang w:val="en-US"/>
        </w:rPr>
        <w:t xml:space="preserve">. </w:t>
      </w:r>
    </w:p>
    <w:p w14:paraId="3935AD46" w14:textId="77777777" w:rsidR="005B0F23" w:rsidRPr="005B0F23" w:rsidRDefault="005B0F23" w:rsidP="005B0F23">
      <w:pPr>
        <w:widowControl w:val="0"/>
        <w:autoSpaceDE w:val="0"/>
        <w:autoSpaceDN w:val="0"/>
        <w:spacing w:after="0" w:line="264" w:lineRule="auto"/>
        <w:ind w:left="567" w:right="703"/>
        <w:rPr>
          <w:rFonts w:ascii="Arial" w:eastAsia="Arial" w:hAnsi="Arial" w:cs="Arial"/>
          <w:lang w:val="en-US"/>
        </w:rPr>
      </w:pPr>
      <w:r w:rsidRPr="005B0F23">
        <w:rPr>
          <w:rFonts w:ascii="Arial" w:eastAsia="Arial" w:hAnsi="Arial" w:cs="Arial"/>
          <w:lang w:val="en-US"/>
        </w:rPr>
        <w:t xml:space="preserve">Assessment guidance is only given where additional information is needed.  There might not be assessment guidance for each criterion.  </w:t>
      </w:r>
    </w:p>
    <w:p w14:paraId="062373DE" w14:textId="77777777" w:rsidR="002A1DB4" w:rsidRPr="002A1DB4" w:rsidRDefault="002A1DB4" w:rsidP="002A1DB4">
      <w:pPr>
        <w:widowControl w:val="0"/>
        <w:numPr>
          <w:ilvl w:val="0"/>
          <w:numId w:val="13"/>
        </w:numPr>
        <w:autoSpaceDE w:val="0"/>
        <w:autoSpaceDN w:val="0"/>
        <w:spacing w:after="0" w:line="264" w:lineRule="auto"/>
        <w:ind w:left="567" w:right="703" w:hanging="425"/>
        <w:rPr>
          <w:rFonts w:ascii="Arial" w:eastAsia="Arial" w:hAnsi="Arial" w:cs="Arial"/>
          <w:lang w:val="en-US"/>
        </w:rPr>
      </w:pPr>
      <w:r w:rsidRPr="002A1DB4">
        <w:rPr>
          <w:rFonts w:ascii="Arial" w:eastAsia="Arial" w:hAnsi="Arial" w:cs="Arial"/>
          <w:lang w:val="en-US"/>
        </w:rPr>
        <w:t>Make sure students understand that the assessment criteria and assessment guidance tell them in detail what they need to do in each task.</w:t>
      </w:r>
    </w:p>
    <w:p w14:paraId="401EC2F4" w14:textId="6C52E72E" w:rsidR="003A4DC7" w:rsidRPr="003A4DC7" w:rsidRDefault="003A4DC7" w:rsidP="003A4DC7">
      <w:pPr>
        <w:widowControl w:val="0"/>
        <w:numPr>
          <w:ilvl w:val="0"/>
          <w:numId w:val="13"/>
        </w:numPr>
        <w:autoSpaceDE w:val="0"/>
        <w:autoSpaceDN w:val="0"/>
        <w:spacing w:after="0" w:line="264" w:lineRule="auto"/>
        <w:ind w:left="567" w:right="703" w:hanging="425"/>
        <w:rPr>
          <w:rFonts w:ascii="Arial" w:eastAsia="Calibri" w:hAnsi="Arial" w:cs="Arial"/>
        </w:rPr>
      </w:pPr>
      <w:r w:rsidRPr="003A4DC7">
        <w:rPr>
          <w:rFonts w:ascii="Arial" w:eastAsia="Arial" w:hAnsi="Arial" w:cs="Arial"/>
          <w:lang w:val="en-US"/>
        </w:rPr>
        <w:t xml:space="preserve">Read and understand </w:t>
      </w:r>
      <w:r w:rsidRPr="003A4DC7">
        <w:rPr>
          <w:rFonts w:ascii="Arial" w:eastAsia="Arial" w:hAnsi="Arial" w:cs="Arial"/>
          <w:b/>
          <w:bCs/>
          <w:lang w:val="en-US"/>
        </w:rPr>
        <w:t>all</w:t>
      </w:r>
      <w:r w:rsidRPr="003A4DC7">
        <w:rPr>
          <w:rFonts w:ascii="Arial" w:eastAsia="Arial" w:hAnsi="Arial" w:cs="Arial"/>
          <w:lang w:val="en-US"/>
        </w:rPr>
        <w:t xml:space="preserve"> the rules and guidance in </w:t>
      </w:r>
      <w:bookmarkStart w:id="12" w:name="_Hlk81299513"/>
      <w:r w:rsidRPr="003A4DC7">
        <w:rPr>
          <w:rFonts w:ascii="Arial" w:eastAsia="Arial" w:hAnsi="Arial" w:cs="Arial"/>
          <w:b/>
          <w:bCs/>
          <w:lang w:val="en-US"/>
        </w:rPr>
        <w:t xml:space="preserve">Section </w:t>
      </w:r>
      <w:bookmarkEnd w:id="12"/>
      <w:r w:rsidR="00045616">
        <w:rPr>
          <w:rFonts w:ascii="Arial" w:eastAsia="Arial" w:hAnsi="Arial" w:cs="Arial"/>
          <w:b/>
          <w:bCs/>
          <w:lang w:val="en-US"/>
        </w:rPr>
        <w:t>7</w:t>
      </w:r>
      <w:r w:rsidRPr="003A4DC7">
        <w:rPr>
          <w:rFonts w:ascii="Arial" w:eastAsia="Arial" w:hAnsi="Arial" w:cs="Arial"/>
          <w:lang w:val="en-US"/>
        </w:rPr>
        <w:t xml:space="preserve"> of the Specification </w:t>
      </w:r>
      <w:r w:rsidRPr="003A4DC7">
        <w:rPr>
          <w:rFonts w:ascii="Arial" w:eastAsia="Arial" w:hAnsi="Arial" w:cs="Arial"/>
          <w:b/>
          <w:bCs/>
          <w:lang w:val="en-US"/>
        </w:rPr>
        <w:t>before</w:t>
      </w:r>
      <w:r w:rsidRPr="003A4DC7">
        <w:rPr>
          <w:rFonts w:ascii="Arial" w:eastAsia="Arial" w:hAnsi="Arial" w:cs="Arial"/>
          <w:lang w:val="en-US"/>
        </w:rPr>
        <w:t xml:space="preserve"> your students start the set assignments. </w:t>
      </w:r>
    </w:p>
    <w:p w14:paraId="7729F064" w14:textId="7C6BDDCA" w:rsidR="003A4DC7" w:rsidRPr="00AD4EBB" w:rsidRDefault="003A4DC7" w:rsidP="003A4DC7">
      <w:pPr>
        <w:widowControl w:val="0"/>
        <w:numPr>
          <w:ilvl w:val="0"/>
          <w:numId w:val="13"/>
        </w:numPr>
        <w:autoSpaceDE w:val="0"/>
        <w:autoSpaceDN w:val="0"/>
        <w:spacing w:after="0" w:line="264" w:lineRule="auto"/>
        <w:ind w:left="567" w:right="703" w:hanging="425"/>
        <w:rPr>
          <w:rFonts w:ascii="Arial" w:eastAsia="Calibri" w:hAnsi="Arial" w:cs="Arial"/>
        </w:rPr>
      </w:pPr>
      <w:r w:rsidRPr="003A4DC7">
        <w:rPr>
          <w:rFonts w:ascii="Arial" w:eastAsia="Arial" w:hAnsi="Arial" w:cs="Arial"/>
          <w:lang w:val="en-US"/>
        </w:rPr>
        <w:t xml:space="preserve">Make sure that your students complete the tasks and that you assess the task fully in line with the rules and guidance in </w:t>
      </w:r>
      <w:r w:rsidRPr="003A4DC7">
        <w:rPr>
          <w:rFonts w:ascii="Arial" w:eastAsia="Arial" w:hAnsi="Arial" w:cs="Arial"/>
          <w:b/>
          <w:bCs/>
          <w:lang w:val="en-US"/>
        </w:rPr>
        <w:t xml:space="preserve">Section </w:t>
      </w:r>
      <w:r w:rsidR="00045616">
        <w:rPr>
          <w:rFonts w:ascii="Arial" w:eastAsia="Arial" w:hAnsi="Arial" w:cs="Arial"/>
          <w:b/>
          <w:bCs/>
          <w:lang w:val="en-US"/>
        </w:rPr>
        <w:t>7</w:t>
      </w:r>
      <w:r w:rsidRPr="003A4DC7">
        <w:rPr>
          <w:rFonts w:ascii="Arial" w:eastAsia="Arial" w:hAnsi="Arial" w:cs="Arial"/>
          <w:lang w:val="en-US"/>
        </w:rPr>
        <w:t xml:space="preserve"> of the Specification.</w:t>
      </w:r>
    </w:p>
    <w:p w14:paraId="08D355AA" w14:textId="77777777" w:rsidR="00DE166E" w:rsidRPr="0025699E" w:rsidRDefault="00DE166E" w:rsidP="00DE166E">
      <w:pPr>
        <w:widowControl w:val="0"/>
        <w:numPr>
          <w:ilvl w:val="0"/>
          <w:numId w:val="13"/>
        </w:numPr>
        <w:autoSpaceDE w:val="0"/>
        <w:autoSpaceDN w:val="0"/>
        <w:spacing w:after="0" w:line="264" w:lineRule="auto"/>
        <w:ind w:left="567" w:right="703" w:hanging="425"/>
        <w:rPr>
          <w:rFonts w:ascii="Arial" w:eastAsia="Calibri" w:hAnsi="Arial" w:cs="Arial"/>
          <w:kern w:val="0"/>
          <w14:ligatures w14:val="none"/>
        </w:rPr>
      </w:pPr>
      <w:bookmarkStart w:id="13" w:name="_Hlk157157163"/>
      <w:r w:rsidRPr="0025699E">
        <w:rPr>
          <w:rFonts w:ascii="Arial" w:eastAsia="Arial" w:hAnsi="Arial" w:cs="Arial"/>
          <w:kern w:val="0"/>
          <w:lang w:val="en-US"/>
          <w14:ligatures w14:val="none"/>
        </w:rPr>
        <w:t>Make students aware of all relevant health and safety considerations before starting any practical work.</w:t>
      </w:r>
    </w:p>
    <w:p w14:paraId="2E8A0CD0" w14:textId="6826561F" w:rsidR="00DE166E" w:rsidRPr="0025699E" w:rsidRDefault="00AD4EBB" w:rsidP="00DE166E">
      <w:pPr>
        <w:widowControl w:val="0"/>
        <w:numPr>
          <w:ilvl w:val="0"/>
          <w:numId w:val="13"/>
        </w:numPr>
        <w:autoSpaceDE w:val="0"/>
        <w:autoSpaceDN w:val="0"/>
        <w:spacing w:after="0" w:line="264" w:lineRule="auto"/>
        <w:ind w:left="567" w:right="703" w:hanging="425"/>
        <w:rPr>
          <w:rFonts w:ascii="Arial" w:eastAsia="Calibri" w:hAnsi="Arial" w:cs="Arial"/>
          <w:kern w:val="0"/>
          <w14:ligatures w14:val="none"/>
        </w:rPr>
      </w:pPr>
      <w:r w:rsidRPr="0025699E">
        <w:rPr>
          <w:rFonts w:ascii="Arial" w:eastAsia="Arial" w:hAnsi="Arial" w:cs="Arial"/>
          <w:kern w:val="0"/>
          <w:lang w:val="en-US"/>
          <w14:ligatures w14:val="none"/>
        </w:rPr>
        <w:t>Make sure</w:t>
      </w:r>
      <w:r w:rsidR="00DE166E" w:rsidRPr="0025699E">
        <w:rPr>
          <w:rFonts w:ascii="Arial" w:eastAsia="Arial" w:hAnsi="Arial" w:cs="Arial"/>
          <w:kern w:val="0"/>
          <w:lang w:val="en-US"/>
          <w14:ligatures w14:val="none"/>
        </w:rPr>
        <w:t xml:space="preserve"> that students are appropriately supervised during any practical work and are working safely.</w:t>
      </w:r>
    </w:p>
    <w:p w14:paraId="011A47EE" w14:textId="77777777" w:rsidR="00DE166E" w:rsidRPr="00045616" w:rsidRDefault="00DE166E" w:rsidP="00DE166E">
      <w:pPr>
        <w:widowControl w:val="0"/>
        <w:numPr>
          <w:ilvl w:val="0"/>
          <w:numId w:val="13"/>
        </w:numPr>
        <w:autoSpaceDE w:val="0"/>
        <w:autoSpaceDN w:val="0"/>
        <w:spacing w:after="0" w:line="264" w:lineRule="auto"/>
        <w:ind w:left="567" w:right="703" w:hanging="425"/>
        <w:rPr>
          <w:rFonts w:ascii="Arial" w:eastAsia="Calibri" w:hAnsi="Arial" w:cs="Arial"/>
          <w:kern w:val="0"/>
          <w14:ligatures w14:val="none"/>
        </w:rPr>
      </w:pPr>
      <w:r w:rsidRPr="00045616">
        <w:rPr>
          <w:rFonts w:ascii="Arial" w:eastAsia="Arial" w:hAnsi="Arial" w:cs="Arial"/>
          <w:kern w:val="0"/>
          <w:lang w:val="en-US"/>
          <w14:ligatures w14:val="none"/>
        </w:rPr>
        <w:t xml:space="preserve">Intervene during practical work if necessary to ensure students’ safety. </w:t>
      </w:r>
      <w:r w:rsidRPr="00045616">
        <w:rPr>
          <w:rFonts w:ascii="Arial" w:hAnsi="Arial" w:cs="Arial"/>
        </w:rPr>
        <w:t>In such instances, staff should assist the student to ensure their safety and so that they can continue with the subsequent assessment tasks, but they cannot be credited for the criteria directly addressing the practical skills where they have had to be helped unless the assessment guidance states otherwise.</w:t>
      </w:r>
    </w:p>
    <w:bookmarkEnd w:id="13"/>
    <w:p w14:paraId="1EF81FCC" w14:textId="04442559" w:rsidR="003A4DC7" w:rsidRPr="003A4DC7" w:rsidRDefault="003A4DC7" w:rsidP="003A4DC7">
      <w:pPr>
        <w:widowControl w:val="0"/>
        <w:numPr>
          <w:ilvl w:val="0"/>
          <w:numId w:val="13"/>
        </w:numPr>
        <w:autoSpaceDE w:val="0"/>
        <w:autoSpaceDN w:val="0"/>
        <w:spacing w:after="0" w:line="264" w:lineRule="auto"/>
        <w:ind w:left="567" w:right="703" w:hanging="425"/>
        <w:rPr>
          <w:rFonts w:ascii="Arial" w:eastAsia="Arial" w:hAnsi="Arial" w:cs="Arial"/>
          <w:lang w:val="en-US"/>
        </w:rPr>
      </w:pPr>
      <w:r w:rsidRPr="003A4DC7">
        <w:rPr>
          <w:rFonts w:ascii="Arial" w:eastAsia="Arial" w:hAnsi="Arial" w:cs="Arial"/>
          <w:lang w:val="en-US"/>
        </w:rPr>
        <w:lastRenderedPageBreak/>
        <w:t xml:space="preserve">Give your students the </w:t>
      </w:r>
      <w:r w:rsidR="00CA68B5">
        <w:rPr>
          <w:rFonts w:ascii="Arial" w:eastAsia="Arial" w:hAnsi="Arial" w:cs="Arial"/>
          <w:lang w:val="en-US"/>
        </w:rPr>
        <w:t>E</w:t>
      </w:r>
      <w:r w:rsidRPr="003A4DC7">
        <w:rPr>
          <w:rFonts w:ascii="Arial" w:eastAsia="Arial" w:hAnsi="Arial" w:cs="Arial"/>
          <w:lang w:val="en-US"/>
        </w:rPr>
        <w:t>ngineering</w:t>
      </w:r>
      <w:r w:rsidRPr="003A4DC7">
        <w:rPr>
          <w:rFonts w:ascii="Arial" w:hAnsi="Arial" w:cs="Arial"/>
          <w:i/>
          <w:iCs/>
        </w:rPr>
        <w:t xml:space="preserve"> </w:t>
      </w:r>
      <w:hyperlink r:id="rId17" w:history="1">
        <w:r w:rsidRPr="003A4DC7">
          <w:rPr>
            <w:rFonts w:ascii="Arial" w:eastAsia="Arial" w:hAnsi="Arial" w:cs="Arial"/>
            <w:b/>
            <w:bCs/>
            <w:lang w:val="en-US"/>
          </w:rPr>
          <w:t>Student guide to NEA assignment</w:t>
        </w:r>
      </w:hyperlink>
      <w:r w:rsidRPr="003A4DC7">
        <w:rPr>
          <w:rFonts w:ascii="Arial" w:eastAsia="Arial" w:hAnsi="Arial" w:cs="Arial"/>
          <w:b/>
          <w:bCs/>
          <w:lang w:val="en-US"/>
        </w:rPr>
        <w:t>s</w:t>
      </w:r>
      <w:r w:rsidRPr="003A4DC7">
        <w:rPr>
          <w:rFonts w:ascii="Arial" w:eastAsia="Arial" w:hAnsi="Arial" w:cs="Arial"/>
          <w:lang w:val="en-US"/>
        </w:rPr>
        <w:t xml:space="preserve"> </w:t>
      </w:r>
      <w:r w:rsidRPr="003A4DC7">
        <w:rPr>
          <w:rFonts w:ascii="Arial" w:eastAsia="Arial" w:hAnsi="Arial" w:cs="Arial"/>
          <w:b/>
          <w:bCs/>
          <w:lang w:val="en-US"/>
        </w:rPr>
        <w:t>before</w:t>
      </w:r>
      <w:r w:rsidRPr="003A4DC7">
        <w:rPr>
          <w:rFonts w:ascii="Arial" w:eastAsia="Arial" w:hAnsi="Arial" w:cs="Arial"/>
          <w:lang w:val="en-US"/>
        </w:rPr>
        <w:t xml:space="preserve"> they start the assignments. </w:t>
      </w:r>
    </w:p>
    <w:p w14:paraId="258181AE" w14:textId="77777777" w:rsidR="003A4DC7" w:rsidRPr="003A4DC7" w:rsidRDefault="003A4DC7" w:rsidP="003A4DC7">
      <w:pPr>
        <w:widowControl w:val="0"/>
        <w:autoSpaceDE w:val="0"/>
        <w:autoSpaceDN w:val="0"/>
        <w:spacing w:after="0" w:line="264" w:lineRule="auto"/>
        <w:ind w:right="702" w:firstLine="426"/>
        <w:rPr>
          <w:rFonts w:ascii="Arial" w:eastAsia="Arial" w:hAnsi="Arial" w:cs="Arial"/>
          <w:lang w:val="en-US"/>
        </w:rPr>
      </w:pPr>
    </w:p>
    <w:p w14:paraId="7458AD33" w14:textId="77777777" w:rsidR="003A4DC7" w:rsidRPr="003A4DC7" w:rsidRDefault="003A4DC7" w:rsidP="003A4DC7">
      <w:pPr>
        <w:spacing w:after="0" w:line="240" w:lineRule="auto"/>
        <w:rPr>
          <w:rFonts w:ascii="Arial" w:hAnsi="Arial" w:cs="Arial"/>
        </w:rPr>
      </w:pPr>
    </w:p>
    <w:p w14:paraId="08F97830" w14:textId="77777777" w:rsidR="003A4DC7" w:rsidRPr="003A4DC7" w:rsidRDefault="003A4DC7" w:rsidP="003A4DC7">
      <w:pPr>
        <w:spacing w:after="0" w:line="240" w:lineRule="auto"/>
        <w:rPr>
          <w:rFonts w:ascii="Arial" w:hAnsi="Arial" w:cs="Arial"/>
        </w:rPr>
      </w:pPr>
      <w:r w:rsidRPr="003A4DC7">
        <w:rPr>
          <w:rFonts w:ascii="Arial" w:hAnsi="Arial" w:cs="Arial"/>
        </w:rPr>
        <w:t xml:space="preserve">You </w:t>
      </w:r>
      <w:r w:rsidRPr="003A4DC7">
        <w:rPr>
          <w:rFonts w:ascii="Arial" w:hAnsi="Arial" w:cs="Arial"/>
          <w:b/>
          <w:bCs/>
        </w:rPr>
        <w:t>must</w:t>
      </w:r>
      <w:r w:rsidRPr="003A4DC7">
        <w:rPr>
          <w:rFonts w:ascii="Arial" w:hAnsi="Arial" w:cs="Arial"/>
        </w:rPr>
        <w:t xml:space="preserve"> </w:t>
      </w:r>
      <w:r w:rsidRPr="003A4DC7">
        <w:rPr>
          <w:rFonts w:ascii="Arial" w:hAnsi="Arial" w:cs="Arial"/>
          <w:b/>
          <w:bCs/>
        </w:rPr>
        <w:t>not</w:t>
      </w:r>
      <w:r w:rsidRPr="003A4DC7">
        <w:rPr>
          <w:rFonts w:ascii="Arial" w:hAnsi="Arial" w:cs="Arial"/>
        </w:rPr>
        <w:t xml:space="preserve">: </w:t>
      </w:r>
    </w:p>
    <w:p w14:paraId="65848A40" w14:textId="15DA3C97" w:rsidR="003A4DC7" w:rsidRPr="003A4DC7" w:rsidRDefault="003A4DC7" w:rsidP="003A4DC7">
      <w:pPr>
        <w:pStyle w:val="ListParagraph"/>
        <w:numPr>
          <w:ilvl w:val="0"/>
          <w:numId w:val="44"/>
        </w:numPr>
        <w:spacing w:after="0" w:line="240" w:lineRule="auto"/>
        <w:rPr>
          <w:rFonts w:cs="Arial"/>
        </w:rPr>
      </w:pPr>
      <w:r w:rsidRPr="003A4DC7">
        <w:rPr>
          <w:rFonts w:cs="Arial"/>
        </w:rPr>
        <w:t>Use live OCR-</w:t>
      </w:r>
      <w:proofErr w:type="spellStart"/>
      <w:r w:rsidRPr="003A4DC7">
        <w:rPr>
          <w:rFonts w:cs="Arial"/>
        </w:rPr>
        <w:t>set</w:t>
      </w:r>
      <w:proofErr w:type="spellEnd"/>
      <w:r w:rsidRPr="003A4DC7">
        <w:rPr>
          <w:rFonts w:cs="Arial"/>
        </w:rPr>
        <w:t xml:space="preserve"> assignments for practice or formative assessment. This sample assessment material </w:t>
      </w:r>
      <w:r w:rsidRPr="003A4DC7">
        <w:rPr>
          <w:rFonts w:cs="Arial"/>
          <w:b/>
          <w:bCs/>
        </w:rPr>
        <w:t>can</w:t>
      </w:r>
      <w:r w:rsidRPr="003A4DC7">
        <w:rPr>
          <w:rFonts w:cs="Arial"/>
        </w:rPr>
        <w:t xml:space="preserve"> be used for practice or formative assessment.</w:t>
      </w:r>
    </w:p>
    <w:p w14:paraId="28B897A9" w14:textId="2AC80C9C" w:rsidR="003A4DC7" w:rsidRPr="003A4DC7" w:rsidRDefault="003A4DC7" w:rsidP="003A4DC7">
      <w:pPr>
        <w:pStyle w:val="ListParagraph"/>
        <w:numPr>
          <w:ilvl w:val="0"/>
          <w:numId w:val="44"/>
        </w:numPr>
        <w:rPr>
          <w:rFonts w:cs="Arial"/>
        </w:rPr>
      </w:pPr>
      <w:r w:rsidRPr="003A4DC7">
        <w:rPr>
          <w:rFonts w:cs="Arial"/>
        </w:rPr>
        <w:t>Use this sample assessment material for live assessment of students.</w:t>
      </w:r>
    </w:p>
    <w:p w14:paraId="4C9F0323" w14:textId="77777777" w:rsidR="003A4DC7" w:rsidRDefault="003A4DC7" w:rsidP="003A4DC7">
      <w:pPr>
        <w:pStyle w:val="ListParagraph"/>
        <w:numPr>
          <w:ilvl w:val="0"/>
          <w:numId w:val="44"/>
        </w:numPr>
        <w:rPr>
          <w:rFonts w:cs="Arial"/>
        </w:rPr>
      </w:pPr>
      <w:r w:rsidRPr="003A4DC7">
        <w:rPr>
          <w:rFonts w:cs="Arial"/>
        </w:rPr>
        <w:t xml:space="preserve">Allow group work for </w:t>
      </w:r>
      <w:r w:rsidRPr="003A4DC7">
        <w:rPr>
          <w:rFonts w:cs="Arial"/>
          <w:b/>
          <w:bCs/>
        </w:rPr>
        <w:t>any</w:t>
      </w:r>
      <w:r w:rsidRPr="003A4DC7">
        <w:rPr>
          <w:rFonts w:cs="Arial"/>
        </w:rPr>
        <w:t xml:space="preserve"> task in this assignment. </w:t>
      </w:r>
    </w:p>
    <w:p w14:paraId="7BF3EC4F" w14:textId="04BABB68" w:rsidR="007F6220" w:rsidRPr="007F6220" w:rsidRDefault="007F6220" w:rsidP="007F6220">
      <w:pPr>
        <w:pStyle w:val="ListParagraph"/>
        <w:numPr>
          <w:ilvl w:val="0"/>
          <w:numId w:val="44"/>
        </w:numPr>
        <w:spacing w:after="0" w:line="240" w:lineRule="auto"/>
        <w:rPr>
          <w:rFonts w:cs="Arial"/>
        </w:rPr>
      </w:pPr>
      <w:r w:rsidRPr="00A166FE">
        <w:t>Change any part of the OCR-</w:t>
      </w:r>
      <w:proofErr w:type="spellStart"/>
      <w:r w:rsidRPr="00A166FE">
        <w:t>set</w:t>
      </w:r>
      <w:proofErr w:type="spellEnd"/>
      <w:r w:rsidRPr="00A166FE">
        <w:t xml:space="preserve"> assignments </w:t>
      </w:r>
      <w:r>
        <w:t xml:space="preserve">or assessment criteria. </w:t>
      </w:r>
    </w:p>
    <w:p w14:paraId="0B484044" w14:textId="6DBC434C" w:rsidR="003A4DC7" w:rsidRDefault="003A4DC7" w:rsidP="003A4DC7">
      <w:pPr>
        <w:pStyle w:val="ListParagraph"/>
        <w:spacing w:after="0" w:line="240" w:lineRule="auto"/>
        <w:rPr>
          <w:rFonts w:cs="Arial"/>
        </w:rPr>
      </w:pPr>
    </w:p>
    <w:p w14:paraId="13E5EEAD" w14:textId="77777777" w:rsidR="0066003C" w:rsidRPr="0002759F" w:rsidRDefault="0066003C" w:rsidP="0066003C">
      <w:pPr>
        <w:pStyle w:val="Heading2"/>
      </w:pPr>
      <w:bookmarkStart w:id="14" w:name="_Toc138415151"/>
      <w:bookmarkStart w:id="15" w:name="_Toc139532107"/>
      <w:bookmarkStart w:id="16" w:name="_Toc155355787"/>
      <w:r w:rsidRPr="0002759F">
        <w:t>Information for delivering tasks</w:t>
      </w:r>
      <w:bookmarkEnd w:id="14"/>
      <w:bookmarkEnd w:id="15"/>
      <w:bookmarkEnd w:id="16"/>
    </w:p>
    <w:p w14:paraId="770231BE" w14:textId="77777777" w:rsidR="0066003C" w:rsidRPr="0002759F" w:rsidRDefault="0066003C" w:rsidP="0066003C"/>
    <w:tbl>
      <w:tblPr>
        <w:tblStyle w:val="TableGrid"/>
        <w:tblW w:w="0" w:type="auto"/>
        <w:tblLook w:val="04A0" w:firstRow="1" w:lastRow="0" w:firstColumn="1" w:lastColumn="0" w:noHBand="0" w:noVBand="1"/>
      </w:tblPr>
      <w:tblGrid>
        <w:gridCol w:w="2122"/>
        <w:gridCol w:w="6894"/>
      </w:tblGrid>
      <w:tr w:rsidR="0066003C" w:rsidRPr="000A627E" w14:paraId="4C2C2D6F" w14:textId="77777777" w:rsidTr="000A627E">
        <w:tc>
          <w:tcPr>
            <w:tcW w:w="2122" w:type="dxa"/>
            <w:shd w:val="clear" w:color="auto" w:fill="auto"/>
          </w:tcPr>
          <w:p w14:paraId="2A3B507E" w14:textId="77777777" w:rsidR="0066003C" w:rsidRPr="000A627E" w:rsidRDefault="0066003C" w:rsidP="002F72AA">
            <w:pPr>
              <w:rPr>
                <w:rFonts w:ascii="Arial" w:eastAsia="Calibri" w:hAnsi="Arial" w:cs="Arial"/>
                <w:b/>
                <w:bCs/>
              </w:rPr>
            </w:pPr>
            <w:r w:rsidRPr="000A627E">
              <w:rPr>
                <w:rFonts w:ascii="Arial" w:eastAsia="Calibri" w:hAnsi="Arial" w:cs="Arial"/>
                <w:b/>
                <w:bCs/>
              </w:rPr>
              <w:t>Task</w:t>
            </w:r>
          </w:p>
        </w:tc>
        <w:tc>
          <w:tcPr>
            <w:tcW w:w="6894" w:type="dxa"/>
            <w:shd w:val="clear" w:color="auto" w:fill="auto"/>
          </w:tcPr>
          <w:p w14:paraId="408BBF06" w14:textId="77777777" w:rsidR="0066003C" w:rsidRPr="000A627E" w:rsidRDefault="0066003C" w:rsidP="002F72AA">
            <w:pPr>
              <w:rPr>
                <w:rFonts w:ascii="Arial" w:eastAsia="Calibri" w:hAnsi="Arial" w:cs="Arial"/>
                <w:b/>
                <w:bCs/>
              </w:rPr>
            </w:pPr>
            <w:r w:rsidRPr="000A627E">
              <w:rPr>
                <w:rFonts w:ascii="Arial" w:eastAsia="Calibri" w:hAnsi="Arial" w:cs="Arial"/>
                <w:b/>
                <w:bCs/>
              </w:rPr>
              <w:t>Requirements</w:t>
            </w:r>
          </w:p>
        </w:tc>
      </w:tr>
      <w:tr w:rsidR="000A627E" w:rsidRPr="0002759F" w14:paraId="1EB9CDDC" w14:textId="77777777" w:rsidTr="000A627E">
        <w:tc>
          <w:tcPr>
            <w:tcW w:w="2122" w:type="dxa"/>
            <w:shd w:val="clear" w:color="auto" w:fill="auto"/>
          </w:tcPr>
          <w:p w14:paraId="0A242CEC" w14:textId="6E50BE15" w:rsidR="000A627E" w:rsidRPr="000A627E" w:rsidRDefault="000A627E" w:rsidP="002F72AA">
            <w:pPr>
              <w:rPr>
                <w:rFonts w:ascii="Arial" w:eastAsia="Calibri" w:hAnsi="Arial" w:cs="Arial"/>
              </w:rPr>
            </w:pPr>
            <w:r w:rsidRPr="000A627E">
              <w:rPr>
                <w:rFonts w:ascii="Arial" w:eastAsia="Calibri" w:hAnsi="Arial" w:cs="Arial"/>
              </w:rPr>
              <w:t>All</w:t>
            </w:r>
          </w:p>
        </w:tc>
        <w:tc>
          <w:tcPr>
            <w:tcW w:w="6894" w:type="dxa"/>
            <w:shd w:val="clear" w:color="auto" w:fill="auto"/>
          </w:tcPr>
          <w:p w14:paraId="28DC190D" w14:textId="536886CD" w:rsidR="000A627E" w:rsidRPr="000A627E" w:rsidRDefault="000A627E" w:rsidP="000A627E">
            <w:pPr>
              <w:pStyle w:val="ListParagraph"/>
              <w:numPr>
                <w:ilvl w:val="0"/>
                <w:numId w:val="54"/>
              </w:numPr>
              <w:ind w:left="460"/>
              <w:rPr>
                <w:rFonts w:eastAsia="Calibri" w:cs="Arial"/>
              </w:rPr>
            </w:pPr>
            <w:r w:rsidRPr="00CC54FC">
              <w:rPr>
                <w:rFonts w:eastAsia="Calibri" w:cs="Arial"/>
              </w:rPr>
              <w:t xml:space="preserve">There is no requirement </w:t>
            </w:r>
            <w:r>
              <w:rPr>
                <w:rFonts w:eastAsia="Calibri" w:cs="Arial"/>
              </w:rPr>
              <w:t xml:space="preserve">for any electrical components </w:t>
            </w:r>
            <w:r w:rsidRPr="00CC54FC">
              <w:rPr>
                <w:rFonts w:eastAsia="Calibri" w:cs="Arial"/>
              </w:rPr>
              <w:t xml:space="preserve">to </w:t>
            </w:r>
            <w:r>
              <w:rPr>
                <w:rFonts w:eastAsia="Calibri" w:cs="Arial"/>
              </w:rPr>
              <w:t>be included in the redesign work.</w:t>
            </w:r>
          </w:p>
        </w:tc>
      </w:tr>
      <w:tr w:rsidR="0066003C" w:rsidRPr="0002759F" w14:paraId="31F45EE2" w14:textId="77777777" w:rsidTr="002F72AA">
        <w:tc>
          <w:tcPr>
            <w:tcW w:w="2122" w:type="dxa"/>
          </w:tcPr>
          <w:p w14:paraId="55D7D683" w14:textId="36541428" w:rsidR="0066003C" w:rsidRPr="0002759F" w:rsidRDefault="0002759F" w:rsidP="002F72AA">
            <w:pPr>
              <w:rPr>
                <w:rFonts w:ascii="Arial" w:eastAsia="Calibri" w:hAnsi="Arial" w:cs="Arial"/>
              </w:rPr>
            </w:pPr>
            <w:r w:rsidRPr="0002759F">
              <w:rPr>
                <w:rFonts w:ascii="Arial" w:eastAsia="Calibri" w:hAnsi="Arial" w:cs="Arial"/>
              </w:rPr>
              <w:t>Task 1</w:t>
            </w:r>
          </w:p>
        </w:tc>
        <w:tc>
          <w:tcPr>
            <w:tcW w:w="6894" w:type="dxa"/>
          </w:tcPr>
          <w:p w14:paraId="1C05EE94" w14:textId="42F432BB" w:rsidR="008E7BB1" w:rsidRDefault="008E7BB1" w:rsidP="00CD2529">
            <w:pPr>
              <w:pStyle w:val="ListParagraph"/>
              <w:numPr>
                <w:ilvl w:val="0"/>
                <w:numId w:val="54"/>
              </w:numPr>
              <w:ind w:left="460"/>
              <w:rPr>
                <w:rFonts w:eastAsia="Calibri" w:cs="Arial"/>
              </w:rPr>
            </w:pPr>
            <w:r>
              <w:rPr>
                <w:rFonts w:eastAsia="Calibri" w:cs="Arial"/>
              </w:rPr>
              <w:t xml:space="preserve">The product </w:t>
            </w:r>
            <w:r w:rsidR="00FA1B43">
              <w:rPr>
                <w:rFonts w:eastAsia="Calibri" w:cs="Arial"/>
              </w:rPr>
              <w:t xml:space="preserve">does not need to be identical to the </w:t>
            </w:r>
            <w:r w:rsidR="008A7527">
              <w:rPr>
                <w:rFonts w:eastAsia="Calibri" w:cs="Arial"/>
              </w:rPr>
              <w:t>example</w:t>
            </w:r>
            <w:r w:rsidR="00FA1B43">
              <w:rPr>
                <w:rFonts w:eastAsia="Calibri" w:cs="Arial"/>
              </w:rPr>
              <w:t xml:space="preserve"> pictured</w:t>
            </w:r>
            <w:r w:rsidR="00127404">
              <w:rPr>
                <w:rFonts w:eastAsia="Calibri" w:cs="Arial"/>
              </w:rPr>
              <w:t xml:space="preserve"> in the scenario</w:t>
            </w:r>
            <w:r w:rsidR="008A7527">
              <w:rPr>
                <w:rFonts w:eastAsia="Calibri" w:cs="Arial"/>
              </w:rPr>
              <w:t>.</w:t>
            </w:r>
          </w:p>
          <w:p w14:paraId="56EC9E17" w14:textId="140B9954" w:rsidR="0066003C" w:rsidRDefault="00AC101B" w:rsidP="00CD2529">
            <w:pPr>
              <w:pStyle w:val="ListParagraph"/>
              <w:numPr>
                <w:ilvl w:val="0"/>
                <w:numId w:val="54"/>
              </w:numPr>
              <w:ind w:left="460"/>
              <w:rPr>
                <w:rFonts w:eastAsia="Calibri" w:cs="Arial"/>
              </w:rPr>
            </w:pPr>
            <w:r w:rsidRPr="00CD2529">
              <w:rPr>
                <w:rFonts w:eastAsia="Calibri" w:cs="Arial"/>
              </w:rPr>
              <w:t>Any</w:t>
            </w:r>
            <w:r w:rsidR="003520DE" w:rsidRPr="00CD2529">
              <w:rPr>
                <w:rFonts w:eastAsia="Calibri" w:cs="Arial"/>
              </w:rPr>
              <w:t xml:space="preserve"> </w:t>
            </w:r>
            <w:r w:rsidR="0002759F" w:rsidRPr="00CD2529">
              <w:rPr>
                <w:rFonts w:eastAsia="Calibri" w:cs="Arial"/>
              </w:rPr>
              <w:t>product</w:t>
            </w:r>
            <w:r w:rsidR="000E37EB" w:rsidRPr="00CD2529">
              <w:rPr>
                <w:rFonts w:eastAsia="Calibri" w:cs="Arial"/>
              </w:rPr>
              <w:t xml:space="preserve">(s) purchased for the purpose of this task </w:t>
            </w:r>
            <w:r w:rsidR="00CD2529" w:rsidRPr="00CD2529">
              <w:rPr>
                <w:rFonts w:eastAsia="Calibri" w:cs="Arial"/>
              </w:rPr>
              <w:t xml:space="preserve">must be able to be </w:t>
            </w:r>
            <w:r w:rsidR="000E37EB" w:rsidRPr="00CD2529">
              <w:rPr>
                <w:rFonts w:eastAsia="Calibri" w:cs="Arial"/>
              </w:rPr>
              <w:t>disassembl</w:t>
            </w:r>
            <w:r w:rsidR="00CD2529" w:rsidRPr="00CD2529">
              <w:rPr>
                <w:rFonts w:eastAsia="Calibri" w:cs="Arial"/>
              </w:rPr>
              <w:t>ed</w:t>
            </w:r>
            <w:r w:rsidR="00F600D3">
              <w:rPr>
                <w:rFonts w:eastAsia="Calibri" w:cs="Arial"/>
              </w:rPr>
              <w:t>.</w:t>
            </w:r>
          </w:p>
          <w:p w14:paraId="544D3B9A" w14:textId="54D11B64" w:rsidR="00ED61DC" w:rsidRPr="000A627E" w:rsidRDefault="00F600D3" w:rsidP="000A627E">
            <w:pPr>
              <w:pStyle w:val="ListParagraph"/>
              <w:numPr>
                <w:ilvl w:val="0"/>
                <w:numId w:val="54"/>
              </w:numPr>
              <w:ind w:left="460"/>
              <w:rPr>
                <w:rFonts w:eastAsia="Calibri" w:cs="Arial"/>
              </w:rPr>
            </w:pPr>
            <w:r>
              <w:rPr>
                <w:rFonts w:eastAsia="Calibri" w:cs="Arial"/>
              </w:rPr>
              <w:t xml:space="preserve">There is no </w:t>
            </w:r>
            <w:r w:rsidR="00B41B3A">
              <w:rPr>
                <w:rFonts w:eastAsia="Calibri" w:cs="Arial"/>
              </w:rPr>
              <w:t>requirement</w:t>
            </w:r>
            <w:r w:rsidR="0094757D">
              <w:rPr>
                <w:rFonts w:eastAsia="Calibri" w:cs="Arial"/>
              </w:rPr>
              <w:t xml:space="preserve"> for</w:t>
            </w:r>
            <w:r>
              <w:rPr>
                <w:rFonts w:eastAsia="Calibri" w:cs="Arial"/>
              </w:rPr>
              <w:t xml:space="preserve"> any permanent fixings to be taken apart as part of any disassembly.</w:t>
            </w:r>
          </w:p>
        </w:tc>
      </w:tr>
    </w:tbl>
    <w:p w14:paraId="1EF52B65" w14:textId="77777777" w:rsidR="003A4DC7" w:rsidRDefault="003A4DC7" w:rsidP="003A4DC7">
      <w:pPr>
        <w:widowControl w:val="0"/>
        <w:autoSpaceDE w:val="0"/>
        <w:autoSpaceDN w:val="0"/>
        <w:spacing w:after="120" w:line="276" w:lineRule="auto"/>
        <w:ind w:right="703"/>
        <w:contextualSpacing/>
        <w:rPr>
          <w:rFonts w:ascii="Arial" w:eastAsia="Calibri" w:hAnsi="Arial" w:cs="Arial"/>
        </w:rPr>
      </w:pPr>
    </w:p>
    <w:p w14:paraId="1883DFF3" w14:textId="77777777" w:rsidR="003A4DC7" w:rsidRPr="003A4DC7" w:rsidRDefault="003A4DC7" w:rsidP="003A4DC7">
      <w:pPr>
        <w:rPr>
          <w:rFonts w:ascii="Arial" w:eastAsia="Calibri" w:hAnsi="Arial" w:cs="Arial"/>
        </w:rPr>
      </w:pPr>
      <w:r w:rsidRPr="003A4DC7">
        <w:rPr>
          <w:rFonts w:ascii="Arial" w:eastAsia="Calibri" w:hAnsi="Arial" w:cs="Arial"/>
          <w:b/>
          <w:bCs/>
        </w:rPr>
        <w:t>Pages 1-4</w:t>
      </w:r>
      <w:r w:rsidRPr="003A4DC7">
        <w:rPr>
          <w:rFonts w:ascii="Arial" w:eastAsia="Calibri" w:hAnsi="Arial" w:cs="Arial"/>
        </w:rPr>
        <w:t xml:space="preserve"> are for teachers only. Please do </w:t>
      </w:r>
      <w:r w:rsidRPr="003A4DC7">
        <w:rPr>
          <w:rFonts w:ascii="Arial" w:eastAsia="Calibri" w:hAnsi="Arial" w:cs="Arial"/>
          <w:b/>
          <w:bCs/>
        </w:rPr>
        <w:t>not</w:t>
      </w:r>
      <w:r w:rsidRPr="003A4DC7">
        <w:rPr>
          <w:rFonts w:ascii="Arial" w:eastAsia="Calibri" w:hAnsi="Arial" w:cs="Arial"/>
        </w:rPr>
        <w:t xml:space="preserve"> give </w:t>
      </w:r>
      <w:r w:rsidRPr="003A4DC7">
        <w:rPr>
          <w:rFonts w:ascii="Arial" w:eastAsia="Calibri" w:hAnsi="Arial" w:cs="Arial"/>
          <w:b/>
          <w:bCs/>
        </w:rPr>
        <w:t>Pages 1-4</w:t>
      </w:r>
      <w:r w:rsidRPr="003A4DC7">
        <w:rPr>
          <w:rFonts w:ascii="Arial" w:eastAsia="Calibri" w:hAnsi="Arial" w:cs="Arial"/>
        </w:rPr>
        <w:t xml:space="preserve"> to your students.</w:t>
      </w:r>
    </w:p>
    <w:p w14:paraId="16333C1B" w14:textId="77777777" w:rsidR="003A4DC7" w:rsidRPr="003A4DC7" w:rsidRDefault="003A4DC7" w:rsidP="003A4DC7">
      <w:pPr>
        <w:rPr>
          <w:rFonts w:ascii="Arial" w:eastAsia="Calibri" w:hAnsi="Arial" w:cs="Arial"/>
        </w:rPr>
      </w:pPr>
      <w:r w:rsidRPr="003A4DC7">
        <w:rPr>
          <w:rFonts w:ascii="Arial" w:eastAsia="Calibri" w:hAnsi="Arial" w:cs="Arial"/>
        </w:rPr>
        <w:t xml:space="preserve">You can give </w:t>
      </w:r>
      <w:r w:rsidRPr="003A4DC7">
        <w:rPr>
          <w:rFonts w:ascii="Arial" w:eastAsia="Calibri" w:hAnsi="Arial" w:cs="Arial"/>
          <w:b/>
          <w:bCs/>
        </w:rPr>
        <w:t>any</w:t>
      </w:r>
      <w:r w:rsidRPr="003A4DC7">
        <w:rPr>
          <w:rFonts w:ascii="Arial" w:eastAsia="Calibri" w:hAnsi="Arial" w:cs="Arial"/>
        </w:rPr>
        <w:t xml:space="preserve"> or </w:t>
      </w:r>
      <w:r w:rsidRPr="003A4DC7">
        <w:rPr>
          <w:rFonts w:ascii="Arial" w:eastAsia="Calibri" w:hAnsi="Arial" w:cs="Arial"/>
          <w:b/>
          <w:bCs/>
        </w:rPr>
        <w:t>all</w:t>
      </w:r>
      <w:r w:rsidRPr="003A4DC7">
        <w:rPr>
          <w:rFonts w:ascii="Arial" w:eastAsia="Calibri" w:hAnsi="Arial" w:cs="Arial"/>
        </w:rPr>
        <w:t xml:space="preserve"> of the pages </w:t>
      </w:r>
      <w:r w:rsidRPr="003A4DC7">
        <w:rPr>
          <w:rFonts w:ascii="Arial" w:eastAsia="Calibri" w:hAnsi="Arial" w:cs="Arial"/>
          <w:b/>
          <w:bCs/>
        </w:rPr>
        <w:t>that follow</w:t>
      </w:r>
      <w:r w:rsidRPr="003A4DC7">
        <w:rPr>
          <w:rFonts w:ascii="Arial" w:eastAsia="Calibri" w:hAnsi="Arial" w:cs="Arial"/>
        </w:rPr>
        <w:t xml:space="preserve"> to your students. </w:t>
      </w:r>
    </w:p>
    <w:p w14:paraId="6C9972C5" w14:textId="77777777" w:rsidR="0090201F" w:rsidRDefault="0090201F" w:rsidP="0090201F">
      <w:pPr>
        <w:rPr>
          <w:b/>
          <w:bCs/>
        </w:rPr>
      </w:pPr>
    </w:p>
    <w:p w14:paraId="0F52DB53" w14:textId="77777777" w:rsidR="00CA363A" w:rsidRDefault="00CA363A">
      <w:pPr>
        <w:rPr>
          <w:rFonts w:ascii="Arial" w:eastAsia="Arial" w:hAnsi="Arial" w:cs="Arial"/>
          <w:kern w:val="0"/>
          <w:sz w:val="44"/>
          <w:szCs w:val="32"/>
          <w:lang w:val="en-US"/>
          <w14:ligatures w14:val="none"/>
        </w:rPr>
      </w:pPr>
      <w:r>
        <w:rPr>
          <w:rFonts w:ascii="Arial" w:eastAsia="Arial" w:hAnsi="Arial" w:cs="Arial"/>
          <w:kern w:val="0"/>
          <w:sz w:val="44"/>
          <w:lang w:val="en-US"/>
          <w14:ligatures w14:val="none"/>
        </w:rPr>
        <w:br w:type="page"/>
      </w:r>
    </w:p>
    <w:p w14:paraId="3BE10562" w14:textId="27B96B37" w:rsidR="00B71C19" w:rsidRPr="001B010C" w:rsidRDefault="00B71C19" w:rsidP="00B71C19">
      <w:pPr>
        <w:pStyle w:val="Heading1"/>
        <w:rPr>
          <w:rFonts w:ascii="Arial" w:eastAsia="Arial" w:hAnsi="Arial" w:cs="Arial"/>
          <w:color w:val="auto"/>
          <w:kern w:val="0"/>
          <w:sz w:val="44"/>
          <w:lang w:val="en-US"/>
          <w14:ligatures w14:val="none"/>
        </w:rPr>
      </w:pPr>
      <w:bookmarkStart w:id="17" w:name="_Toc155355788"/>
      <w:r w:rsidRPr="001B010C">
        <w:rPr>
          <w:rFonts w:ascii="Arial" w:eastAsia="Arial" w:hAnsi="Arial" w:cs="Arial"/>
          <w:color w:val="auto"/>
          <w:kern w:val="0"/>
          <w:sz w:val="44"/>
          <w:lang w:val="en-US"/>
          <w14:ligatures w14:val="none"/>
        </w:rPr>
        <w:lastRenderedPageBreak/>
        <w:t>Tasks for students and assessment criteria</w:t>
      </w:r>
      <w:bookmarkEnd w:id="17"/>
      <w:r w:rsidRPr="001B010C">
        <w:rPr>
          <w:rFonts w:ascii="Arial" w:eastAsia="Arial" w:hAnsi="Arial" w:cs="Arial"/>
          <w:color w:val="auto"/>
          <w:kern w:val="0"/>
          <w:sz w:val="44"/>
          <w:lang w:val="en-US"/>
          <w14:ligatures w14:val="none"/>
        </w:rPr>
        <w:t xml:space="preserve"> </w:t>
      </w:r>
    </w:p>
    <w:p w14:paraId="0FC23008" w14:textId="77777777" w:rsidR="00CA363A" w:rsidRDefault="00CA363A" w:rsidP="00367666">
      <w:pPr>
        <w:widowControl w:val="0"/>
        <w:tabs>
          <w:tab w:val="left" w:pos="195"/>
        </w:tabs>
        <w:autoSpaceDE w:val="0"/>
        <w:autoSpaceDN w:val="0"/>
        <w:spacing w:after="0" w:line="264" w:lineRule="auto"/>
        <w:ind w:right="844"/>
        <w:rPr>
          <w:rFonts w:ascii="Arial" w:eastAsia="Arial" w:hAnsi="Arial" w:cs="Arial"/>
          <w:b/>
          <w:bCs/>
          <w:kern w:val="0"/>
          <w:sz w:val="26"/>
          <w:szCs w:val="26"/>
          <w:lang w:val="en-US"/>
          <w14:ligatures w14:val="none"/>
        </w:rPr>
      </w:pPr>
    </w:p>
    <w:p w14:paraId="32DB9560" w14:textId="20FEBC17" w:rsidR="00915327" w:rsidRPr="00BC5E0D" w:rsidRDefault="00915327" w:rsidP="00915327">
      <w:pPr>
        <w:widowControl w:val="0"/>
        <w:autoSpaceDE w:val="0"/>
        <w:autoSpaceDN w:val="0"/>
        <w:spacing w:after="240" w:line="264" w:lineRule="auto"/>
        <w:ind w:right="844"/>
        <w:rPr>
          <w:rFonts w:ascii="Arial" w:eastAsia="Arial" w:hAnsi="Arial" w:cs="Arial"/>
          <w:b/>
          <w:bCs/>
          <w:sz w:val="26"/>
          <w:szCs w:val="26"/>
          <w:lang w:val="en-US"/>
        </w:rPr>
      </w:pPr>
      <w:r w:rsidRPr="00BC5E0D">
        <w:rPr>
          <w:rFonts w:ascii="Arial" w:eastAsia="Arial" w:hAnsi="Arial" w:cs="Arial"/>
          <w:b/>
          <w:bCs/>
          <w:sz w:val="26"/>
          <w:szCs w:val="26"/>
          <w:lang w:val="en-US"/>
        </w:rPr>
        <w:t xml:space="preserve">Unit </w:t>
      </w:r>
      <w:r w:rsidR="00D71199">
        <w:rPr>
          <w:rFonts w:ascii="Arial" w:eastAsia="Arial" w:hAnsi="Arial" w:cs="Arial"/>
          <w:b/>
          <w:bCs/>
          <w:sz w:val="26"/>
          <w:szCs w:val="26"/>
          <w:lang w:val="en-US"/>
        </w:rPr>
        <w:t>F135</w:t>
      </w:r>
      <w:r w:rsidRPr="00BC5E0D">
        <w:rPr>
          <w:rFonts w:ascii="Arial" w:eastAsia="Arial" w:hAnsi="Arial" w:cs="Arial"/>
          <w:b/>
          <w:bCs/>
          <w:sz w:val="26"/>
          <w:szCs w:val="26"/>
          <w:lang w:val="en-US"/>
        </w:rPr>
        <w:t xml:space="preserve">: </w:t>
      </w:r>
      <w:r w:rsidR="001E46F1">
        <w:rPr>
          <w:rFonts w:ascii="Arial" w:eastAsia="Arial" w:hAnsi="Arial" w:cs="Arial"/>
          <w:b/>
          <w:bCs/>
          <w:sz w:val="26"/>
          <w:szCs w:val="26"/>
          <w:lang w:val="en-US"/>
        </w:rPr>
        <w:t>Mechanical Product Design</w:t>
      </w:r>
    </w:p>
    <w:p w14:paraId="2CFE4883" w14:textId="4D725F85" w:rsidR="00915327" w:rsidRPr="0025699E" w:rsidRDefault="00915327" w:rsidP="00915327">
      <w:pPr>
        <w:widowControl w:val="0"/>
        <w:autoSpaceDE w:val="0"/>
        <w:autoSpaceDN w:val="0"/>
        <w:spacing w:after="0" w:line="264" w:lineRule="auto"/>
        <w:ind w:right="844"/>
        <w:rPr>
          <w:rFonts w:ascii="Arial" w:eastAsia="Arial" w:hAnsi="Arial" w:cs="Arial"/>
          <w:b/>
          <w:bCs/>
          <w:sz w:val="26"/>
          <w:szCs w:val="26"/>
          <w:lang w:val="en-US"/>
        </w:rPr>
      </w:pPr>
      <w:r w:rsidRPr="0025699E">
        <w:rPr>
          <w:rFonts w:ascii="Arial" w:eastAsia="Arial" w:hAnsi="Arial" w:cs="Arial"/>
          <w:b/>
          <w:bCs/>
          <w:sz w:val="26"/>
          <w:szCs w:val="26"/>
          <w:lang w:val="en-US"/>
        </w:rPr>
        <w:t xml:space="preserve">Scenario Title: </w:t>
      </w:r>
      <w:r w:rsidR="007E5D16" w:rsidRPr="0025699E">
        <w:rPr>
          <w:rFonts w:ascii="Arial" w:eastAsia="Arial" w:hAnsi="Arial" w:cs="Arial"/>
          <w:b/>
          <w:bCs/>
          <w:sz w:val="26"/>
          <w:szCs w:val="26"/>
          <w:lang w:val="en-US"/>
        </w:rPr>
        <w:t>Toaster</w:t>
      </w:r>
      <w:r w:rsidR="001E46F1" w:rsidRPr="0025699E">
        <w:rPr>
          <w:rFonts w:ascii="Arial" w:eastAsia="Arial" w:hAnsi="Arial" w:cs="Arial"/>
          <w:b/>
          <w:bCs/>
          <w:sz w:val="26"/>
          <w:szCs w:val="26"/>
          <w:lang w:val="en-US"/>
        </w:rPr>
        <w:t xml:space="preserve"> redesign</w:t>
      </w:r>
    </w:p>
    <w:p w14:paraId="3B4E032E" w14:textId="77777777" w:rsidR="00C33827" w:rsidRDefault="00C33827" w:rsidP="00C33827">
      <w:pPr>
        <w:spacing w:after="0"/>
        <w:rPr>
          <w:rFonts w:ascii="Arial" w:hAnsi="Arial" w:cs="Arial"/>
        </w:rPr>
      </w:pPr>
    </w:p>
    <w:p w14:paraId="2A2987EE" w14:textId="77777777" w:rsidR="006F595B" w:rsidRPr="00225ABB" w:rsidRDefault="006F595B" w:rsidP="006F595B">
      <w:pPr>
        <w:rPr>
          <w:rFonts w:ascii="Arial" w:hAnsi="Arial" w:cs="Arial"/>
        </w:rPr>
      </w:pPr>
      <w:bookmarkStart w:id="18" w:name="_Toc155355789"/>
      <w:r w:rsidRPr="00225ABB">
        <w:rPr>
          <w:rFonts w:ascii="Arial" w:hAnsi="Arial" w:cs="Arial"/>
        </w:rPr>
        <w:t>Valid for assessment from September 20XX to 20XX.</w:t>
      </w:r>
    </w:p>
    <w:p w14:paraId="165089FC" w14:textId="77777777" w:rsidR="006F595B" w:rsidRPr="00225ABB" w:rsidRDefault="006F595B" w:rsidP="006F595B">
      <w:pPr>
        <w:rPr>
          <w:rFonts w:ascii="Arial" w:hAnsi="Arial" w:cs="Arial"/>
          <w:b/>
        </w:rPr>
      </w:pPr>
      <w:r w:rsidRPr="00225ABB">
        <w:rPr>
          <w:rFonts w:ascii="Arial" w:hAnsi="Arial" w:cs="Arial"/>
        </w:rPr>
        <w:t>For use by students beginning the qualification in September 20XX.</w:t>
      </w:r>
    </w:p>
    <w:p w14:paraId="0B6E2D81" w14:textId="77777777" w:rsidR="00915327" w:rsidRDefault="00915327" w:rsidP="00915327">
      <w:pPr>
        <w:pStyle w:val="Heading2"/>
        <w:rPr>
          <w:rFonts w:eastAsia="Calibri" w:cs="Arial"/>
        </w:rPr>
      </w:pPr>
      <w:r w:rsidRPr="0025699E">
        <w:rPr>
          <w:rFonts w:eastAsia="Calibri" w:cs="Arial"/>
        </w:rPr>
        <w:t>Scenario</w:t>
      </w:r>
      <w:bookmarkEnd w:id="18"/>
    </w:p>
    <w:p w14:paraId="448C18CF" w14:textId="77777777" w:rsidR="00C33827" w:rsidRPr="00C33827" w:rsidRDefault="00C33827" w:rsidP="00C33827">
      <w:pPr>
        <w:spacing w:after="0"/>
        <w:rPr>
          <w:rFonts w:ascii="Arial" w:hAnsi="Arial" w:cs="Arial"/>
        </w:rPr>
      </w:pPr>
    </w:p>
    <w:p w14:paraId="7207A405" w14:textId="0BC49A44" w:rsidR="00740651" w:rsidRPr="0025699E" w:rsidRDefault="00740651" w:rsidP="00740651">
      <w:pPr>
        <w:rPr>
          <w:rFonts w:ascii="Arial" w:hAnsi="Arial" w:cs="Arial"/>
        </w:rPr>
      </w:pPr>
      <w:bookmarkStart w:id="19" w:name="_Hlk113022706"/>
      <w:r w:rsidRPr="0025699E">
        <w:rPr>
          <w:rFonts w:ascii="Arial" w:hAnsi="Arial" w:cs="Arial"/>
        </w:rPr>
        <w:t xml:space="preserve">You work for a product design company as a mechanical product designer. </w:t>
      </w:r>
      <w:r w:rsidR="000E288C" w:rsidRPr="0025699E">
        <w:rPr>
          <w:rFonts w:ascii="Arial" w:hAnsi="Arial" w:cs="Arial"/>
        </w:rPr>
        <w:t>A client</w:t>
      </w:r>
      <w:r w:rsidRPr="0025699E">
        <w:rPr>
          <w:rFonts w:ascii="Arial" w:hAnsi="Arial" w:cs="Arial"/>
        </w:rPr>
        <w:t xml:space="preserve"> has </w:t>
      </w:r>
      <w:r w:rsidR="00770CAD" w:rsidRPr="0025699E">
        <w:rPr>
          <w:rFonts w:ascii="Arial" w:hAnsi="Arial" w:cs="Arial"/>
        </w:rPr>
        <w:t xml:space="preserve">asked </w:t>
      </w:r>
      <w:r w:rsidRPr="0025699E">
        <w:rPr>
          <w:rFonts w:ascii="Arial" w:hAnsi="Arial" w:cs="Arial"/>
        </w:rPr>
        <w:t xml:space="preserve">you </w:t>
      </w:r>
      <w:r w:rsidR="00D72629" w:rsidRPr="0025699E">
        <w:rPr>
          <w:rFonts w:ascii="Arial" w:hAnsi="Arial" w:cs="Arial"/>
        </w:rPr>
        <w:t xml:space="preserve">to redesign </w:t>
      </w:r>
      <w:r w:rsidRPr="0025699E">
        <w:rPr>
          <w:rFonts w:ascii="Arial" w:hAnsi="Arial" w:cs="Arial"/>
        </w:rPr>
        <w:t>an existing product.</w:t>
      </w:r>
    </w:p>
    <w:p w14:paraId="2F2B1EA7" w14:textId="24EDA8DC" w:rsidR="00851230" w:rsidRPr="0025699E" w:rsidRDefault="00C33827" w:rsidP="00851230">
      <w:pPr>
        <w:rPr>
          <w:rFonts w:ascii="Arial" w:hAnsi="Arial" w:cs="Arial"/>
        </w:rPr>
      </w:pPr>
      <w:r>
        <w:rPr>
          <w:rFonts w:ascii="Arial" w:hAnsi="Arial" w:cs="Arial"/>
          <w:b/>
          <w:bCs/>
          <w:noProof/>
        </w:rPr>
        <w:drawing>
          <wp:anchor distT="0" distB="0" distL="114300" distR="114300" simplePos="0" relativeHeight="251659264" behindDoc="0" locked="0" layoutInCell="1" allowOverlap="1" wp14:anchorId="632C98F1" wp14:editId="58B45B98">
            <wp:simplePos x="0" y="0"/>
            <wp:positionH relativeFrom="margin">
              <wp:align>left</wp:align>
            </wp:positionH>
            <wp:positionV relativeFrom="paragraph">
              <wp:posOffset>455295</wp:posOffset>
            </wp:positionV>
            <wp:extent cx="4724400" cy="4724400"/>
            <wp:effectExtent l="0" t="0" r="0" b="0"/>
            <wp:wrapTopAndBottom/>
            <wp:docPr id="814186517" name="Picture 1" descr="A white toaster with a glass doo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4186517" name="Picture 1" descr="A white toaster with a glass door&#10;&#10;Description automatically generated"/>
                    <pic:cNvPicPr/>
                  </pic:nvPicPr>
                  <pic:blipFill>
                    <a:blip r:embed="rId18" cstate="print">
                      <a:extLst>
                        <a:ext uri="{28A0092B-C50C-407E-A947-70E740481C1C}">
                          <a14:useLocalDpi xmlns:a14="http://schemas.microsoft.com/office/drawing/2010/main" val="0"/>
                        </a:ext>
                      </a:extLst>
                    </a:blip>
                    <a:stretch>
                      <a:fillRect/>
                    </a:stretch>
                  </pic:blipFill>
                  <pic:spPr>
                    <a:xfrm>
                      <a:off x="0" y="0"/>
                      <a:ext cx="4724400" cy="4724400"/>
                    </a:xfrm>
                    <a:prstGeom prst="rect">
                      <a:avLst/>
                    </a:prstGeom>
                  </pic:spPr>
                </pic:pic>
              </a:graphicData>
            </a:graphic>
            <wp14:sizeRelH relativeFrom="margin">
              <wp14:pctWidth>0</wp14:pctWidth>
            </wp14:sizeRelH>
            <wp14:sizeRelV relativeFrom="margin">
              <wp14:pctHeight>0</wp14:pctHeight>
            </wp14:sizeRelV>
          </wp:anchor>
        </w:drawing>
      </w:r>
      <w:r w:rsidR="00296BE4" w:rsidRPr="0025699E">
        <w:rPr>
          <w:rFonts w:ascii="Arial" w:hAnsi="Arial" w:cs="Arial"/>
        </w:rPr>
        <w:t>The product is a b</w:t>
      </w:r>
      <w:r w:rsidR="00672258" w:rsidRPr="0025699E">
        <w:rPr>
          <w:rFonts w:ascii="Arial" w:hAnsi="Arial" w:cs="Arial"/>
        </w:rPr>
        <w:t>udget two</w:t>
      </w:r>
      <w:r w:rsidR="002D4B09" w:rsidRPr="0025699E">
        <w:rPr>
          <w:rFonts w:ascii="Arial" w:hAnsi="Arial" w:cs="Arial"/>
        </w:rPr>
        <w:t>-</w:t>
      </w:r>
      <w:r w:rsidR="00672258" w:rsidRPr="0025699E">
        <w:rPr>
          <w:rFonts w:ascii="Arial" w:hAnsi="Arial" w:cs="Arial"/>
        </w:rPr>
        <w:t>slice toaster</w:t>
      </w:r>
      <w:r w:rsidR="00851230" w:rsidRPr="0025699E">
        <w:rPr>
          <w:rFonts w:ascii="Arial" w:hAnsi="Arial" w:cs="Arial"/>
        </w:rPr>
        <w:t xml:space="preserve">.  An example of a </w:t>
      </w:r>
      <w:r w:rsidR="00777386" w:rsidRPr="0025699E">
        <w:rPr>
          <w:rFonts w:ascii="Arial" w:hAnsi="Arial" w:cs="Arial"/>
        </w:rPr>
        <w:t>two-slice</w:t>
      </w:r>
      <w:r w:rsidR="00851230" w:rsidRPr="0025699E">
        <w:rPr>
          <w:rFonts w:ascii="Arial" w:hAnsi="Arial" w:cs="Arial"/>
        </w:rPr>
        <w:t xml:space="preserve"> toaster is shown </w:t>
      </w:r>
      <w:r w:rsidR="00431F4D" w:rsidRPr="0025699E">
        <w:rPr>
          <w:rFonts w:ascii="Arial" w:hAnsi="Arial" w:cs="Arial"/>
        </w:rPr>
        <w:t>below</w:t>
      </w:r>
      <w:r w:rsidR="00851230" w:rsidRPr="0025699E">
        <w:rPr>
          <w:rFonts w:ascii="Arial" w:hAnsi="Arial" w:cs="Arial"/>
          <w:b/>
          <w:bCs/>
        </w:rPr>
        <w:t xml:space="preserve">. </w:t>
      </w:r>
      <w:r w:rsidR="00851230" w:rsidRPr="0025699E">
        <w:rPr>
          <w:rFonts w:ascii="Arial" w:hAnsi="Arial" w:cs="Arial"/>
        </w:rPr>
        <w:t xml:space="preserve">The </w:t>
      </w:r>
      <w:r w:rsidR="00777386" w:rsidRPr="0025699E">
        <w:rPr>
          <w:rFonts w:ascii="Arial" w:hAnsi="Arial" w:cs="Arial"/>
        </w:rPr>
        <w:t>two-slice</w:t>
      </w:r>
      <w:r w:rsidR="00851230" w:rsidRPr="0025699E">
        <w:rPr>
          <w:rFonts w:ascii="Arial" w:hAnsi="Arial" w:cs="Arial"/>
        </w:rPr>
        <w:t xml:space="preserve"> toaster that you are using may look slightly different to this one. </w:t>
      </w:r>
    </w:p>
    <w:bookmarkEnd w:id="19"/>
    <w:p w14:paraId="64106E6B" w14:textId="1C3E8128" w:rsidR="00CF6DF1" w:rsidRPr="0025699E" w:rsidRDefault="00CF6DF1"/>
    <w:p w14:paraId="4FC1499A" w14:textId="770F4D76" w:rsidR="002618FC" w:rsidRPr="00873DAF" w:rsidRDefault="00402F2B">
      <w:pPr>
        <w:rPr>
          <w:rFonts w:cs="Arial"/>
        </w:rPr>
      </w:pPr>
      <w:r w:rsidRPr="0025699E">
        <w:rPr>
          <w:rFonts w:ascii="Arial" w:hAnsi="Arial" w:cs="Arial"/>
          <w:b/>
          <w:bCs/>
        </w:rPr>
        <w:t>Note you do not need to include any of the electrical components from the two-slice toaster</w:t>
      </w:r>
      <w:r w:rsidR="00777386" w:rsidRPr="0025699E">
        <w:rPr>
          <w:rFonts w:ascii="Arial" w:hAnsi="Arial" w:cs="Arial"/>
          <w:b/>
          <w:bCs/>
        </w:rPr>
        <w:t xml:space="preserve"> in your </w:t>
      </w:r>
      <w:r w:rsidR="00204076" w:rsidRPr="0025699E">
        <w:rPr>
          <w:rFonts w:ascii="Arial" w:hAnsi="Arial" w:cs="Arial"/>
          <w:b/>
          <w:bCs/>
        </w:rPr>
        <w:t>redesign work</w:t>
      </w:r>
      <w:r w:rsidR="00887E30" w:rsidRPr="0025699E">
        <w:rPr>
          <w:rFonts w:ascii="Arial" w:hAnsi="Arial" w:cs="Arial"/>
          <w:b/>
          <w:bCs/>
        </w:rPr>
        <w:t>.</w:t>
      </w:r>
      <w:r w:rsidR="00777386">
        <w:rPr>
          <w:rFonts w:ascii="Arial" w:hAnsi="Arial" w:cs="Arial"/>
          <w:b/>
          <w:bCs/>
        </w:rPr>
        <w:t xml:space="preserve"> </w:t>
      </w:r>
      <w:r w:rsidR="002618FC">
        <w:rPr>
          <w:rFonts w:cs="Arial"/>
          <w:b/>
        </w:rPr>
        <w:br w:type="page"/>
      </w:r>
    </w:p>
    <w:p w14:paraId="47856389" w14:textId="015185EE" w:rsidR="00C61B0F" w:rsidRDefault="003B02CF" w:rsidP="003B02CF">
      <w:pPr>
        <w:pStyle w:val="Heading2"/>
        <w:rPr>
          <w:rFonts w:eastAsia="Calibri" w:cs="Arial"/>
        </w:rPr>
      </w:pPr>
      <w:bookmarkStart w:id="20" w:name="_Toc155355790"/>
      <w:r w:rsidRPr="3F468AE5">
        <w:rPr>
          <w:rFonts w:eastAsia="Calibri" w:cs="Arial"/>
        </w:rPr>
        <w:lastRenderedPageBreak/>
        <w:t>Task 1</w:t>
      </w:r>
      <w:bookmarkEnd w:id="20"/>
    </w:p>
    <w:p w14:paraId="2A7FD566" w14:textId="66758B97" w:rsidR="003B02CF" w:rsidRPr="002B083D" w:rsidRDefault="003C3A5F" w:rsidP="002B083D">
      <w:pPr>
        <w:rPr>
          <w:rFonts w:ascii="Arial" w:eastAsia="Calibri" w:hAnsi="Arial" w:cs="Arial"/>
          <w:b/>
          <w:bCs/>
        </w:rPr>
      </w:pPr>
      <w:r w:rsidRPr="003C3A5F">
        <w:rPr>
          <w:rFonts w:ascii="Arial" w:hAnsi="Arial" w:cs="Arial"/>
          <w:b/>
          <w:bCs/>
        </w:rPr>
        <w:t>Product Analysis</w:t>
      </w:r>
    </w:p>
    <w:p w14:paraId="0996E079" w14:textId="71CF1956" w:rsidR="008375BC" w:rsidRPr="0017179C" w:rsidRDefault="003B02CF" w:rsidP="1307BE19">
      <w:pPr>
        <w:rPr>
          <w:rStyle w:val="normaltextrun"/>
          <w:rFonts w:ascii="Arial" w:eastAsia="Calibri" w:hAnsi="Arial" w:cs="Arial"/>
        </w:rPr>
      </w:pPr>
      <w:r w:rsidRPr="1307BE19">
        <w:rPr>
          <w:rFonts w:ascii="Arial" w:eastAsia="Calibri" w:hAnsi="Arial" w:cs="Arial"/>
        </w:rPr>
        <w:t xml:space="preserve">Topic Area </w:t>
      </w:r>
      <w:r w:rsidR="003C3A5F">
        <w:rPr>
          <w:rFonts w:ascii="Arial" w:eastAsia="Calibri" w:hAnsi="Arial" w:cs="Arial"/>
        </w:rPr>
        <w:t>1</w:t>
      </w:r>
      <w:r w:rsidRPr="1307BE19">
        <w:rPr>
          <w:rFonts w:ascii="Arial" w:eastAsia="Calibri" w:hAnsi="Arial" w:cs="Arial"/>
        </w:rPr>
        <w:t xml:space="preserve"> is assessed in this task</w:t>
      </w:r>
      <w:r w:rsidR="00DD4E77">
        <w:rPr>
          <w:rFonts w:ascii="Arial" w:eastAsia="Calibri" w:hAnsi="Arial" w:cs="Arial"/>
        </w:rPr>
        <w:t>.</w:t>
      </w:r>
    </w:p>
    <w:p w14:paraId="64A15859" w14:textId="5CDF3432" w:rsidR="006216CA" w:rsidRDefault="006216CA" w:rsidP="006216CA">
      <w:pPr>
        <w:rPr>
          <w:rFonts w:ascii="Arial" w:hAnsi="Arial" w:cs="Arial"/>
        </w:rPr>
      </w:pPr>
      <w:r w:rsidRPr="006216CA">
        <w:rPr>
          <w:rFonts w:ascii="Arial" w:hAnsi="Arial" w:cs="Arial"/>
        </w:rPr>
        <w:t>Before you can</w:t>
      </w:r>
      <w:r w:rsidR="00B16A5C">
        <w:rPr>
          <w:rFonts w:ascii="Arial" w:hAnsi="Arial" w:cs="Arial"/>
        </w:rPr>
        <w:t xml:space="preserve"> consider the</w:t>
      </w:r>
      <w:r w:rsidRPr="006216CA">
        <w:rPr>
          <w:rFonts w:ascii="Arial" w:hAnsi="Arial" w:cs="Arial"/>
        </w:rPr>
        <w:t xml:space="preserve"> redesign of a product you must have a thorough understanding of exactly what the product does, how it works, and the materials and processes used in its manufacture.</w:t>
      </w:r>
    </w:p>
    <w:p w14:paraId="5D8C77C0" w14:textId="797955B7" w:rsidR="004D0A09" w:rsidRPr="0025699E" w:rsidRDefault="004D0A09" w:rsidP="006216CA">
      <w:pPr>
        <w:rPr>
          <w:rFonts w:ascii="Arial" w:hAnsi="Arial" w:cs="Arial"/>
        </w:rPr>
      </w:pPr>
      <w:r>
        <w:rPr>
          <w:rFonts w:ascii="Arial" w:hAnsi="Arial" w:cs="Arial"/>
        </w:rPr>
        <w:t>The client has provided an example of the product they want redesigned. You will i</w:t>
      </w:r>
      <w:r w:rsidRPr="004D0A09">
        <w:rPr>
          <w:rFonts w:ascii="Arial" w:hAnsi="Arial" w:cs="Arial"/>
        </w:rPr>
        <w:t xml:space="preserve">nvestigate </w:t>
      </w:r>
      <w:r w:rsidRPr="0025699E">
        <w:rPr>
          <w:rFonts w:ascii="Arial" w:hAnsi="Arial" w:cs="Arial"/>
        </w:rPr>
        <w:t>the function of the product and its operating principles</w:t>
      </w:r>
      <w:r w:rsidR="00F43FA2" w:rsidRPr="0025699E">
        <w:rPr>
          <w:rFonts w:ascii="Arial" w:hAnsi="Arial" w:cs="Arial"/>
        </w:rPr>
        <w:t>, including the safe disassembly of the product into its</w:t>
      </w:r>
      <w:r w:rsidR="00803422" w:rsidRPr="0025699E">
        <w:rPr>
          <w:rFonts w:ascii="Arial" w:hAnsi="Arial" w:cs="Arial"/>
        </w:rPr>
        <w:t xml:space="preserve"> </w:t>
      </w:r>
      <w:r w:rsidR="00B2326D" w:rsidRPr="0025699E">
        <w:rPr>
          <w:rFonts w:ascii="Arial" w:hAnsi="Arial" w:cs="Arial"/>
        </w:rPr>
        <w:t xml:space="preserve">main </w:t>
      </w:r>
      <w:r w:rsidR="00F43FA2" w:rsidRPr="0025699E">
        <w:rPr>
          <w:rFonts w:ascii="Arial" w:hAnsi="Arial" w:cs="Arial"/>
        </w:rPr>
        <w:t>components.</w:t>
      </w:r>
    </w:p>
    <w:p w14:paraId="61775D5E" w14:textId="643AF263" w:rsidR="682EAB57" w:rsidRPr="0025699E" w:rsidRDefault="00451593" w:rsidP="1307BE19">
      <w:pPr>
        <w:rPr>
          <w:rFonts w:ascii="Arial" w:hAnsi="Arial" w:cs="Arial"/>
          <w:b/>
          <w:bCs/>
        </w:rPr>
      </w:pPr>
      <w:r w:rsidRPr="0025699E">
        <w:rPr>
          <w:rFonts w:ascii="Arial" w:hAnsi="Arial" w:cs="Arial"/>
          <w:b/>
          <w:bCs/>
        </w:rPr>
        <w:t>The task is</w:t>
      </w:r>
      <w:r w:rsidR="682EAB57" w:rsidRPr="0025699E">
        <w:rPr>
          <w:rFonts w:ascii="Arial" w:hAnsi="Arial" w:cs="Arial"/>
          <w:b/>
          <w:bCs/>
        </w:rPr>
        <w:t>:</w:t>
      </w:r>
    </w:p>
    <w:p w14:paraId="20246A84" w14:textId="2AC56544" w:rsidR="0013756C" w:rsidRPr="0025699E" w:rsidRDefault="002D77E5" w:rsidP="1307BE19">
      <w:pPr>
        <w:rPr>
          <w:rFonts w:ascii="Arial" w:hAnsi="Arial" w:cs="Arial"/>
        </w:rPr>
      </w:pPr>
      <w:r w:rsidRPr="0025699E">
        <w:rPr>
          <w:rFonts w:ascii="Arial" w:hAnsi="Arial" w:cs="Arial"/>
        </w:rPr>
        <w:t xml:space="preserve">To </w:t>
      </w:r>
      <w:r w:rsidR="000D6C8E" w:rsidRPr="0025699E">
        <w:rPr>
          <w:rFonts w:ascii="Arial" w:hAnsi="Arial" w:cs="Arial"/>
        </w:rPr>
        <w:t>complete</w:t>
      </w:r>
      <w:r w:rsidR="00E8206F" w:rsidRPr="0025699E">
        <w:rPr>
          <w:rFonts w:ascii="Arial" w:hAnsi="Arial" w:cs="Arial"/>
        </w:rPr>
        <w:t xml:space="preserve"> a product </w:t>
      </w:r>
      <w:r w:rsidR="00A45207" w:rsidRPr="0025699E">
        <w:rPr>
          <w:rFonts w:ascii="Arial" w:hAnsi="Arial" w:cs="Arial"/>
        </w:rPr>
        <w:t xml:space="preserve">analysis </w:t>
      </w:r>
      <w:r w:rsidR="002A4852" w:rsidRPr="0025699E">
        <w:rPr>
          <w:rFonts w:ascii="Arial" w:hAnsi="Arial" w:cs="Arial"/>
        </w:rPr>
        <w:t xml:space="preserve">of </w:t>
      </w:r>
      <w:r w:rsidR="00591D19" w:rsidRPr="0025699E">
        <w:rPr>
          <w:rFonts w:ascii="Arial" w:hAnsi="Arial" w:cs="Arial"/>
        </w:rPr>
        <w:t>a</w:t>
      </w:r>
      <w:r w:rsidR="002A4852" w:rsidRPr="0025699E">
        <w:rPr>
          <w:rFonts w:ascii="Arial" w:hAnsi="Arial" w:cs="Arial"/>
        </w:rPr>
        <w:t xml:space="preserve"> toaster</w:t>
      </w:r>
      <w:r w:rsidR="000435CD" w:rsidRPr="0025699E">
        <w:rPr>
          <w:rFonts w:ascii="Arial" w:hAnsi="Arial" w:cs="Arial"/>
        </w:rPr>
        <w:t xml:space="preserve"> including:</w:t>
      </w:r>
    </w:p>
    <w:p w14:paraId="40840C94" w14:textId="69F87109" w:rsidR="002721DA" w:rsidRPr="0025699E" w:rsidRDefault="002D58C8" w:rsidP="00CB4D8D">
      <w:pPr>
        <w:pStyle w:val="ListParagraph"/>
        <w:numPr>
          <w:ilvl w:val="0"/>
          <w:numId w:val="13"/>
        </w:numPr>
        <w:spacing w:line="256" w:lineRule="auto"/>
        <w:rPr>
          <w:rFonts w:cs="Arial"/>
        </w:rPr>
      </w:pPr>
      <w:r w:rsidRPr="0025699E">
        <w:rPr>
          <w:rFonts w:cs="Arial"/>
        </w:rPr>
        <w:t xml:space="preserve">a </w:t>
      </w:r>
      <w:r w:rsidR="00E728C2" w:rsidRPr="0025699E">
        <w:rPr>
          <w:rFonts w:cs="Arial"/>
        </w:rPr>
        <w:t xml:space="preserve">record </w:t>
      </w:r>
      <w:r w:rsidR="000528EA" w:rsidRPr="0025699E">
        <w:rPr>
          <w:rFonts w:cs="Arial"/>
        </w:rPr>
        <w:t xml:space="preserve">of </w:t>
      </w:r>
      <w:r w:rsidR="00E728C2" w:rsidRPr="0025699E">
        <w:rPr>
          <w:rFonts w:cs="Arial"/>
        </w:rPr>
        <w:t xml:space="preserve">the </w:t>
      </w:r>
      <w:r w:rsidR="000435CD" w:rsidRPr="0025699E">
        <w:rPr>
          <w:rFonts w:cs="Arial"/>
        </w:rPr>
        <w:t xml:space="preserve">disassembly </w:t>
      </w:r>
      <w:r w:rsidR="00E728C2" w:rsidRPr="0025699E">
        <w:rPr>
          <w:rFonts w:cs="Arial"/>
        </w:rPr>
        <w:t>process so that a third party could reassemble the product</w:t>
      </w:r>
      <w:r w:rsidR="000F3111" w:rsidRPr="0025699E">
        <w:rPr>
          <w:rFonts w:cs="Arial"/>
        </w:rPr>
        <w:t xml:space="preserve">. </w:t>
      </w:r>
    </w:p>
    <w:p w14:paraId="171DE238" w14:textId="10C76BC4" w:rsidR="00E834C3" w:rsidRDefault="00E23A3C" w:rsidP="00F579EE">
      <w:pPr>
        <w:pStyle w:val="ListParagraph"/>
        <w:numPr>
          <w:ilvl w:val="0"/>
          <w:numId w:val="13"/>
        </w:numPr>
        <w:ind w:left="426" w:hanging="426"/>
        <w:rPr>
          <w:rFonts w:cs="Arial"/>
        </w:rPr>
      </w:pPr>
      <w:r>
        <w:rPr>
          <w:rFonts w:cs="Arial"/>
        </w:rPr>
        <w:t>analyse</w:t>
      </w:r>
      <w:r w:rsidR="00E834C3" w:rsidRPr="00F579EE">
        <w:rPr>
          <w:rFonts w:cs="Arial"/>
        </w:rPr>
        <w:t xml:space="preserve"> </w:t>
      </w:r>
      <w:r w:rsidR="00F579EE" w:rsidRPr="00F579EE">
        <w:rPr>
          <w:rFonts w:cs="Arial"/>
          <w:b/>
          <w:bCs/>
        </w:rPr>
        <w:t>two</w:t>
      </w:r>
      <w:r w:rsidR="00F579EE" w:rsidRPr="00F579EE">
        <w:rPr>
          <w:rFonts w:cs="Arial"/>
        </w:rPr>
        <w:t xml:space="preserve"> different </w:t>
      </w:r>
      <w:r w:rsidR="005634F6">
        <w:rPr>
          <w:rFonts w:cs="Arial"/>
        </w:rPr>
        <w:t xml:space="preserve">non-standard </w:t>
      </w:r>
      <w:r w:rsidR="00F579EE" w:rsidRPr="00F579EE">
        <w:rPr>
          <w:rFonts w:cs="Arial"/>
        </w:rPr>
        <w:t>components and use your knowledge of engineering materials and processes to</w:t>
      </w:r>
      <w:r w:rsidR="00E834C3">
        <w:rPr>
          <w:rFonts w:cs="Arial"/>
        </w:rPr>
        <w:t>:</w:t>
      </w:r>
      <w:r w:rsidR="00F579EE" w:rsidRPr="00F579EE">
        <w:rPr>
          <w:rFonts w:cs="Arial"/>
        </w:rPr>
        <w:t xml:space="preserve"> </w:t>
      </w:r>
    </w:p>
    <w:p w14:paraId="72E3E399" w14:textId="68746262" w:rsidR="00F579EE" w:rsidRPr="00F579EE" w:rsidRDefault="00F579EE" w:rsidP="00BA7290">
      <w:pPr>
        <w:pStyle w:val="ListParagraph"/>
        <w:numPr>
          <w:ilvl w:val="1"/>
          <w:numId w:val="13"/>
        </w:numPr>
        <w:ind w:left="851"/>
        <w:rPr>
          <w:rFonts w:cs="Arial"/>
        </w:rPr>
      </w:pPr>
      <w:r w:rsidRPr="00F579EE">
        <w:rPr>
          <w:rFonts w:cs="Arial"/>
        </w:rPr>
        <w:t>identify the materials they are made from, and the processes used to manufacture them.</w:t>
      </w:r>
    </w:p>
    <w:p w14:paraId="2B9F5B1F" w14:textId="37E5D802" w:rsidR="00F579EE" w:rsidRPr="00F579EE" w:rsidRDefault="00E834C3" w:rsidP="00BA7290">
      <w:pPr>
        <w:pStyle w:val="ListParagraph"/>
        <w:numPr>
          <w:ilvl w:val="1"/>
          <w:numId w:val="13"/>
        </w:numPr>
        <w:ind w:left="851"/>
        <w:rPr>
          <w:rFonts w:cs="Arial"/>
        </w:rPr>
      </w:pPr>
      <w:r w:rsidRPr="00F579EE">
        <w:rPr>
          <w:rFonts w:cs="Arial"/>
        </w:rPr>
        <w:t>identify</w:t>
      </w:r>
      <w:r w:rsidRPr="00F579EE" w:rsidDel="00E834C3">
        <w:rPr>
          <w:rFonts w:cs="Arial"/>
        </w:rPr>
        <w:t xml:space="preserve"> </w:t>
      </w:r>
      <w:r w:rsidR="00F579EE" w:rsidRPr="00F579EE">
        <w:rPr>
          <w:rFonts w:cs="Arial"/>
          <w:b/>
          <w:bCs/>
        </w:rPr>
        <w:t>two</w:t>
      </w:r>
      <w:r w:rsidR="00F579EE" w:rsidRPr="00F579EE">
        <w:rPr>
          <w:rFonts w:cs="Arial"/>
        </w:rPr>
        <w:t xml:space="preserve"> design features </w:t>
      </w:r>
      <w:r w:rsidR="00C91367">
        <w:rPr>
          <w:rFonts w:cs="Arial"/>
        </w:rPr>
        <w:t>of</w:t>
      </w:r>
      <w:r w:rsidR="00F579EE" w:rsidRPr="00F579EE">
        <w:rPr>
          <w:rFonts w:cs="Arial"/>
        </w:rPr>
        <w:t xml:space="preserve"> these components that </w:t>
      </w:r>
      <w:r w:rsidR="00187F03">
        <w:rPr>
          <w:rFonts w:cs="Arial"/>
        </w:rPr>
        <w:t>make the</w:t>
      </w:r>
      <w:r w:rsidR="00F579EE" w:rsidRPr="00F579EE">
        <w:rPr>
          <w:rFonts w:cs="Arial"/>
        </w:rPr>
        <w:t xml:space="preserve"> manufacture or assembly</w:t>
      </w:r>
      <w:r w:rsidR="00D02A69">
        <w:rPr>
          <w:rFonts w:cs="Arial"/>
        </w:rPr>
        <w:t xml:space="preserve"> easier</w:t>
      </w:r>
      <w:r w:rsidR="00F579EE" w:rsidRPr="00F579EE">
        <w:rPr>
          <w:rFonts w:cs="Arial"/>
        </w:rPr>
        <w:t>.</w:t>
      </w:r>
    </w:p>
    <w:p w14:paraId="40E82B77" w14:textId="6DDC6F79" w:rsidR="00203BE3" w:rsidRDefault="00203BE3" w:rsidP="00721A7C">
      <w:pPr>
        <w:rPr>
          <w:rFonts w:ascii="Arial" w:eastAsia="Arial" w:hAnsi="Arial" w:cs="Arial"/>
        </w:rPr>
      </w:pPr>
    </w:p>
    <w:p w14:paraId="3CAD6B32" w14:textId="6A00A639" w:rsidR="00203BE3" w:rsidRDefault="00203BE3" w:rsidP="00721A7C">
      <w:pPr>
        <w:rPr>
          <w:rFonts w:ascii="Arial" w:eastAsia="Arial" w:hAnsi="Arial" w:cs="Arial"/>
        </w:rPr>
      </w:pPr>
      <w:r>
        <w:rPr>
          <w:rFonts w:ascii="Arial" w:eastAsia="Arial" w:hAnsi="Arial" w:cs="Arial"/>
        </w:rPr>
        <w:t xml:space="preserve">Your evidence </w:t>
      </w:r>
      <w:r w:rsidRPr="00203BE3">
        <w:rPr>
          <w:rFonts w:ascii="Arial" w:eastAsia="Arial" w:hAnsi="Arial" w:cs="Arial"/>
          <w:b/>
          <w:bCs/>
        </w:rPr>
        <w:t>must</w:t>
      </w:r>
      <w:r>
        <w:rPr>
          <w:rFonts w:ascii="Arial" w:eastAsia="Arial" w:hAnsi="Arial" w:cs="Arial"/>
        </w:rPr>
        <w:t xml:space="preserve"> include:</w:t>
      </w:r>
    </w:p>
    <w:p w14:paraId="20EB4AC8" w14:textId="045F70DF" w:rsidR="005C372A" w:rsidRPr="005C372A" w:rsidRDefault="005C372A" w:rsidP="005C372A">
      <w:pPr>
        <w:pStyle w:val="ListParagraph"/>
        <w:numPr>
          <w:ilvl w:val="0"/>
          <w:numId w:val="13"/>
        </w:numPr>
        <w:spacing w:line="256" w:lineRule="auto"/>
        <w:rPr>
          <w:rFonts w:cs="Arial"/>
        </w:rPr>
      </w:pPr>
      <w:r w:rsidRPr="005C372A">
        <w:rPr>
          <w:rFonts w:cs="Arial"/>
        </w:rPr>
        <w:t>A written summary of the product function</w:t>
      </w:r>
      <w:r w:rsidR="00E23A3C">
        <w:rPr>
          <w:rFonts w:cs="Arial"/>
        </w:rPr>
        <w:t xml:space="preserve"> and </w:t>
      </w:r>
      <w:r w:rsidR="00E23A3C" w:rsidRPr="005C372A">
        <w:rPr>
          <w:rFonts w:cs="Arial"/>
        </w:rPr>
        <w:t>operating principles</w:t>
      </w:r>
    </w:p>
    <w:p w14:paraId="17FD0C0A" w14:textId="3EE46B93" w:rsidR="005C372A" w:rsidRPr="005C372A" w:rsidRDefault="005C372A" w:rsidP="005C372A">
      <w:pPr>
        <w:pStyle w:val="ListParagraph"/>
        <w:numPr>
          <w:ilvl w:val="0"/>
          <w:numId w:val="13"/>
        </w:numPr>
        <w:spacing w:line="256" w:lineRule="auto"/>
        <w:rPr>
          <w:rFonts w:cs="Arial"/>
        </w:rPr>
      </w:pPr>
      <w:r w:rsidRPr="005C372A">
        <w:rPr>
          <w:rFonts w:cs="Arial"/>
        </w:rPr>
        <w:t>A record of the disassembly of the product including notes</w:t>
      </w:r>
      <w:r w:rsidR="008F0052">
        <w:rPr>
          <w:rFonts w:cs="Arial"/>
        </w:rPr>
        <w:t xml:space="preserve"> with</w:t>
      </w:r>
      <w:r w:rsidRPr="005C372A">
        <w:rPr>
          <w:rFonts w:cs="Arial"/>
        </w:rPr>
        <w:t xml:space="preserve"> sketches </w:t>
      </w:r>
      <w:r w:rsidR="008F0052">
        <w:rPr>
          <w:rFonts w:cs="Arial"/>
        </w:rPr>
        <w:t>and/</w:t>
      </w:r>
      <w:r w:rsidRPr="005C372A">
        <w:rPr>
          <w:rFonts w:cs="Arial"/>
        </w:rPr>
        <w:t>or photographs</w:t>
      </w:r>
    </w:p>
    <w:p w14:paraId="61C3879D" w14:textId="6B5C63C0" w:rsidR="005C372A" w:rsidRPr="005C372A" w:rsidRDefault="00E23A3C" w:rsidP="005C372A">
      <w:pPr>
        <w:pStyle w:val="ListParagraph"/>
        <w:numPr>
          <w:ilvl w:val="0"/>
          <w:numId w:val="13"/>
        </w:numPr>
        <w:spacing w:line="256" w:lineRule="auto"/>
        <w:rPr>
          <w:rFonts w:cs="Arial"/>
        </w:rPr>
      </w:pPr>
      <w:r>
        <w:rPr>
          <w:rFonts w:cs="Arial"/>
        </w:rPr>
        <w:t>W</w:t>
      </w:r>
      <w:r w:rsidR="005C372A" w:rsidRPr="005C372A">
        <w:rPr>
          <w:rFonts w:cs="Arial"/>
        </w:rPr>
        <w:t xml:space="preserve">ritten </w:t>
      </w:r>
      <w:r>
        <w:rPr>
          <w:rFonts w:cs="Arial"/>
        </w:rPr>
        <w:t xml:space="preserve">material about the analysis of the </w:t>
      </w:r>
      <w:r w:rsidR="005C372A" w:rsidRPr="005C372A">
        <w:rPr>
          <w:rFonts w:cs="Arial"/>
        </w:rPr>
        <w:t xml:space="preserve">two </w:t>
      </w:r>
      <w:r>
        <w:rPr>
          <w:rFonts w:cs="Arial"/>
        </w:rPr>
        <w:t xml:space="preserve">different non-standard </w:t>
      </w:r>
      <w:r w:rsidR="005C372A" w:rsidRPr="005C372A">
        <w:rPr>
          <w:rFonts w:cs="Arial"/>
        </w:rPr>
        <w:t>component</w:t>
      </w:r>
      <w:r>
        <w:rPr>
          <w:rFonts w:cs="Arial"/>
        </w:rPr>
        <w:t>s</w:t>
      </w:r>
      <w:r w:rsidR="005C372A" w:rsidRPr="005C372A">
        <w:rPr>
          <w:rFonts w:cs="Arial"/>
        </w:rPr>
        <w:t xml:space="preserve"> </w:t>
      </w:r>
      <w:r>
        <w:rPr>
          <w:rFonts w:cs="Arial"/>
        </w:rPr>
        <w:t>selected</w:t>
      </w:r>
      <w:r w:rsidRPr="005C372A">
        <w:rPr>
          <w:rFonts w:cs="Arial"/>
        </w:rPr>
        <w:t xml:space="preserve"> </w:t>
      </w:r>
    </w:p>
    <w:p w14:paraId="043077E5" w14:textId="77777777" w:rsidR="003B02CF" w:rsidRPr="00BC5E0D" w:rsidRDefault="003B02CF" w:rsidP="003B02CF">
      <w:pPr>
        <w:pStyle w:val="ListParagraph"/>
        <w:ind w:left="426"/>
        <w:rPr>
          <w:rFonts w:cs="Arial"/>
        </w:rPr>
      </w:pPr>
    </w:p>
    <w:p w14:paraId="121FB2DD" w14:textId="348A2387" w:rsidR="0073513F" w:rsidRPr="00BC5E0D" w:rsidRDefault="00B16A5C" w:rsidP="0073513F">
      <w:pPr>
        <w:rPr>
          <w:rFonts w:ascii="Arial" w:hAnsi="Arial" w:cs="Arial"/>
          <w:kern w:val="0"/>
          <w14:ligatures w14:val="none"/>
        </w:rPr>
      </w:pPr>
      <w:r w:rsidRPr="006476C3">
        <w:rPr>
          <w:rFonts w:ascii="Arial" w:hAnsi="Arial" w:cs="Arial"/>
          <w:b/>
          <w:bCs/>
          <w:lang w:eastAsia="en-GB"/>
        </w:rPr>
        <w:t xml:space="preserve">Use the </w:t>
      </w:r>
      <w:r>
        <w:rPr>
          <w:rFonts w:ascii="Arial" w:hAnsi="Arial" w:cs="Arial"/>
          <w:b/>
          <w:bCs/>
          <w:lang w:eastAsia="en-GB"/>
        </w:rPr>
        <w:t xml:space="preserve">assessment </w:t>
      </w:r>
      <w:r w:rsidRPr="006476C3">
        <w:rPr>
          <w:rFonts w:ascii="Arial" w:hAnsi="Arial" w:cs="Arial"/>
          <w:b/>
          <w:bCs/>
          <w:lang w:eastAsia="en-GB"/>
        </w:rPr>
        <w:t xml:space="preserve">criteria </w:t>
      </w:r>
      <w:r>
        <w:rPr>
          <w:rFonts w:ascii="Arial" w:hAnsi="Arial" w:cs="Arial"/>
          <w:b/>
          <w:bCs/>
          <w:lang w:eastAsia="en-GB"/>
        </w:rPr>
        <w:t xml:space="preserve">below </w:t>
      </w:r>
      <w:r w:rsidRPr="006476C3">
        <w:rPr>
          <w:rFonts w:ascii="Arial" w:hAnsi="Arial" w:cs="Arial"/>
          <w:b/>
          <w:bCs/>
          <w:lang w:eastAsia="en-GB"/>
        </w:rPr>
        <w:t xml:space="preserve">to </w:t>
      </w:r>
      <w:r>
        <w:rPr>
          <w:rFonts w:ascii="Arial" w:hAnsi="Arial" w:cs="Arial"/>
          <w:b/>
          <w:bCs/>
          <w:lang w:eastAsia="en-GB"/>
        </w:rPr>
        <w:t>tell</w:t>
      </w:r>
      <w:r w:rsidRPr="006476C3">
        <w:rPr>
          <w:rFonts w:ascii="Arial" w:hAnsi="Arial" w:cs="Arial"/>
          <w:b/>
          <w:bCs/>
          <w:lang w:eastAsia="en-GB"/>
        </w:rPr>
        <w:t xml:space="preserve"> you </w:t>
      </w:r>
      <w:r>
        <w:rPr>
          <w:rFonts w:ascii="Arial" w:hAnsi="Arial" w:cs="Arial"/>
          <w:b/>
          <w:bCs/>
          <w:lang w:eastAsia="en-GB"/>
        </w:rPr>
        <w:t>what you need to do in more detail</w:t>
      </w:r>
    </w:p>
    <w:tbl>
      <w:tblPr>
        <w:tblStyle w:val="TableGrid"/>
        <w:tblW w:w="0" w:type="auto"/>
        <w:tblLook w:val="04A0" w:firstRow="1" w:lastRow="0" w:firstColumn="1" w:lastColumn="0" w:noHBand="0" w:noVBand="1"/>
      </w:tblPr>
      <w:tblGrid>
        <w:gridCol w:w="3005"/>
        <w:gridCol w:w="3005"/>
        <w:gridCol w:w="3006"/>
      </w:tblGrid>
      <w:tr w:rsidR="003B02CF" w:rsidRPr="003B02CF" w14:paraId="73266FD1" w14:textId="77777777" w:rsidTr="00771681">
        <w:tc>
          <w:tcPr>
            <w:tcW w:w="3005" w:type="dxa"/>
            <w:shd w:val="clear" w:color="auto" w:fill="auto"/>
          </w:tcPr>
          <w:p w14:paraId="5C4DCDF0" w14:textId="77777777" w:rsidR="003B02CF" w:rsidRPr="00771681" w:rsidRDefault="003B02CF" w:rsidP="00A512C4">
            <w:pPr>
              <w:rPr>
                <w:rFonts w:ascii="Arial" w:hAnsi="Arial" w:cs="Arial"/>
                <w:b/>
                <w:bCs/>
              </w:rPr>
            </w:pPr>
            <w:r w:rsidRPr="00771681">
              <w:rPr>
                <w:rFonts w:ascii="Arial" w:hAnsi="Arial" w:cs="Arial"/>
                <w:b/>
                <w:bCs/>
              </w:rPr>
              <w:t>Pass</w:t>
            </w:r>
          </w:p>
        </w:tc>
        <w:tc>
          <w:tcPr>
            <w:tcW w:w="3005" w:type="dxa"/>
            <w:shd w:val="clear" w:color="auto" w:fill="auto"/>
          </w:tcPr>
          <w:p w14:paraId="2FE2459B" w14:textId="77777777" w:rsidR="003B02CF" w:rsidRPr="00771681" w:rsidRDefault="003B02CF" w:rsidP="00A512C4">
            <w:pPr>
              <w:rPr>
                <w:rFonts w:ascii="Arial" w:hAnsi="Arial" w:cs="Arial"/>
                <w:b/>
                <w:bCs/>
              </w:rPr>
            </w:pPr>
            <w:r w:rsidRPr="00771681">
              <w:rPr>
                <w:rFonts w:ascii="Arial" w:hAnsi="Arial" w:cs="Arial"/>
                <w:b/>
                <w:bCs/>
              </w:rPr>
              <w:t>Merit</w:t>
            </w:r>
          </w:p>
        </w:tc>
        <w:tc>
          <w:tcPr>
            <w:tcW w:w="3006" w:type="dxa"/>
            <w:shd w:val="clear" w:color="auto" w:fill="auto"/>
          </w:tcPr>
          <w:p w14:paraId="169527D9" w14:textId="77777777" w:rsidR="003B02CF" w:rsidRPr="003B02CF" w:rsidRDefault="003B02CF" w:rsidP="00A512C4">
            <w:pPr>
              <w:rPr>
                <w:rFonts w:ascii="Arial" w:hAnsi="Arial" w:cs="Arial"/>
                <w:b/>
                <w:bCs/>
              </w:rPr>
            </w:pPr>
            <w:r w:rsidRPr="00771681">
              <w:rPr>
                <w:rFonts w:ascii="Arial" w:hAnsi="Arial" w:cs="Arial"/>
                <w:b/>
                <w:bCs/>
              </w:rPr>
              <w:t>Distinction</w:t>
            </w:r>
          </w:p>
        </w:tc>
      </w:tr>
      <w:tr w:rsidR="0025699E" w:rsidRPr="0025699E" w14:paraId="27341454" w14:textId="77777777" w:rsidTr="5B3F4D66">
        <w:tc>
          <w:tcPr>
            <w:tcW w:w="3005" w:type="dxa"/>
          </w:tcPr>
          <w:p w14:paraId="05243808" w14:textId="77777777" w:rsidR="00373187" w:rsidRPr="0025699E" w:rsidRDefault="005B5480" w:rsidP="0053500A">
            <w:pPr>
              <w:ind w:right="23"/>
              <w:textAlignment w:val="baseline"/>
              <w:rPr>
                <w:rFonts w:ascii="Arial" w:eastAsia="Times New Roman" w:hAnsi="Arial" w:cs="Arial"/>
                <w:bCs/>
              </w:rPr>
            </w:pPr>
            <w:r w:rsidRPr="0025699E">
              <w:rPr>
                <w:rFonts w:ascii="Arial" w:eastAsia="Times New Roman" w:hAnsi="Arial" w:cs="Arial"/>
                <w:b/>
                <w:bCs/>
                <w:lang w:eastAsia="en-GB"/>
              </w:rPr>
              <w:t xml:space="preserve">P1: </w:t>
            </w:r>
            <w:r w:rsidRPr="0025699E">
              <w:rPr>
                <w:rFonts w:ascii="Arial" w:eastAsia="Times New Roman" w:hAnsi="Arial" w:cs="Arial"/>
                <w:b/>
              </w:rPr>
              <w:t>Describe</w:t>
            </w:r>
            <w:r w:rsidRPr="0025699E">
              <w:rPr>
                <w:rFonts w:ascii="Arial" w:eastAsia="Times New Roman" w:hAnsi="Arial" w:cs="Arial"/>
                <w:bCs/>
              </w:rPr>
              <w:t xml:space="preserve"> the function(s) of the product.</w:t>
            </w:r>
            <w:r w:rsidR="00F97C52" w:rsidRPr="0025699E">
              <w:rPr>
                <w:rFonts w:ascii="Arial" w:eastAsia="Times New Roman" w:hAnsi="Arial" w:cs="Arial"/>
                <w:bCs/>
              </w:rPr>
              <w:t xml:space="preserve"> </w:t>
            </w:r>
          </w:p>
          <w:p w14:paraId="7587DEB7" w14:textId="7569F03F" w:rsidR="005B5480" w:rsidRPr="0025699E" w:rsidRDefault="00373187" w:rsidP="00373187">
            <w:pPr>
              <w:ind w:right="23"/>
              <w:textAlignment w:val="baseline"/>
              <w:rPr>
                <w:rFonts w:ascii="Arial" w:eastAsia="Times New Roman" w:hAnsi="Arial" w:cs="Arial"/>
                <w:lang w:eastAsia="en-GB"/>
              </w:rPr>
            </w:pPr>
            <w:r w:rsidRPr="0025699E">
              <w:rPr>
                <w:rFonts w:ascii="Arial" w:eastAsia="Times New Roman" w:hAnsi="Arial" w:cs="Arial"/>
                <w:bCs/>
              </w:rPr>
              <w:t>(</w:t>
            </w:r>
            <w:r w:rsidR="00F97C52" w:rsidRPr="0025699E">
              <w:rPr>
                <w:rFonts w:ascii="Arial" w:eastAsia="Times New Roman" w:hAnsi="Arial" w:cs="Arial"/>
                <w:bCs/>
              </w:rPr>
              <w:t>PO2</w:t>
            </w:r>
            <w:r w:rsidRPr="0025699E">
              <w:rPr>
                <w:rFonts w:ascii="Arial" w:eastAsia="Times New Roman" w:hAnsi="Arial" w:cs="Arial"/>
                <w:bCs/>
              </w:rPr>
              <w:t>)</w:t>
            </w:r>
          </w:p>
        </w:tc>
        <w:tc>
          <w:tcPr>
            <w:tcW w:w="3005" w:type="dxa"/>
          </w:tcPr>
          <w:p w14:paraId="09B68836" w14:textId="77777777" w:rsidR="00373187" w:rsidRPr="0025699E" w:rsidRDefault="005B5480" w:rsidP="00373187">
            <w:pPr>
              <w:ind w:right="23"/>
              <w:textAlignment w:val="baseline"/>
              <w:rPr>
                <w:rFonts w:ascii="Arial" w:eastAsia="Times New Roman" w:hAnsi="Arial" w:cs="Arial"/>
                <w:lang w:eastAsia="en-GB"/>
              </w:rPr>
            </w:pPr>
            <w:r w:rsidRPr="0025699E">
              <w:rPr>
                <w:rFonts w:ascii="Arial" w:eastAsia="Times New Roman" w:hAnsi="Arial" w:cs="Arial"/>
                <w:b/>
                <w:bCs/>
                <w:lang w:eastAsia="en-GB"/>
              </w:rPr>
              <w:t>M1: Explain</w:t>
            </w:r>
            <w:r w:rsidRPr="0025699E">
              <w:rPr>
                <w:rFonts w:ascii="Arial" w:eastAsia="Times New Roman" w:hAnsi="Arial" w:cs="Arial"/>
                <w:lang w:eastAsia="en-GB"/>
              </w:rPr>
              <w:t xml:space="preserve"> how the operating principles enable the product to function.</w:t>
            </w:r>
            <w:r w:rsidR="00F97C52" w:rsidRPr="0025699E">
              <w:rPr>
                <w:rFonts w:ascii="Arial" w:eastAsia="Times New Roman" w:hAnsi="Arial" w:cs="Arial"/>
                <w:lang w:eastAsia="en-GB"/>
              </w:rPr>
              <w:t xml:space="preserve"> </w:t>
            </w:r>
          </w:p>
          <w:p w14:paraId="32DBC507" w14:textId="58C87942" w:rsidR="005B5480" w:rsidRPr="0025699E" w:rsidRDefault="00373187" w:rsidP="00373187">
            <w:pPr>
              <w:ind w:right="23"/>
              <w:textAlignment w:val="baseline"/>
              <w:rPr>
                <w:rFonts w:ascii="Arial" w:eastAsia="Times New Roman" w:hAnsi="Arial" w:cs="Arial"/>
                <w:lang w:eastAsia="en-GB"/>
              </w:rPr>
            </w:pPr>
            <w:r w:rsidRPr="0025699E">
              <w:rPr>
                <w:rFonts w:ascii="Arial" w:eastAsia="Times New Roman" w:hAnsi="Arial" w:cs="Arial"/>
                <w:bCs/>
              </w:rPr>
              <w:t>(</w:t>
            </w:r>
            <w:r w:rsidR="00F97C52" w:rsidRPr="0025699E">
              <w:rPr>
                <w:rFonts w:ascii="Arial" w:eastAsia="Times New Roman" w:hAnsi="Arial" w:cs="Arial"/>
                <w:bCs/>
              </w:rPr>
              <w:t>PO2</w:t>
            </w:r>
            <w:r w:rsidRPr="0025699E">
              <w:rPr>
                <w:rFonts w:ascii="Arial" w:eastAsia="Times New Roman" w:hAnsi="Arial" w:cs="Arial"/>
                <w:bCs/>
              </w:rPr>
              <w:t>)</w:t>
            </w:r>
          </w:p>
        </w:tc>
        <w:tc>
          <w:tcPr>
            <w:tcW w:w="3006" w:type="dxa"/>
          </w:tcPr>
          <w:p w14:paraId="34226972" w14:textId="7ABD2DC1" w:rsidR="005B5480" w:rsidRPr="0025699E" w:rsidRDefault="005B5480" w:rsidP="0053500A">
            <w:pPr>
              <w:ind w:right="23"/>
              <w:textAlignment w:val="baseline"/>
              <w:rPr>
                <w:rFonts w:ascii="Arial" w:eastAsia="Times New Roman" w:hAnsi="Arial" w:cs="Arial"/>
                <w:b/>
                <w:bCs/>
                <w:lang w:eastAsia="en-GB"/>
              </w:rPr>
            </w:pPr>
          </w:p>
        </w:tc>
      </w:tr>
      <w:tr w:rsidR="0025699E" w:rsidRPr="0025699E" w14:paraId="3FBDD951" w14:textId="77777777" w:rsidTr="5B3F4D66">
        <w:tc>
          <w:tcPr>
            <w:tcW w:w="3005" w:type="dxa"/>
          </w:tcPr>
          <w:p w14:paraId="6934CB99" w14:textId="77777777" w:rsidR="00373187" w:rsidRPr="0025699E" w:rsidRDefault="007705AB" w:rsidP="00373187">
            <w:pPr>
              <w:rPr>
                <w:rFonts w:ascii="Arial" w:eastAsia="Times New Roman" w:hAnsi="Arial" w:cs="Arial"/>
              </w:rPr>
            </w:pPr>
            <w:r w:rsidRPr="0025699E">
              <w:rPr>
                <w:rFonts w:ascii="Arial" w:eastAsia="Times New Roman" w:hAnsi="Arial" w:cs="Arial"/>
                <w:b/>
                <w:bCs/>
                <w:lang w:eastAsia="en-GB"/>
              </w:rPr>
              <w:t>P</w:t>
            </w:r>
            <w:r w:rsidR="00577489" w:rsidRPr="0025699E">
              <w:rPr>
                <w:rFonts w:ascii="Arial" w:eastAsia="Times New Roman" w:hAnsi="Arial" w:cs="Arial"/>
                <w:b/>
                <w:bCs/>
                <w:lang w:eastAsia="en-GB"/>
              </w:rPr>
              <w:t>2</w:t>
            </w:r>
            <w:r w:rsidRPr="0025699E">
              <w:rPr>
                <w:rFonts w:ascii="Arial" w:eastAsia="Times New Roman" w:hAnsi="Arial" w:cs="Arial"/>
                <w:b/>
                <w:bCs/>
                <w:lang w:eastAsia="en-GB"/>
              </w:rPr>
              <w:t xml:space="preserve">: </w:t>
            </w:r>
            <w:r w:rsidR="00A47775" w:rsidRPr="0025699E">
              <w:rPr>
                <w:rFonts w:ascii="Arial" w:eastAsia="Times New Roman" w:hAnsi="Arial" w:cs="Arial"/>
              </w:rPr>
              <w:t xml:space="preserve">Safely </w:t>
            </w:r>
            <w:r w:rsidR="00A47775" w:rsidRPr="0025699E">
              <w:rPr>
                <w:rFonts w:ascii="Arial" w:eastAsia="Times New Roman" w:hAnsi="Arial" w:cs="Arial"/>
                <w:b/>
                <w:bCs/>
              </w:rPr>
              <w:t>d</w:t>
            </w:r>
            <w:r w:rsidRPr="0025699E">
              <w:rPr>
                <w:rFonts w:ascii="Arial" w:eastAsia="Times New Roman" w:hAnsi="Arial" w:cs="Arial"/>
                <w:b/>
                <w:bCs/>
              </w:rPr>
              <w:t>isassembl</w:t>
            </w:r>
            <w:r w:rsidR="00A47775" w:rsidRPr="0025699E">
              <w:rPr>
                <w:rFonts w:ascii="Arial" w:eastAsia="Times New Roman" w:hAnsi="Arial" w:cs="Arial"/>
                <w:b/>
                <w:bCs/>
              </w:rPr>
              <w:t>e</w:t>
            </w:r>
            <w:r w:rsidRPr="0025699E">
              <w:rPr>
                <w:rFonts w:ascii="Arial" w:eastAsia="Times New Roman" w:hAnsi="Arial" w:cs="Arial"/>
              </w:rPr>
              <w:t xml:space="preserve"> an engineered product</w:t>
            </w:r>
            <w:r w:rsidR="00A47775" w:rsidRPr="0025699E">
              <w:rPr>
                <w:rFonts w:ascii="Arial" w:eastAsia="Times New Roman" w:hAnsi="Arial" w:cs="Arial"/>
              </w:rPr>
              <w:t xml:space="preserve"> into its main components</w:t>
            </w:r>
            <w:r w:rsidRPr="0025699E">
              <w:rPr>
                <w:rFonts w:ascii="Arial" w:eastAsia="Times New Roman" w:hAnsi="Arial" w:cs="Arial"/>
              </w:rPr>
              <w:t>.</w:t>
            </w:r>
            <w:r w:rsidR="00F97C52" w:rsidRPr="0025699E">
              <w:rPr>
                <w:rFonts w:ascii="Arial" w:eastAsia="Times New Roman" w:hAnsi="Arial" w:cs="Arial"/>
              </w:rPr>
              <w:t xml:space="preserve"> </w:t>
            </w:r>
          </w:p>
          <w:p w14:paraId="2B99B2E1" w14:textId="55E154D5" w:rsidR="00AF6219" w:rsidRPr="0025699E" w:rsidRDefault="00373187" w:rsidP="00373187">
            <w:pPr>
              <w:rPr>
                <w:rFonts w:ascii="Arial" w:eastAsia="Times New Roman" w:hAnsi="Arial" w:cs="Arial"/>
                <w:lang w:eastAsia="en-GB"/>
              </w:rPr>
            </w:pPr>
            <w:r w:rsidRPr="0025699E">
              <w:rPr>
                <w:rFonts w:ascii="Arial" w:eastAsia="Times New Roman" w:hAnsi="Arial" w:cs="Arial"/>
              </w:rPr>
              <w:t>(</w:t>
            </w:r>
            <w:r w:rsidR="00F97C52" w:rsidRPr="0025699E">
              <w:rPr>
                <w:rFonts w:ascii="Arial" w:eastAsia="Times New Roman" w:hAnsi="Arial" w:cs="Arial"/>
              </w:rPr>
              <w:t>PO4</w:t>
            </w:r>
            <w:r w:rsidRPr="0025699E">
              <w:rPr>
                <w:rFonts w:ascii="Arial" w:eastAsia="Times New Roman" w:hAnsi="Arial" w:cs="Arial"/>
              </w:rPr>
              <w:t>)</w:t>
            </w:r>
          </w:p>
        </w:tc>
        <w:tc>
          <w:tcPr>
            <w:tcW w:w="3005" w:type="dxa"/>
          </w:tcPr>
          <w:p w14:paraId="0C5B19A3" w14:textId="77777777" w:rsidR="00373187" w:rsidRPr="0025699E" w:rsidRDefault="007705AB" w:rsidP="00373187">
            <w:pPr>
              <w:ind w:right="23"/>
              <w:textAlignment w:val="baseline"/>
              <w:rPr>
                <w:rFonts w:ascii="Arial" w:eastAsia="Times New Roman" w:hAnsi="Arial" w:cs="Arial"/>
                <w:lang w:eastAsia="en-GB"/>
              </w:rPr>
            </w:pPr>
            <w:r w:rsidRPr="0025699E">
              <w:rPr>
                <w:rFonts w:ascii="Arial" w:eastAsia="Times New Roman" w:hAnsi="Arial" w:cs="Arial"/>
                <w:b/>
                <w:bCs/>
                <w:lang w:eastAsia="en-GB"/>
              </w:rPr>
              <w:t xml:space="preserve">M2: </w:t>
            </w:r>
            <w:r w:rsidR="008754F6" w:rsidRPr="0025699E">
              <w:rPr>
                <w:rFonts w:ascii="Arial" w:eastAsia="Times New Roman" w:hAnsi="Arial" w:cs="Arial"/>
                <w:b/>
                <w:bCs/>
                <w:lang w:eastAsia="en-GB"/>
              </w:rPr>
              <w:t>Produce</w:t>
            </w:r>
            <w:r w:rsidR="00173212" w:rsidRPr="0025699E">
              <w:rPr>
                <w:rFonts w:ascii="Arial" w:eastAsia="Times New Roman" w:hAnsi="Arial" w:cs="Arial"/>
                <w:lang w:eastAsia="en-GB"/>
              </w:rPr>
              <w:t xml:space="preserve"> information about </w:t>
            </w:r>
            <w:r w:rsidR="00767DB4" w:rsidRPr="0025699E">
              <w:rPr>
                <w:rFonts w:ascii="Arial" w:eastAsia="Times New Roman" w:hAnsi="Arial" w:cs="Arial"/>
                <w:lang w:eastAsia="en-GB"/>
              </w:rPr>
              <w:t>how to</w:t>
            </w:r>
            <w:r w:rsidR="00173212" w:rsidRPr="0025699E">
              <w:rPr>
                <w:rFonts w:ascii="Arial" w:eastAsia="Times New Roman" w:hAnsi="Arial" w:cs="Arial"/>
                <w:lang w:eastAsia="en-GB"/>
              </w:rPr>
              <w:t xml:space="preserve"> </w:t>
            </w:r>
            <w:r w:rsidR="00B42720" w:rsidRPr="0025699E">
              <w:rPr>
                <w:rFonts w:ascii="Arial" w:eastAsia="Times New Roman" w:hAnsi="Arial" w:cs="Arial"/>
                <w:lang w:eastAsia="en-GB"/>
              </w:rPr>
              <w:t xml:space="preserve">methodically </w:t>
            </w:r>
            <w:r w:rsidR="00173212" w:rsidRPr="0025699E">
              <w:rPr>
                <w:rFonts w:ascii="Arial" w:eastAsia="Times New Roman" w:hAnsi="Arial" w:cs="Arial"/>
                <w:lang w:eastAsia="en-GB"/>
              </w:rPr>
              <w:t>disassembl</w:t>
            </w:r>
            <w:r w:rsidR="004922A3" w:rsidRPr="0025699E">
              <w:rPr>
                <w:rFonts w:ascii="Arial" w:eastAsia="Times New Roman" w:hAnsi="Arial" w:cs="Arial"/>
                <w:lang w:eastAsia="en-GB"/>
              </w:rPr>
              <w:t>e</w:t>
            </w:r>
            <w:r w:rsidR="00173212" w:rsidRPr="0025699E">
              <w:rPr>
                <w:rFonts w:ascii="Arial" w:eastAsia="Times New Roman" w:hAnsi="Arial" w:cs="Arial"/>
                <w:lang w:eastAsia="en-GB"/>
              </w:rPr>
              <w:t xml:space="preserve"> the product</w:t>
            </w:r>
            <w:r w:rsidR="003A6140" w:rsidRPr="0025699E">
              <w:rPr>
                <w:rFonts w:ascii="Arial" w:eastAsia="Times New Roman" w:hAnsi="Arial" w:cs="Arial"/>
                <w:lang w:eastAsia="en-GB"/>
              </w:rPr>
              <w:t>.</w:t>
            </w:r>
            <w:r w:rsidR="00F97C52" w:rsidRPr="0025699E">
              <w:rPr>
                <w:rFonts w:ascii="Arial" w:eastAsia="Times New Roman" w:hAnsi="Arial" w:cs="Arial"/>
                <w:lang w:eastAsia="en-GB"/>
              </w:rPr>
              <w:t xml:space="preserve"> </w:t>
            </w:r>
          </w:p>
          <w:p w14:paraId="427024CD" w14:textId="68D95690" w:rsidR="007705AB" w:rsidRPr="0025699E" w:rsidRDefault="00373187" w:rsidP="00373187">
            <w:pPr>
              <w:ind w:right="23"/>
              <w:textAlignment w:val="baseline"/>
              <w:rPr>
                <w:rFonts w:ascii="Arial" w:eastAsia="Times New Roman" w:hAnsi="Arial" w:cs="Arial"/>
                <w:lang w:eastAsia="en-GB"/>
              </w:rPr>
            </w:pPr>
            <w:r w:rsidRPr="0025699E">
              <w:rPr>
                <w:rFonts w:ascii="Arial" w:eastAsia="Times New Roman" w:hAnsi="Arial" w:cs="Arial"/>
                <w:lang w:eastAsia="en-GB"/>
              </w:rPr>
              <w:t>(</w:t>
            </w:r>
            <w:r w:rsidR="00F97C52" w:rsidRPr="0025699E">
              <w:rPr>
                <w:rFonts w:ascii="Arial" w:eastAsia="Times New Roman" w:hAnsi="Arial" w:cs="Arial"/>
              </w:rPr>
              <w:t>PO4</w:t>
            </w:r>
            <w:r w:rsidRPr="0025699E">
              <w:rPr>
                <w:rFonts w:ascii="Arial" w:eastAsia="Times New Roman" w:hAnsi="Arial" w:cs="Arial"/>
              </w:rPr>
              <w:t>)</w:t>
            </w:r>
          </w:p>
        </w:tc>
        <w:tc>
          <w:tcPr>
            <w:tcW w:w="3006" w:type="dxa"/>
          </w:tcPr>
          <w:p w14:paraId="032767C1" w14:textId="77777777" w:rsidR="00373187" w:rsidRPr="0025699E" w:rsidRDefault="00E22902" w:rsidP="00373187">
            <w:pPr>
              <w:rPr>
                <w:rFonts w:ascii="Arial" w:eastAsia="Times New Roman" w:hAnsi="Arial" w:cs="Arial"/>
                <w:lang w:eastAsia="en-GB"/>
              </w:rPr>
            </w:pPr>
            <w:r w:rsidRPr="0025699E">
              <w:rPr>
                <w:rFonts w:ascii="Arial" w:eastAsia="Times New Roman" w:hAnsi="Arial" w:cs="Arial"/>
                <w:b/>
                <w:bCs/>
                <w:lang w:eastAsia="en-GB"/>
              </w:rPr>
              <w:t>D</w:t>
            </w:r>
            <w:r w:rsidR="005E79EB" w:rsidRPr="0025699E">
              <w:rPr>
                <w:rFonts w:ascii="Arial" w:eastAsia="Times New Roman" w:hAnsi="Arial" w:cs="Arial"/>
                <w:b/>
                <w:bCs/>
                <w:lang w:eastAsia="en-GB"/>
              </w:rPr>
              <w:t>1</w:t>
            </w:r>
            <w:r w:rsidRPr="0025699E">
              <w:rPr>
                <w:rFonts w:ascii="Arial" w:eastAsia="Times New Roman" w:hAnsi="Arial" w:cs="Arial"/>
                <w:b/>
                <w:bCs/>
                <w:lang w:eastAsia="en-GB"/>
              </w:rPr>
              <w:t xml:space="preserve">: </w:t>
            </w:r>
            <w:r w:rsidR="001E075A" w:rsidRPr="0025699E">
              <w:rPr>
                <w:rFonts w:ascii="Arial" w:eastAsia="Times New Roman" w:hAnsi="Arial" w:cs="Arial"/>
                <w:b/>
                <w:bCs/>
                <w:lang w:eastAsia="en-GB"/>
              </w:rPr>
              <w:t>Produce</w:t>
            </w:r>
            <w:r w:rsidR="001E075A" w:rsidRPr="0025699E">
              <w:rPr>
                <w:rFonts w:ascii="Arial" w:eastAsia="Times New Roman" w:hAnsi="Arial" w:cs="Arial"/>
                <w:lang w:eastAsia="en-GB"/>
              </w:rPr>
              <w:t xml:space="preserve"> </w:t>
            </w:r>
            <w:r w:rsidR="00B80D33" w:rsidRPr="0025699E">
              <w:rPr>
                <w:rFonts w:ascii="Arial" w:eastAsia="Times New Roman" w:hAnsi="Arial" w:cs="Arial"/>
                <w:lang w:eastAsia="en-GB"/>
              </w:rPr>
              <w:t>clear guidance to allow reassembly of the product by a third party</w:t>
            </w:r>
            <w:r w:rsidR="003A6140" w:rsidRPr="0025699E">
              <w:rPr>
                <w:rFonts w:ascii="Arial" w:eastAsia="Times New Roman" w:hAnsi="Arial" w:cs="Arial"/>
                <w:lang w:eastAsia="en-GB"/>
              </w:rPr>
              <w:t>.</w:t>
            </w:r>
            <w:r w:rsidR="00F97C52" w:rsidRPr="0025699E">
              <w:rPr>
                <w:rFonts w:ascii="Arial" w:eastAsia="Times New Roman" w:hAnsi="Arial" w:cs="Arial"/>
                <w:lang w:eastAsia="en-GB"/>
              </w:rPr>
              <w:t xml:space="preserve"> </w:t>
            </w:r>
          </w:p>
          <w:p w14:paraId="634095C0" w14:textId="72CA3AC7" w:rsidR="005E52EC" w:rsidRPr="0025699E" w:rsidRDefault="00373187" w:rsidP="00373187">
            <w:pPr>
              <w:rPr>
                <w:rFonts w:ascii="Arial" w:hAnsi="Arial" w:cs="Arial"/>
              </w:rPr>
            </w:pPr>
            <w:r w:rsidRPr="0025699E">
              <w:rPr>
                <w:rFonts w:ascii="Arial" w:eastAsia="Times New Roman" w:hAnsi="Arial" w:cs="Arial"/>
                <w:lang w:eastAsia="en-GB"/>
              </w:rPr>
              <w:t>(</w:t>
            </w:r>
            <w:r w:rsidR="00F97C52" w:rsidRPr="0025699E">
              <w:rPr>
                <w:rFonts w:ascii="Arial" w:eastAsia="Times New Roman" w:hAnsi="Arial" w:cs="Arial"/>
              </w:rPr>
              <w:t>PO4</w:t>
            </w:r>
            <w:r w:rsidRPr="0025699E">
              <w:rPr>
                <w:rFonts w:ascii="Arial" w:eastAsia="Times New Roman" w:hAnsi="Arial" w:cs="Arial"/>
              </w:rPr>
              <w:t>)</w:t>
            </w:r>
          </w:p>
        </w:tc>
      </w:tr>
      <w:tr w:rsidR="0025699E" w:rsidRPr="0025699E" w14:paraId="725BA49A" w14:textId="77777777" w:rsidTr="5B3F4D66">
        <w:tc>
          <w:tcPr>
            <w:tcW w:w="3005" w:type="dxa"/>
          </w:tcPr>
          <w:p w14:paraId="0959A38B" w14:textId="77777777" w:rsidR="00373187" w:rsidRPr="0025699E" w:rsidRDefault="005B5480" w:rsidP="0023528B">
            <w:pPr>
              <w:rPr>
                <w:rFonts w:ascii="Arial" w:eastAsia="Times New Roman" w:hAnsi="Arial" w:cs="Arial"/>
              </w:rPr>
            </w:pPr>
            <w:r w:rsidRPr="0025699E">
              <w:rPr>
                <w:rFonts w:ascii="Arial" w:eastAsia="Times New Roman" w:hAnsi="Arial" w:cs="Arial"/>
                <w:b/>
                <w:bCs/>
              </w:rPr>
              <w:t>P3:</w:t>
            </w:r>
            <w:r w:rsidRPr="0025699E">
              <w:rPr>
                <w:rFonts w:ascii="Arial" w:eastAsia="Times New Roman" w:hAnsi="Arial" w:cs="Arial"/>
              </w:rPr>
              <w:t xml:space="preserve"> </w:t>
            </w:r>
            <w:r w:rsidRPr="0025699E">
              <w:rPr>
                <w:rFonts w:ascii="Arial" w:eastAsia="Times New Roman" w:hAnsi="Arial" w:cs="Arial"/>
                <w:b/>
                <w:bCs/>
              </w:rPr>
              <w:t>Identify</w:t>
            </w:r>
            <w:r w:rsidRPr="0025699E">
              <w:rPr>
                <w:rFonts w:ascii="Arial" w:eastAsia="Times New Roman" w:hAnsi="Arial" w:cs="Arial"/>
              </w:rPr>
              <w:t xml:space="preserve"> the materials used to make </w:t>
            </w:r>
            <w:r w:rsidRPr="0025699E">
              <w:rPr>
                <w:rFonts w:ascii="Arial" w:eastAsia="Times New Roman" w:hAnsi="Arial" w:cs="Arial"/>
                <w:b/>
                <w:bCs/>
              </w:rPr>
              <w:t>two</w:t>
            </w:r>
            <w:r w:rsidRPr="0025699E">
              <w:rPr>
                <w:rFonts w:ascii="Arial" w:eastAsia="Times New Roman" w:hAnsi="Arial" w:cs="Arial"/>
              </w:rPr>
              <w:t xml:space="preserve"> different non-standard components</w:t>
            </w:r>
            <w:r w:rsidR="00F97C52" w:rsidRPr="0025699E">
              <w:rPr>
                <w:rFonts w:ascii="Arial" w:eastAsia="Times New Roman" w:hAnsi="Arial" w:cs="Arial"/>
              </w:rPr>
              <w:t xml:space="preserve"> </w:t>
            </w:r>
          </w:p>
          <w:p w14:paraId="297D3E8C" w14:textId="2D735DB7" w:rsidR="005B5480" w:rsidRPr="0025699E" w:rsidRDefault="00373187" w:rsidP="00373187">
            <w:pPr>
              <w:rPr>
                <w:rFonts w:ascii="Arial" w:eastAsia="Times New Roman" w:hAnsi="Arial" w:cs="Arial"/>
                <w:b/>
                <w:bCs/>
                <w:lang w:eastAsia="en-GB"/>
              </w:rPr>
            </w:pPr>
            <w:r w:rsidRPr="0025699E">
              <w:rPr>
                <w:rFonts w:ascii="Arial" w:eastAsia="Times New Roman" w:hAnsi="Arial" w:cs="Arial"/>
                <w:bCs/>
              </w:rPr>
              <w:t>(</w:t>
            </w:r>
            <w:r w:rsidR="00F97C52" w:rsidRPr="0025699E">
              <w:rPr>
                <w:rFonts w:ascii="Arial" w:eastAsia="Times New Roman" w:hAnsi="Arial" w:cs="Arial"/>
                <w:bCs/>
              </w:rPr>
              <w:t>PO4</w:t>
            </w:r>
            <w:r w:rsidRPr="0025699E">
              <w:rPr>
                <w:rFonts w:ascii="Arial" w:eastAsia="Times New Roman" w:hAnsi="Arial" w:cs="Arial"/>
                <w:bCs/>
              </w:rPr>
              <w:t>)</w:t>
            </w:r>
            <w:r w:rsidR="00F97C52" w:rsidRPr="0025699E">
              <w:rPr>
                <w:rFonts w:ascii="Arial" w:eastAsia="Times New Roman" w:hAnsi="Arial" w:cs="Arial"/>
                <w:bCs/>
              </w:rPr>
              <w:t xml:space="preserve"> (Identification through </w:t>
            </w:r>
            <w:r w:rsidR="00F97C52" w:rsidRPr="0025699E">
              <w:rPr>
                <w:rFonts w:ascii="Arial" w:eastAsia="Times New Roman" w:hAnsi="Arial" w:cs="Arial"/>
                <w:b/>
              </w:rPr>
              <w:t>doing</w:t>
            </w:r>
            <w:r w:rsidR="00F97C52" w:rsidRPr="0025699E">
              <w:rPr>
                <w:rFonts w:ascii="Arial" w:eastAsia="Times New Roman" w:hAnsi="Arial" w:cs="Arial"/>
                <w:bCs/>
              </w:rPr>
              <w:t xml:space="preserve"> tests)</w:t>
            </w:r>
          </w:p>
        </w:tc>
        <w:tc>
          <w:tcPr>
            <w:tcW w:w="3005" w:type="dxa"/>
            <w:vMerge w:val="restart"/>
          </w:tcPr>
          <w:p w14:paraId="44D55933" w14:textId="7599DF6D" w:rsidR="005B5480" w:rsidRPr="0025699E" w:rsidRDefault="005B5480" w:rsidP="00027FDB">
            <w:pPr>
              <w:ind w:right="23"/>
              <w:jc w:val="right"/>
              <w:textAlignment w:val="baseline"/>
              <w:rPr>
                <w:rFonts w:ascii="Arial" w:eastAsia="Times New Roman" w:hAnsi="Arial" w:cs="Arial"/>
                <w:lang w:eastAsia="en-GB"/>
              </w:rPr>
            </w:pPr>
          </w:p>
        </w:tc>
        <w:tc>
          <w:tcPr>
            <w:tcW w:w="3006" w:type="dxa"/>
            <w:vMerge w:val="restart"/>
          </w:tcPr>
          <w:p w14:paraId="3F62D7E9" w14:textId="77777777" w:rsidR="00373187" w:rsidRPr="0025699E" w:rsidRDefault="00D95384" w:rsidP="00D95384">
            <w:pPr>
              <w:rPr>
                <w:rFonts w:ascii="Arial" w:eastAsia="Times New Roman" w:hAnsi="Arial" w:cs="Arial"/>
                <w:lang w:eastAsia="en-GB"/>
              </w:rPr>
            </w:pPr>
            <w:r w:rsidRPr="0025699E">
              <w:rPr>
                <w:rFonts w:ascii="Arial" w:eastAsia="Times New Roman" w:hAnsi="Arial" w:cs="Arial"/>
                <w:b/>
                <w:bCs/>
                <w:lang w:eastAsia="en-GB"/>
              </w:rPr>
              <w:t>D2: Analyse</w:t>
            </w:r>
            <w:r w:rsidRPr="0025699E">
              <w:rPr>
                <w:rFonts w:ascii="Arial" w:eastAsia="Times New Roman" w:hAnsi="Arial" w:cs="Arial"/>
                <w:lang w:eastAsia="en-GB"/>
              </w:rPr>
              <w:t xml:space="preserve"> the materials and processes used for </w:t>
            </w:r>
            <w:r w:rsidRPr="0025699E">
              <w:rPr>
                <w:rFonts w:ascii="Arial" w:eastAsia="Times New Roman" w:hAnsi="Arial" w:cs="Arial"/>
                <w:b/>
                <w:bCs/>
                <w:lang w:eastAsia="en-GB"/>
              </w:rPr>
              <w:t>two</w:t>
            </w:r>
            <w:r w:rsidRPr="0025699E">
              <w:rPr>
                <w:rFonts w:ascii="Arial" w:eastAsia="Times New Roman" w:hAnsi="Arial" w:cs="Arial"/>
                <w:lang w:eastAsia="en-GB"/>
              </w:rPr>
              <w:t xml:space="preserve"> non-standard components, including how you were able to identify them.</w:t>
            </w:r>
            <w:r w:rsidR="00F97C52" w:rsidRPr="0025699E">
              <w:rPr>
                <w:rFonts w:ascii="Arial" w:eastAsia="Times New Roman" w:hAnsi="Arial" w:cs="Arial"/>
                <w:lang w:eastAsia="en-GB"/>
              </w:rPr>
              <w:t xml:space="preserve"> </w:t>
            </w:r>
          </w:p>
          <w:p w14:paraId="47CBD949" w14:textId="12B8995D" w:rsidR="005B5480" w:rsidRPr="0025699E" w:rsidRDefault="00373187" w:rsidP="00373187">
            <w:pPr>
              <w:rPr>
                <w:rFonts w:ascii="Arial" w:hAnsi="Arial" w:cs="Arial"/>
              </w:rPr>
            </w:pPr>
            <w:r w:rsidRPr="0025699E">
              <w:rPr>
                <w:rFonts w:ascii="Arial" w:eastAsia="Times New Roman" w:hAnsi="Arial" w:cs="Arial"/>
                <w:lang w:eastAsia="en-GB"/>
              </w:rPr>
              <w:t>(</w:t>
            </w:r>
            <w:r w:rsidR="00F97C52" w:rsidRPr="0025699E">
              <w:rPr>
                <w:rFonts w:ascii="Arial" w:eastAsia="Times New Roman" w:hAnsi="Arial" w:cs="Arial"/>
                <w:lang w:eastAsia="en-GB"/>
              </w:rPr>
              <w:t>PO3</w:t>
            </w:r>
            <w:r w:rsidRPr="0025699E">
              <w:rPr>
                <w:rFonts w:ascii="Arial" w:eastAsia="Times New Roman" w:hAnsi="Arial" w:cs="Arial"/>
                <w:lang w:eastAsia="en-GB"/>
              </w:rPr>
              <w:t>)</w:t>
            </w:r>
          </w:p>
        </w:tc>
      </w:tr>
      <w:tr w:rsidR="0025699E" w:rsidRPr="0025699E" w14:paraId="102E4910" w14:textId="77777777" w:rsidTr="5B3F4D66">
        <w:tc>
          <w:tcPr>
            <w:tcW w:w="3005" w:type="dxa"/>
          </w:tcPr>
          <w:p w14:paraId="05D9F798" w14:textId="77777777" w:rsidR="00373187" w:rsidRPr="0025699E" w:rsidRDefault="005B5480" w:rsidP="005B5480">
            <w:pPr>
              <w:rPr>
                <w:rFonts w:ascii="Arial" w:eastAsia="Times New Roman" w:hAnsi="Arial" w:cs="Arial"/>
              </w:rPr>
            </w:pPr>
            <w:r w:rsidRPr="0025699E">
              <w:rPr>
                <w:rFonts w:ascii="Arial" w:eastAsia="Times New Roman" w:hAnsi="Arial" w:cs="Arial"/>
                <w:b/>
                <w:bCs/>
                <w:lang w:eastAsia="en-GB"/>
              </w:rPr>
              <w:t xml:space="preserve">P4: </w:t>
            </w:r>
            <w:r w:rsidRPr="0025699E">
              <w:rPr>
                <w:rFonts w:ascii="Arial" w:eastAsia="Times New Roman" w:hAnsi="Arial" w:cs="Arial"/>
              </w:rPr>
              <w:t xml:space="preserve">Identify </w:t>
            </w:r>
            <w:r w:rsidRPr="0025699E">
              <w:rPr>
                <w:rFonts w:ascii="Arial" w:eastAsia="Times New Roman" w:hAnsi="Arial" w:cs="Arial"/>
                <w:b/>
                <w:bCs/>
              </w:rPr>
              <w:t>two DFMA related</w:t>
            </w:r>
            <w:r w:rsidRPr="0025699E">
              <w:rPr>
                <w:rFonts w:ascii="Arial" w:eastAsia="Times New Roman" w:hAnsi="Arial" w:cs="Arial"/>
              </w:rPr>
              <w:t xml:space="preserve"> design features from the components in </w:t>
            </w:r>
            <w:r w:rsidRPr="0025699E">
              <w:rPr>
                <w:rFonts w:ascii="Arial" w:eastAsia="Times New Roman" w:hAnsi="Arial" w:cs="Arial"/>
                <w:b/>
                <w:bCs/>
              </w:rPr>
              <w:t>P</w:t>
            </w:r>
            <w:r w:rsidR="00BB1C1F" w:rsidRPr="0025699E">
              <w:rPr>
                <w:rFonts w:ascii="Arial" w:eastAsia="Times New Roman" w:hAnsi="Arial" w:cs="Arial"/>
                <w:b/>
                <w:bCs/>
              </w:rPr>
              <w:t>3</w:t>
            </w:r>
            <w:r w:rsidRPr="0025699E">
              <w:rPr>
                <w:rFonts w:ascii="Arial" w:eastAsia="Times New Roman" w:hAnsi="Arial" w:cs="Arial"/>
              </w:rPr>
              <w:t>.</w:t>
            </w:r>
            <w:r w:rsidR="00F97C52" w:rsidRPr="0025699E">
              <w:rPr>
                <w:rFonts w:ascii="Arial" w:eastAsia="Times New Roman" w:hAnsi="Arial" w:cs="Arial"/>
              </w:rPr>
              <w:t xml:space="preserve"> </w:t>
            </w:r>
          </w:p>
          <w:p w14:paraId="0C4CC19C" w14:textId="2FDD3FAA" w:rsidR="005B5480" w:rsidRPr="0025699E" w:rsidRDefault="00373187" w:rsidP="00373187">
            <w:pPr>
              <w:rPr>
                <w:rFonts w:ascii="Arial" w:eastAsia="Times New Roman" w:hAnsi="Arial" w:cs="Arial"/>
                <w:lang w:eastAsia="en-GB"/>
              </w:rPr>
            </w:pPr>
            <w:r w:rsidRPr="0025699E">
              <w:rPr>
                <w:rFonts w:ascii="Arial" w:eastAsia="Times New Roman" w:hAnsi="Arial" w:cs="Arial"/>
                <w:bCs/>
              </w:rPr>
              <w:t>(</w:t>
            </w:r>
            <w:r w:rsidR="00F97C52" w:rsidRPr="0025699E">
              <w:rPr>
                <w:rFonts w:ascii="Arial" w:eastAsia="Times New Roman" w:hAnsi="Arial" w:cs="Arial"/>
                <w:bCs/>
              </w:rPr>
              <w:t>PO2</w:t>
            </w:r>
            <w:r w:rsidRPr="0025699E">
              <w:rPr>
                <w:rFonts w:ascii="Arial" w:eastAsia="Times New Roman" w:hAnsi="Arial" w:cs="Arial"/>
                <w:bCs/>
              </w:rPr>
              <w:t>)</w:t>
            </w:r>
          </w:p>
        </w:tc>
        <w:tc>
          <w:tcPr>
            <w:tcW w:w="3005" w:type="dxa"/>
            <w:vMerge/>
          </w:tcPr>
          <w:p w14:paraId="77AC479F" w14:textId="77777777" w:rsidR="005B5480" w:rsidRPr="0025699E" w:rsidRDefault="005B5480" w:rsidP="00C61B0F">
            <w:pPr>
              <w:ind w:left="127" w:right="23"/>
              <w:textAlignment w:val="baseline"/>
              <w:rPr>
                <w:rFonts w:ascii="Arial" w:eastAsia="Times New Roman" w:hAnsi="Arial" w:cs="Arial"/>
                <w:lang w:eastAsia="en-GB"/>
              </w:rPr>
            </w:pPr>
          </w:p>
        </w:tc>
        <w:tc>
          <w:tcPr>
            <w:tcW w:w="3006" w:type="dxa"/>
            <w:vMerge/>
          </w:tcPr>
          <w:p w14:paraId="2744A9AE" w14:textId="77777777" w:rsidR="005B5480" w:rsidRPr="0025699E" w:rsidRDefault="005B5480" w:rsidP="001A5C2E">
            <w:pPr>
              <w:rPr>
                <w:rFonts w:ascii="Arial" w:hAnsi="Arial" w:cs="Arial"/>
              </w:rPr>
            </w:pPr>
          </w:p>
        </w:tc>
      </w:tr>
      <w:tr w:rsidR="0025699E" w:rsidRPr="0025699E" w14:paraId="15403D9D" w14:textId="77777777" w:rsidTr="5B3F4D66">
        <w:tc>
          <w:tcPr>
            <w:tcW w:w="3005" w:type="dxa"/>
          </w:tcPr>
          <w:p w14:paraId="518FFB0C" w14:textId="77777777" w:rsidR="00373187" w:rsidRPr="0025699E" w:rsidRDefault="005B5480" w:rsidP="005B5480">
            <w:pPr>
              <w:rPr>
                <w:rFonts w:ascii="Arial" w:eastAsia="Times New Roman" w:hAnsi="Arial" w:cs="Arial"/>
              </w:rPr>
            </w:pPr>
            <w:r w:rsidRPr="0025699E">
              <w:rPr>
                <w:rFonts w:ascii="Arial" w:eastAsia="Times New Roman" w:hAnsi="Arial" w:cs="Arial"/>
                <w:b/>
                <w:bCs/>
              </w:rPr>
              <w:lastRenderedPageBreak/>
              <w:t>P5:</w:t>
            </w:r>
            <w:r w:rsidRPr="0025699E">
              <w:rPr>
                <w:rFonts w:ascii="Arial" w:eastAsia="Times New Roman" w:hAnsi="Arial" w:cs="Arial"/>
              </w:rPr>
              <w:t xml:space="preserve"> </w:t>
            </w:r>
            <w:r w:rsidRPr="0025699E">
              <w:rPr>
                <w:rFonts w:ascii="Arial" w:eastAsia="Times New Roman" w:hAnsi="Arial" w:cs="Arial"/>
                <w:b/>
                <w:bCs/>
              </w:rPr>
              <w:t>Identify</w:t>
            </w:r>
            <w:r w:rsidRPr="0025699E">
              <w:rPr>
                <w:rFonts w:ascii="Arial" w:eastAsia="Times New Roman" w:hAnsi="Arial" w:cs="Arial"/>
              </w:rPr>
              <w:t xml:space="preserve"> suitable manufacturing processes used to make </w:t>
            </w:r>
            <w:r w:rsidRPr="0025699E">
              <w:rPr>
                <w:rFonts w:ascii="Arial" w:eastAsia="Times New Roman" w:hAnsi="Arial" w:cs="Arial"/>
                <w:b/>
                <w:bCs/>
              </w:rPr>
              <w:t>two</w:t>
            </w:r>
            <w:r w:rsidRPr="0025699E">
              <w:rPr>
                <w:rFonts w:ascii="Arial" w:eastAsia="Times New Roman" w:hAnsi="Arial" w:cs="Arial"/>
              </w:rPr>
              <w:t xml:space="preserve"> different non-standard components.</w:t>
            </w:r>
          </w:p>
          <w:p w14:paraId="45CC5C33" w14:textId="1170ED3D" w:rsidR="005B5480" w:rsidRPr="0025699E" w:rsidRDefault="00373187" w:rsidP="00373187">
            <w:pPr>
              <w:rPr>
                <w:rFonts w:ascii="Arial" w:eastAsia="Times New Roman" w:hAnsi="Arial" w:cs="Arial"/>
                <w:lang w:eastAsia="en-GB"/>
              </w:rPr>
            </w:pPr>
            <w:r w:rsidRPr="0025699E">
              <w:rPr>
                <w:rFonts w:ascii="Arial" w:eastAsia="Times New Roman" w:hAnsi="Arial" w:cs="Arial"/>
                <w:bCs/>
              </w:rPr>
              <w:t>(</w:t>
            </w:r>
            <w:r w:rsidR="00F97C52" w:rsidRPr="0025699E">
              <w:rPr>
                <w:rFonts w:ascii="Arial" w:eastAsia="Times New Roman" w:hAnsi="Arial" w:cs="Arial"/>
                <w:bCs/>
              </w:rPr>
              <w:t>PO2</w:t>
            </w:r>
            <w:r w:rsidRPr="0025699E">
              <w:rPr>
                <w:rFonts w:ascii="Arial" w:eastAsia="Times New Roman" w:hAnsi="Arial" w:cs="Arial"/>
                <w:bCs/>
              </w:rPr>
              <w:t>)</w:t>
            </w:r>
          </w:p>
        </w:tc>
        <w:tc>
          <w:tcPr>
            <w:tcW w:w="3005" w:type="dxa"/>
            <w:vMerge/>
          </w:tcPr>
          <w:p w14:paraId="4BF9FA2D" w14:textId="77777777" w:rsidR="005B5480" w:rsidRPr="0025699E" w:rsidRDefault="005B5480" w:rsidP="00C61B0F">
            <w:pPr>
              <w:ind w:left="127" w:right="23"/>
              <w:textAlignment w:val="baseline"/>
              <w:rPr>
                <w:rFonts w:ascii="Arial" w:eastAsia="Times New Roman" w:hAnsi="Arial" w:cs="Arial"/>
                <w:lang w:eastAsia="en-GB"/>
              </w:rPr>
            </w:pPr>
          </w:p>
        </w:tc>
        <w:tc>
          <w:tcPr>
            <w:tcW w:w="3006" w:type="dxa"/>
            <w:vMerge/>
          </w:tcPr>
          <w:p w14:paraId="4FFF6E88" w14:textId="77777777" w:rsidR="005B5480" w:rsidRPr="0025699E" w:rsidRDefault="005B5480" w:rsidP="001A5C2E">
            <w:pPr>
              <w:rPr>
                <w:rFonts w:ascii="Arial" w:hAnsi="Arial" w:cs="Arial"/>
              </w:rPr>
            </w:pPr>
          </w:p>
        </w:tc>
      </w:tr>
    </w:tbl>
    <w:p w14:paraId="239234FD" w14:textId="77777777" w:rsidR="00CA44EA" w:rsidRDefault="00CA44EA" w:rsidP="00CA44EA">
      <w:pPr>
        <w:rPr>
          <w:rFonts w:ascii="Arial" w:eastAsia="Times New Roman" w:hAnsi="Arial" w:cs="Arial"/>
          <w:b/>
          <w:bCs/>
          <w:lang w:eastAsia="en-GB"/>
        </w:rPr>
      </w:pPr>
    </w:p>
    <w:p w14:paraId="6A9D32DC" w14:textId="77777777" w:rsidR="004065A5" w:rsidRPr="004065A5" w:rsidRDefault="004065A5" w:rsidP="004065A5">
      <w:pPr>
        <w:spacing w:after="0" w:line="240" w:lineRule="auto"/>
        <w:textAlignment w:val="baseline"/>
        <w:rPr>
          <w:rFonts w:ascii="Arial" w:eastAsia="Times New Roman" w:hAnsi="Arial" w:cs="Arial"/>
          <w:b/>
          <w:bCs/>
          <w:lang w:eastAsia="en-GB"/>
        </w:rPr>
      </w:pPr>
      <w:r w:rsidRPr="004065A5">
        <w:rPr>
          <w:rFonts w:ascii="Arial" w:eastAsia="Times New Roman" w:hAnsi="Arial" w:cs="Arial"/>
          <w:b/>
          <w:bCs/>
          <w:lang w:eastAsia="en-GB"/>
        </w:rPr>
        <w:t>Assessment Guidance</w:t>
      </w:r>
    </w:p>
    <w:p w14:paraId="2BB5152A" w14:textId="77777777" w:rsidR="004065A5" w:rsidRPr="004065A5" w:rsidRDefault="004065A5" w:rsidP="004065A5">
      <w:pPr>
        <w:spacing w:after="0" w:line="240" w:lineRule="auto"/>
        <w:textAlignment w:val="baseline"/>
        <w:rPr>
          <w:rFonts w:ascii="Arial" w:eastAsia="Times New Roman" w:hAnsi="Arial" w:cs="Arial"/>
          <w:b/>
          <w:bCs/>
          <w:lang w:eastAsia="en-GB"/>
        </w:rPr>
      </w:pPr>
    </w:p>
    <w:p w14:paraId="646FF854" w14:textId="77777777" w:rsidR="00985BED" w:rsidRPr="00892420" w:rsidRDefault="00985BED" w:rsidP="00985BED">
      <w:pPr>
        <w:spacing w:before="160" w:line="245" w:lineRule="auto"/>
        <w:rPr>
          <w:rFonts w:ascii="Arial" w:hAnsi="Arial" w:cs="Arial"/>
        </w:rPr>
      </w:pPr>
      <w:r>
        <w:rPr>
          <w:rStyle w:val="normaltextrun"/>
          <w:rFonts w:ascii="Arial" w:hAnsi="Arial" w:cs="Arial"/>
          <w:color w:val="000000"/>
          <w:shd w:val="clear" w:color="auto" w:fill="FFFFFF"/>
        </w:rPr>
        <w:t>This assessment guidance gives you information to meet the assessment criteria. There might not be additional assessment guidance for each criterion.  It is only given where it is needed. You must read this guidance before you complete your evidence.</w:t>
      </w:r>
    </w:p>
    <w:tbl>
      <w:tblPr>
        <w:tblStyle w:val="TableGrid"/>
        <w:tblW w:w="0" w:type="auto"/>
        <w:tblLook w:val="04A0" w:firstRow="1" w:lastRow="0" w:firstColumn="1" w:lastColumn="0" w:noHBand="0" w:noVBand="1"/>
      </w:tblPr>
      <w:tblGrid>
        <w:gridCol w:w="2314"/>
        <w:gridCol w:w="6702"/>
      </w:tblGrid>
      <w:tr w:rsidR="004065A5" w:rsidRPr="004065A5" w14:paraId="093E8011" w14:textId="77777777" w:rsidTr="002F72AA">
        <w:tc>
          <w:tcPr>
            <w:tcW w:w="2314" w:type="dxa"/>
          </w:tcPr>
          <w:p w14:paraId="718868E9" w14:textId="77777777" w:rsidR="004065A5" w:rsidRPr="004065A5" w:rsidRDefault="004065A5" w:rsidP="002F72AA">
            <w:pPr>
              <w:spacing w:line="245" w:lineRule="auto"/>
              <w:rPr>
                <w:rFonts w:ascii="Arial" w:hAnsi="Arial" w:cs="Arial"/>
                <w:b/>
                <w:bCs/>
              </w:rPr>
            </w:pPr>
            <w:r w:rsidRPr="004065A5">
              <w:rPr>
                <w:rFonts w:ascii="Arial" w:hAnsi="Arial" w:cs="Arial"/>
                <w:b/>
                <w:bCs/>
              </w:rPr>
              <w:t>Assessment Criteria</w:t>
            </w:r>
          </w:p>
        </w:tc>
        <w:tc>
          <w:tcPr>
            <w:tcW w:w="6702" w:type="dxa"/>
          </w:tcPr>
          <w:p w14:paraId="192DB326" w14:textId="77777777" w:rsidR="004065A5" w:rsidRPr="004065A5" w:rsidRDefault="004065A5" w:rsidP="002F72AA">
            <w:pPr>
              <w:spacing w:line="245" w:lineRule="auto"/>
              <w:rPr>
                <w:rFonts w:ascii="Arial" w:hAnsi="Arial" w:cs="Arial"/>
                <w:b/>
                <w:bCs/>
              </w:rPr>
            </w:pPr>
            <w:r w:rsidRPr="004065A5">
              <w:rPr>
                <w:rFonts w:ascii="Arial" w:hAnsi="Arial" w:cs="Arial"/>
                <w:b/>
                <w:bCs/>
              </w:rPr>
              <w:t>Assessment guidance</w:t>
            </w:r>
          </w:p>
        </w:tc>
      </w:tr>
      <w:tr w:rsidR="0025699E" w:rsidRPr="0025699E" w14:paraId="571A5345" w14:textId="77777777" w:rsidTr="00E4628B">
        <w:trPr>
          <w:trHeight w:val="576"/>
        </w:trPr>
        <w:tc>
          <w:tcPr>
            <w:tcW w:w="2314" w:type="dxa"/>
          </w:tcPr>
          <w:p w14:paraId="7E3E245F" w14:textId="5DD52DC9" w:rsidR="00E4628B" w:rsidRPr="0025699E" w:rsidRDefault="00E4628B" w:rsidP="00E4628B">
            <w:pPr>
              <w:spacing w:line="245" w:lineRule="auto"/>
              <w:rPr>
                <w:rFonts w:ascii="Arial" w:eastAsia="Times New Roman" w:hAnsi="Arial" w:cs="Arial"/>
                <w:lang w:eastAsia="en-GB"/>
              </w:rPr>
            </w:pPr>
            <w:r w:rsidRPr="0025699E">
              <w:rPr>
                <w:rFonts w:ascii="Arial" w:eastAsia="Times New Roman" w:hAnsi="Arial" w:cs="Arial"/>
                <w:lang w:eastAsia="en-GB"/>
              </w:rPr>
              <w:t>P2</w:t>
            </w:r>
          </w:p>
        </w:tc>
        <w:tc>
          <w:tcPr>
            <w:tcW w:w="6702" w:type="dxa"/>
          </w:tcPr>
          <w:p w14:paraId="7B9F83A4" w14:textId="1CAC0EFE" w:rsidR="00CE773A" w:rsidRPr="0025699E" w:rsidRDefault="00E4628B" w:rsidP="00CE773A">
            <w:pPr>
              <w:numPr>
                <w:ilvl w:val="0"/>
                <w:numId w:val="51"/>
              </w:numPr>
              <w:spacing w:line="245" w:lineRule="auto"/>
              <w:ind w:left="458" w:hanging="425"/>
              <w:contextualSpacing/>
              <w:rPr>
                <w:rStyle w:val="cf01"/>
                <w:rFonts w:ascii="Arial" w:hAnsi="Arial" w:cs="Arial"/>
                <w:sz w:val="22"/>
                <w:szCs w:val="22"/>
              </w:rPr>
            </w:pPr>
            <w:r w:rsidRPr="0025699E">
              <w:rPr>
                <w:rStyle w:val="cf01"/>
                <w:rFonts w:ascii="Arial" w:hAnsi="Arial" w:cs="Arial"/>
                <w:sz w:val="22"/>
                <w:szCs w:val="22"/>
              </w:rPr>
              <w:t>Permanent fixings do not need to be taken apart as part of any disassembly</w:t>
            </w:r>
            <w:r w:rsidR="00CE773A" w:rsidRPr="0025699E">
              <w:rPr>
                <w:rStyle w:val="cf01"/>
                <w:rFonts w:ascii="Arial" w:hAnsi="Arial" w:cs="Arial"/>
                <w:sz w:val="22"/>
                <w:szCs w:val="22"/>
              </w:rPr>
              <w:t>.</w:t>
            </w:r>
            <w:r w:rsidR="008016A5" w:rsidRPr="0025699E">
              <w:rPr>
                <w:rStyle w:val="cf01"/>
                <w:rFonts w:ascii="Arial" w:hAnsi="Arial" w:cs="Arial"/>
                <w:sz w:val="22"/>
                <w:szCs w:val="22"/>
              </w:rPr>
              <w:t xml:space="preserve"> You also do not need to disassemble any of the electrical or electronic components.</w:t>
            </w:r>
          </w:p>
          <w:p w14:paraId="205E6363" w14:textId="77777777" w:rsidR="00FC4BC9" w:rsidRPr="0025699E" w:rsidRDefault="008016A5" w:rsidP="00CE773A">
            <w:pPr>
              <w:numPr>
                <w:ilvl w:val="0"/>
                <w:numId w:val="51"/>
              </w:numPr>
              <w:spacing w:line="245" w:lineRule="auto"/>
              <w:ind w:left="458" w:hanging="425"/>
              <w:contextualSpacing/>
              <w:rPr>
                <w:rStyle w:val="cf01"/>
                <w:rFonts w:ascii="Arial" w:hAnsi="Arial" w:cs="Arial"/>
                <w:sz w:val="22"/>
                <w:szCs w:val="22"/>
              </w:rPr>
            </w:pPr>
            <w:r w:rsidRPr="0025699E">
              <w:rPr>
                <w:rStyle w:val="cf01"/>
                <w:rFonts w:ascii="Arial" w:hAnsi="Arial" w:cs="Arial"/>
                <w:sz w:val="22"/>
                <w:szCs w:val="22"/>
              </w:rPr>
              <w:t>Guidance on</w:t>
            </w:r>
            <w:r w:rsidR="006B0F32" w:rsidRPr="0025699E">
              <w:rPr>
                <w:rStyle w:val="cf01"/>
                <w:rFonts w:ascii="Arial" w:hAnsi="Arial" w:cs="Arial"/>
                <w:sz w:val="22"/>
                <w:szCs w:val="22"/>
              </w:rPr>
              <w:t xml:space="preserve"> the main components will be given in the advice section </w:t>
            </w:r>
            <w:r w:rsidR="00516A6E" w:rsidRPr="0025699E">
              <w:rPr>
                <w:rStyle w:val="cf01"/>
                <w:rFonts w:ascii="Arial" w:hAnsi="Arial" w:cs="Arial"/>
                <w:sz w:val="22"/>
                <w:szCs w:val="22"/>
              </w:rPr>
              <w:t xml:space="preserve">of each assignment. </w:t>
            </w:r>
          </w:p>
          <w:p w14:paraId="31063B36" w14:textId="6F1CA368" w:rsidR="00DE166E" w:rsidRPr="0025699E" w:rsidRDefault="00DE166E" w:rsidP="00CE773A">
            <w:pPr>
              <w:numPr>
                <w:ilvl w:val="0"/>
                <w:numId w:val="51"/>
              </w:numPr>
              <w:spacing w:line="245" w:lineRule="auto"/>
              <w:ind w:left="458" w:hanging="425"/>
              <w:contextualSpacing/>
              <w:rPr>
                <w:rStyle w:val="cf01"/>
                <w:rFonts w:ascii="Arial" w:hAnsi="Arial" w:cs="Arial"/>
                <w:sz w:val="22"/>
                <w:szCs w:val="22"/>
              </w:rPr>
            </w:pPr>
            <w:r w:rsidRPr="0025699E">
              <w:rPr>
                <w:rFonts w:ascii="Arial" w:hAnsi="Arial" w:cs="Arial"/>
              </w:rPr>
              <w:t>Students must be able to perform the task safely to achieve this criterion. Staff must intervene if safe working practices are not being followed but where this happens the criteria cannot be awarded as achieved.</w:t>
            </w:r>
          </w:p>
        </w:tc>
      </w:tr>
      <w:tr w:rsidR="001D2A16" w:rsidRPr="004065A5" w14:paraId="4F084E89" w14:textId="77777777" w:rsidTr="00D93DA9">
        <w:trPr>
          <w:trHeight w:val="576"/>
        </w:trPr>
        <w:tc>
          <w:tcPr>
            <w:tcW w:w="2314" w:type="dxa"/>
          </w:tcPr>
          <w:p w14:paraId="3DC3B5B0" w14:textId="2C8F9BF4" w:rsidR="001D2A16" w:rsidRPr="00D93DA9" w:rsidRDefault="001D2A16" w:rsidP="00E4628B">
            <w:pPr>
              <w:spacing w:line="245" w:lineRule="auto"/>
              <w:rPr>
                <w:rFonts w:ascii="Arial" w:hAnsi="Arial" w:cs="Arial"/>
              </w:rPr>
            </w:pPr>
            <w:r w:rsidRPr="00D93DA9">
              <w:rPr>
                <w:rFonts w:ascii="Arial" w:eastAsia="Times New Roman" w:hAnsi="Arial" w:cs="Arial"/>
                <w:lang w:eastAsia="en-GB"/>
              </w:rPr>
              <w:t>P3</w:t>
            </w:r>
          </w:p>
        </w:tc>
        <w:tc>
          <w:tcPr>
            <w:tcW w:w="6702" w:type="dxa"/>
            <w:vMerge w:val="restart"/>
          </w:tcPr>
          <w:p w14:paraId="181DEC8B" w14:textId="4B38D01B" w:rsidR="001D2A16" w:rsidRPr="00D93DA9" w:rsidRDefault="001D2A16" w:rsidP="00E4628B">
            <w:pPr>
              <w:numPr>
                <w:ilvl w:val="0"/>
                <w:numId w:val="51"/>
              </w:numPr>
              <w:spacing w:line="245" w:lineRule="auto"/>
              <w:ind w:left="458" w:hanging="425"/>
              <w:contextualSpacing/>
              <w:rPr>
                <w:rFonts w:ascii="Arial" w:hAnsi="Arial" w:cs="Arial"/>
              </w:rPr>
            </w:pPr>
            <w:r>
              <w:rPr>
                <w:rStyle w:val="cf01"/>
                <w:rFonts w:ascii="Arial" w:hAnsi="Arial" w:cs="Arial"/>
                <w:sz w:val="22"/>
                <w:szCs w:val="22"/>
              </w:rPr>
              <w:t>T</w:t>
            </w:r>
            <w:r w:rsidRPr="00B25D7C">
              <w:rPr>
                <w:rStyle w:val="cf01"/>
                <w:rFonts w:ascii="Arial" w:hAnsi="Arial" w:cs="Arial"/>
                <w:sz w:val="22"/>
                <w:szCs w:val="22"/>
              </w:rPr>
              <w:t>he non</w:t>
            </w:r>
            <w:r>
              <w:rPr>
                <w:rStyle w:val="cf01"/>
                <w:rFonts w:ascii="Arial" w:hAnsi="Arial" w:cs="Arial"/>
                <w:sz w:val="22"/>
                <w:szCs w:val="22"/>
              </w:rPr>
              <w:t>-</w:t>
            </w:r>
            <w:r w:rsidRPr="00B25D7C">
              <w:rPr>
                <w:rStyle w:val="cf01"/>
                <w:rFonts w:ascii="Arial" w:hAnsi="Arial" w:cs="Arial"/>
                <w:sz w:val="22"/>
                <w:szCs w:val="22"/>
              </w:rPr>
              <w:t>standard</w:t>
            </w:r>
            <w:r>
              <w:rPr>
                <w:rStyle w:val="cf01"/>
              </w:rPr>
              <w:t xml:space="preserve"> </w:t>
            </w:r>
            <w:r>
              <w:rPr>
                <w:rStyle w:val="cf01"/>
                <w:rFonts w:ascii="Arial" w:hAnsi="Arial" w:cs="Arial"/>
                <w:sz w:val="22"/>
                <w:szCs w:val="22"/>
              </w:rPr>
              <w:t>c</w:t>
            </w:r>
            <w:r w:rsidRPr="00D93DA9">
              <w:rPr>
                <w:rStyle w:val="cf01"/>
                <w:rFonts w:ascii="Arial" w:hAnsi="Arial" w:cs="Arial"/>
                <w:sz w:val="22"/>
                <w:szCs w:val="22"/>
              </w:rPr>
              <w:t xml:space="preserve">omponents </w:t>
            </w:r>
            <w:r>
              <w:rPr>
                <w:rStyle w:val="cf01"/>
                <w:rFonts w:ascii="Arial" w:hAnsi="Arial" w:cs="Arial"/>
                <w:sz w:val="22"/>
                <w:szCs w:val="22"/>
              </w:rPr>
              <w:t xml:space="preserve">selected </w:t>
            </w:r>
            <w:r w:rsidRPr="00D93DA9">
              <w:rPr>
                <w:rStyle w:val="cf01"/>
                <w:rFonts w:ascii="Arial" w:hAnsi="Arial" w:cs="Arial"/>
                <w:sz w:val="22"/>
                <w:szCs w:val="22"/>
              </w:rPr>
              <w:t>need to be made using different materials and different processes</w:t>
            </w:r>
          </w:p>
        </w:tc>
      </w:tr>
      <w:tr w:rsidR="001D2A16" w:rsidRPr="004065A5" w14:paraId="072EC0C5" w14:textId="77777777" w:rsidTr="00D93DA9">
        <w:trPr>
          <w:trHeight w:val="576"/>
        </w:trPr>
        <w:tc>
          <w:tcPr>
            <w:tcW w:w="2314" w:type="dxa"/>
          </w:tcPr>
          <w:p w14:paraId="58F5B56A" w14:textId="0997C7EE" w:rsidR="001D2A16" w:rsidRPr="00D93DA9" w:rsidRDefault="001D2A16" w:rsidP="00E4628B">
            <w:pPr>
              <w:spacing w:line="245" w:lineRule="auto"/>
              <w:rPr>
                <w:rFonts w:ascii="Arial" w:eastAsia="Times New Roman" w:hAnsi="Arial" w:cs="Arial"/>
                <w:lang w:eastAsia="en-GB"/>
              </w:rPr>
            </w:pPr>
            <w:r>
              <w:rPr>
                <w:rFonts w:ascii="Arial" w:eastAsia="Times New Roman" w:hAnsi="Arial" w:cs="Arial"/>
                <w:lang w:eastAsia="en-GB"/>
              </w:rPr>
              <w:t>P4</w:t>
            </w:r>
          </w:p>
        </w:tc>
        <w:tc>
          <w:tcPr>
            <w:tcW w:w="6702" w:type="dxa"/>
            <w:vMerge/>
          </w:tcPr>
          <w:p w14:paraId="653D994B" w14:textId="77777777" w:rsidR="001D2A16" w:rsidRDefault="001D2A16" w:rsidP="00E4628B">
            <w:pPr>
              <w:numPr>
                <w:ilvl w:val="0"/>
                <w:numId w:val="51"/>
              </w:numPr>
              <w:spacing w:line="245" w:lineRule="auto"/>
              <w:ind w:left="458" w:hanging="425"/>
              <w:contextualSpacing/>
              <w:rPr>
                <w:rStyle w:val="cf01"/>
                <w:rFonts w:ascii="Arial" w:hAnsi="Arial" w:cs="Arial"/>
                <w:sz w:val="22"/>
                <w:szCs w:val="22"/>
              </w:rPr>
            </w:pPr>
          </w:p>
        </w:tc>
      </w:tr>
      <w:tr w:rsidR="001D2A16" w:rsidRPr="004065A5" w14:paraId="4E176E5E" w14:textId="77777777" w:rsidTr="00D93DA9">
        <w:trPr>
          <w:trHeight w:val="576"/>
        </w:trPr>
        <w:tc>
          <w:tcPr>
            <w:tcW w:w="2314" w:type="dxa"/>
          </w:tcPr>
          <w:p w14:paraId="0AB9E279" w14:textId="7EEC805C" w:rsidR="001D2A16" w:rsidRPr="00D93DA9" w:rsidRDefault="001D2A16" w:rsidP="00E4628B">
            <w:pPr>
              <w:spacing w:line="245" w:lineRule="auto"/>
              <w:rPr>
                <w:rFonts w:ascii="Arial" w:eastAsia="Times New Roman" w:hAnsi="Arial" w:cs="Arial"/>
                <w:lang w:eastAsia="en-GB"/>
              </w:rPr>
            </w:pPr>
            <w:r>
              <w:rPr>
                <w:rFonts w:ascii="Arial" w:eastAsia="Times New Roman" w:hAnsi="Arial" w:cs="Arial"/>
                <w:lang w:eastAsia="en-GB"/>
              </w:rPr>
              <w:t>P5</w:t>
            </w:r>
          </w:p>
        </w:tc>
        <w:tc>
          <w:tcPr>
            <w:tcW w:w="6702" w:type="dxa"/>
            <w:vMerge/>
          </w:tcPr>
          <w:p w14:paraId="1831EB2A" w14:textId="77777777" w:rsidR="001D2A16" w:rsidRDefault="001D2A16" w:rsidP="00E4628B">
            <w:pPr>
              <w:numPr>
                <w:ilvl w:val="0"/>
                <w:numId w:val="51"/>
              </w:numPr>
              <w:spacing w:line="245" w:lineRule="auto"/>
              <w:ind w:left="458" w:hanging="425"/>
              <w:contextualSpacing/>
              <w:rPr>
                <w:rStyle w:val="cf01"/>
                <w:rFonts w:ascii="Arial" w:hAnsi="Arial" w:cs="Arial"/>
                <w:sz w:val="22"/>
                <w:szCs w:val="22"/>
              </w:rPr>
            </w:pPr>
          </w:p>
        </w:tc>
      </w:tr>
      <w:tr w:rsidR="007E0326" w:rsidRPr="004065A5" w14:paraId="2B57A331" w14:textId="77777777" w:rsidTr="00D93DA9">
        <w:trPr>
          <w:trHeight w:val="576"/>
        </w:trPr>
        <w:tc>
          <w:tcPr>
            <w:tcW w:w="2314" w:type="dxa"/>
          </w:tcPr>
          <w:p w14:paraId="39D126E6" w14:textId="447AA034" w:rsidR="007E0326" w:rsidRDefault="007E0326" w:rsidP="007E0326">
            <w:pPr>
              <w:spacing w:line="245" w:lineRule="auto"/>
              <w:rPr>
                <w:rFonts w:ascii="Arial" w:eastAsia="Times New Roman" w:hAnsi="Arial" w:cs="Arial"/>
                <w:lang w:eastAsia="en-GB"/>
              </w:rPr>
            </w:pPr>
            <w:r>
              <w:rPr>
                <w:rFonts w:ascii="Arial" w:eastAsia="Times New Roman" w:hAnsi="Arial" w:cs="Arial"/>
                <w:lang w:eastAsia="en-GB"/>
              </w:rPr>
              <w:t>D2</w:t>
            </w:r>
          </w:p>
        </w:tc>
        <w:tc>
          <w:tcPr>
            <w:tcW w:w="6702" w:type="dxa"/>
          </w:tcPr>
          <w:p w14:paraId="27CE2B16" w14:textId="333EBA06" w:rsidR="007E0326" w:rsidRDefault="007E0326" w:rsidP="007E0326">
            <w:pPr>
              <w:numPr>
                <w:ilvl w:val="0"/>
                <w:numId w:val="51"/>
              </w:numPr>
              <w:spacing w:line="245" w:lineRule="auto"/>
              <w:ind w:left="458" w:hanging="425"/>
              <w:contextualSpacing/>
              <w:rPr>
                <w:rStyle w:val="cf01"/>
                <w:rFonts w:ascii="Arial" w:hAnsi="Arial" w:cs="Arial"/>
                <w:sz w:val="22"/>
                <w:szCs w:val="22"/>
              </w:rPr>
            </w:pPr>
            <w:r>
              <w:rPr>
                <w:rFonts w:ascii="Arial" w:eastAsia="Calibri" w:hAnsi="Arial" w:cs="Arial"/>
                <w:lang w:eastAsia="en-GB"/>
              </w:rPr>
              <w:t>Students must consider the design requirements.</w:t>
            </w:r>
          </w:p>
        </w:tc>
      </w:tr>
    </w:tbl>
    <w:p w14:paraId="27C92500" w14:textId="77777777" w:rsidR="004065A5" w:rsidRDefault="004065A5" w:rsidP="00CA44EA">
      <w:pPr>
        <w:rPr>
          <w:rFonts w:ascii="Arial" w:eastAsia="Times New Roman" w:hAnsi="Arial" w:cs="Arial"/>
          <w:b/>
          <w:bCs/>
          <w:lang w:eastAsia="en-GB"/>
        </w:rPr>
      </w:pPr>
    </w:p>
    <w:p w14:paraId="222E549F" w14:textId="18558313" w:rsidR="00CA44EA" w:rsidRDefault="00CA44EA" w:rsidP="00CA44EA">
      <w:pPr>
        <w:rPr>
          <w:rFonts w:ascii="Arial" w:eastAsia="Times New Roman" w:hAnsi="Arial" w:cs="Arial"/>
          <w:b/>
          <w:bCs/>
          <w:lang w:eastAsia="en-GB"/>
        </w:rPr>
      </w:pPr>
      <w:r>
        <w:rPr>
          <w:rFonts w:ascii="Arial" w:eastAsia="Times New Roman" w:hAnsi="Arial" w:cs="Arial"/>
          <w:b/>
          <w:bCs/>
          <w:lang w:eastAsia="en-GB"/>
        </w:rPr>
        <w:t>Advice:</w:t>
      </w:r>
    </w:p>
    <w:p w14:paraId="1BCBA3EC" w14:textId="356D122A" w:rsidR="00E62DDC" w:rsidRDefault="0021710A" w:rsidP="0021710A">
      <w:pPr>
        <w:pStyle w:val="ListParagraph"/>
        <w:numPr>
          <w:ilvl w:val="0"/>
          <w:numId w:val="13"/>
        </w:numPr>
        <w:ind w:left="426" w:hanging="426"/>
        <w:rPr>
          <w:rFonts w:cs="Arial"/>
        </w:rPr>
      </w:pPr>
      <w:r>
        <w:rPr>
          <w:rFonts w:cs="Arial"/>
        </w:rPr>
        <w:t xml:space="preserve">You should </w:t>
      </w:r>
      <w:r w:rsidRPr="0021710A">
        <w:rPr>
          <w:rFonts w:cs="Arial"/>
        </w:rPr>
        <w:t>read</w:t>
      </w:r>
      <w:r w:rsidR="00E62DDC">
        <w:rPr>
          <w:rFonts w:cs="Arial"/>
        </w:rPr>
        <w:t xml:space="preserve"> </w:t>
      </w:r>
      <w:r w:rsidRPr="0021710A">
        <w:rPr>
          <w:rFonts w:cs="Arial"/>
        </w:rPr>
        <w:t>any user documentation provided by the product manufacturer</w:t>
      </w:r>
      <w:r w:rsidR="0024316C">
        <w:rPr>
          <w:rFonts w:cs="Arial"/>
        </w:rPr>
        <w:t>.</w:t>
      </w:r>
    </w:p>
    <w:p w14:paraId="66712873" w14:textId="0A2D4A86" w:rsidR="00CA44EA" w:rsidRPr="00192CBA" w:rsidRDefault="006150E3" w:rsidP="00A52EEA">
      <w:pPr>
        <w:pStyle w:val="ListParagraph"/>
        <w:numPr>
          <w:ilvl w:val="0"/>
          <w:numId w:val="42"/>
        </w:numPr>
        <w:ind w:left="426" w:hanging="426"/>
        <w:rPr>
          <w:rStyle w:val="normaltextrun"/>
          <w:rFonts w:eastAsia="Times New Roman" w:cs="Arial"/>
          <w:b/>
          <w:bCs/>
          <w:lang w:eastAsia="en-GB"/>
        </w:rPr>
      </w:pPr>
      <w:r w:rsidRPr="006150E3">
        <w:rPr>
          <w:rFonts w:cs="Arial"/>
        </w:rPr>
        <w:t xml:space="preserve">Any operation of the product should be carried out </w:t>
      </w:r>
      <w:r w:rsidR="0021710A" w:rsidRPr="006150E3">
        <w:rPr>
          <w:rFonts w:cs="Arial"/>
        </w:rPr>
        <w:t>safely</w:t>
      </w:r>
      <w:r w:rsidR="00CA44EA" w:rsidRPr="006150E3">
        <w:rPr>
          <w:rStyle w:val="normaltextrun"/>
          <w:rFonts w:cs="Arial"/>
          <w:color w:val="000000"/>
          <w:shd w:val="clear" w:color="auto" w:fill="FFFFFF"/>
        </w:rPr>
        <w:t>.</w:t>
      </w:r>
    </w:p>
    <w:p w14:paraId="44943DBE" w14:textId="23D69C5F" w:rsidR="00666BC4" w:rsidRPr="0025699E" w:rsidRDefault="00666BC4" w:rsidP="00A52EEA">
      <w:pPr>
        <w:pStyle w:val="ListParagraph"/>
        <w:numPr>
          <w:ilvl w:val="0"/>
          <w:numId w:val="42"/>
        </w:numPr>
        <w:ind w:left="426" w:hanging="426"/>
        <w:rPr>
          <w:rStyle w:val="normaltextrun"/>
          <w:color w:val="000000"/>
          <w:shd w:val="clear" w:color="auto" w:fill="FFFFFF"/>
        </w:rPr>
      </w:pPr>
      <w:r w:rsidRPr="0025699E">
        <w:rPr>
          <w:rStyle w:val="normaltextrun"/>
          <w:rFonts w:cs="Arial"/>
          <w:color w:val="000000"/>
          <w:shd w:val="clear" w:color="auto" w:fill="FFFFFF"/>
        </w:rPr>
        <w:t xml:space="preserve">The main components in a toaster </w:t>
      </w:r>
      <w:r w:rsidR="00D91E20" w:rsidRPr="0025699E">
        <w:rPr>
          <w:rStyle w:val="normaltextrun"/>
          <w:rFonts w:cs="Arial"/>
          <w:color w:val="000000"/>
          <w:shd w:val="clear" w:color="auto" w:fill="FFFFFF"/>
        </w:rPr>
        <w:t xml:space="preserve">vary </w:t>
      </w:r>
      <w:r w:rsidR="004C23CE" w:rsidRPr="0025699E">
        <w:rPr>
          <w:rStyle w:val="normaltextrun"/>
          <w:rFonts w:cs="Arial"/>
          <w:color w:val="000000"/>
          <w:shd w:val="clear" w:color="auto" w:fill="FFFFFF"/>
        </w:rPr>
        <w:t>depending on the</w:t>
      </w:r>
      <w:r w:rsidR="00D91E20" w:rsidRPr="0025699E">
        <w:rPr>
          <w:rStyle w:val="normaltextrun"/>
          <w:rFonts w:cs="Arial"/>
          <w:color w:val="000000"/>
          <w:shd w:val="clear" w:color="auto" w:fill="FFFFFF"/>
        </w:rPr>
        <w:t xml:space="preserve"> model</w:t>
      </w:r>
      <w:r w:rsidR="00755242" w:rsidRPr="0025699E">
        <w:rPr>
          <w:rStyle w:val="normaltextrun"/>
          <w:rFonts w:cs="Arial"/>
          <w:color w:val="000000"/>
          <w:shd w:val="clear" w:color="auto" w:fill="FFFFFF"/>
        </w:rPr>
        <w:t xml:space="preserve">. For example, the main </w:t>
      </w:r>
      <w:r w:rsidR="00CC6757" w:rsidRPr="0025699E">
        <w:rPr>
          <w:rStyle w:val="normaltextrun"/>
          <w:rFonts w:cs="Arial"/>
          <w:color w:val="000000"/>
          <w:shd w:val="clear" w:color="auto" w:fill="FFFFFF"/>
        </w:rPr>
        <w:t xml:space="preserve">components </w:t>
      </w:r>
      <w:r w:rsidR="004C23CE" w:rsidRPr="0025699E">
        <w:rPr>
          <w:rStyle w:val="normaltextrun"/>
          <w:rFonts w:cs="Arial"/>
          <w:color w:val="000000"/>
          <w:shd w:val="clear" w:color="auto" w:fill="FFFFFF"/>
        </w:rPr>
        <w:t xml:space="preserve">may include: </w:t>
      </w:r>
      <w:r w:rsidR="00CC6757" w:rsidRPr="0025699E">
        <w:rPr>
          <w:rStyle w:val="normaltextrun"/>
          <w:rFonts w:cs="Arial"/>
          <w:color w:val="000000"/>
          <w:shd w:val="clear" w:color="auto" w:fill="FFFFFF"/>
        </w:rPr>
        <w:t xml:space="preserve">the </w:t>
      </w:r>
      <w:r w:rsidR="00750242" w:rsidRPr="0025699E">
        <w:rPr>
          <w:rStyle w:val="normaltextrun"/>
          <w:rFonts w:cs="Arial"/>
          <w:color w:val="000000"/>
          <w:shd w:val="clear" w:color="auto" w:fill="FFFFFF"/>
        </w:rPr>
        <w:t xml:space="preserve">outer </w:t>
      </w:r>
      <w:r w:rsidR="00CC6757" w:rsidRPr="0025699E">
        <w:rPr>
          <w:rStyle w:val="normaltextrun"/>
          <w:rFonts w:cs="Arial"/>
          <w:color w:val="000000"/>
          <w:shd w:val="clear" w:color="auto" w:fill="FFFFFF"/>
        </w:rPr>
        <w:t>casing, control</w:t>
      </w:r>
      <w:r w:rsidR="004C23CE" w:rsidRPr="0025699E">
        <w:rPr>
          <w:rStyle w:val="normaltextrun"/>
          <w:rFonts w:cs="Arial"/>
          <w:color w:val="000000"/>
          <w:shd w:val="clear" w:color="auto" w:fill="FFFFFF"/>
        </w:rPr>
        <w:t>s</w:t>
      </w:r>
      <w:r w:rsidR="002813F2" w:rsidRPr="0025699E">
        <w:rPr>
          <w:rStyle w:val="normaltextrun"/>
          <w:rFonts w:cs="Arial"/>
          <w:color w:val="000000"/>
          <w:shd w:val="clear" w:color="auto" w:fill="FFFFFF"/>
        </w:rPr>
        <w:t xml:space="preserve"> (</w:t>
      </w:r>
      <w:r w:rsidR="00033923" w:rsidRPr="0025699E">
        <w:rPr>
          <w:rStyle w:val="normaltextrun"/>
          <w:rFonts w:cs="Arial"/>
          <w:color w:val="000000"/>
          <w:shd w:val="clear" w:color="auto" w:fill="FFFFFF"/>
        </w:rPr>
        <w:t>e.</w:t>
      </w:r>
      <w:r w:rsidR="005B285C" w:rsidRPr="0025699E">
        <w:rPr>
          <w:rStyle w:val="normaltextrun"/>
          <w:rFonts w:cs="Arial"/>
          <w:color w:val="000000"/>
          <w:shd w:val="clear" w:color="auto" w:fill="FFFFFF"/>
        </w:rPr>
        <w:t xml:space="preserve">g. </w:t>
      </w:r>
      <w:r w:rsidR="00A4198E" w:rsidRPr="0025699E">
        <w:rPr>
          <w:rStyle w:val="normaltextrun"/>
          <w:rFonts w:cs="Arial"/>
          <w:color w:val="000000"/>
          <w:shd w:val="clear" w:color="auto" w:fill="FFFFFF"/>
        </w:rPr>
        <w:t xml:space="preserve">a </w:t>
      </w:r>
      <w:r w:rsidR="00F76381" w:rsidRPr="0025699E">
        <w:rPr>
          <w:rStyle w:val="normaltextrun"/>
          <w:rFonts w:cs="Arial"/>
          <w:color w:val="000000"/>
          <w:shd w:val="clear" w:color="auto" w:fill="FFFFFF"/>
        </w:rPr>
        <w:t>lever</w:t>
      </w:r>
      <w:r w:rsidR="00033923" w:rsidRPr="0025699E">
        <w:rPr>
          <w:rStyle w:val="normaltextrun"/>
          <w:rFonts w:cs="Arial"/>
          <w:color w:val="000000"/>
          <w:shd w:val="clear" w:color="auto" w:fill="FFFFFF"/>
        </w:rPr>
        <w:t xml:space="preserve">, </w:t>
      </w:r>
      <w:r w:rsidR="00487DDB" w:rsidRPr="0025699E">
        <w:rPr>
          <w:rStyle w:val="normaltextrun"/>
          <w:rFonts w:cs="Arial"/>
          <w:color w:val="000000"/>
          <w:shd w:val="clear" w:color="auto" w:fill="FFFFFF"/>
        </w:rPr>
        <w:t>button</w:t>
      </w:r>
      <w:r w:rsidR="00033923" w:rsidRPr="0025699E">
        <w:rPr>
          <w:rStyle w:val="normaltextrun"/>
          <w:rFonts w:cs="Arial"/>
          <w:color w:val="000000"/>
          <w:shd w:val="clear" w:color="auto" w:fill="FFFFFF"/>
        </w:rPr>
        <w:t xml:space="preserve"> and switch</w:t>
      </w:r>
      <w:r w:rsidR="002813F2" w:rsidRPr="0025699E">
        <w:rPr>
          <w:rStyle w:val="normaltextrun"/>
          <w:rFonts w:cs="Arial"/>
          <w:color w:val="000000"/>
          <w:shd w:val="clear" w:color="auto" w:fill="FFFFFF"/>
        </w:rPr>
        <w:t>)</w:t>
      </w:r>
      <w:r w:rsidR="00CC6757" w:rsidRPr="0025699E">
        <w:rPr>
          <w:rStyle w:val="normaltextrun"/>
          <w:rFonts w:cs="Arial"/>
          <w:color w:val="000000"/>
          <w:shd w:val="clear" w:color="auto" w:fill="FFFFFF"/>
        </w:rPr>
        <w:t xml:space="preserve">, </w:t>
      </w:r>
      <w:r w:rsidR="00774BCE" w:rsidRPr="0025699E">
        <w:rPr>
          <w:rStyle w:val="normaltextrun"/>
          <w:rFonts w:cs="Arial"/>
          <w:color w:val="000000"/>
          <w:shd w:val="clear" w:color="auto" w:fill="FFFFFF"/>
        </w:rPr>
        <w:t xml:space="preserve">crumb tray, </w:t>
      </w:r>
      <w:r w:rsidR="00620F38" w:rsidRPr="0025699E">
        <w:rPr>
          <w:rStyle w:val="normaltextrun"/>
          <w:rFonts w:cs="Arial"/>
          <w:color w:val="000000"/>
          <w:shd w:val="clear" w:color="auto" w:fill="FFFFFF"/>
        </w:rPr>
        <w:t xml:space="preserve">top </w:t>
      </w:r>
      <w:r w:rsidR="005A54B9" w:rsidRPr="0025699E">
        <w:rPr>
          <w:rStyle w:val="normaltextrun"/>
          <w:rFonts w:cs="Arial"/>
          <w:color w:val="000000"/>
          <w:shd w:val="clear" w:color="auto" w:fill="FFFFFF"/>
        </w:rPr>
        <w:t xml:space="preserve">and base </w:t>
      </w:r>
      <w:r w:rsidR="00620F38" w:rsidRPr="0025699E">
        <w:rPr>
          <w:rStyle w:val="normaltextrun"/>
          <w:rFonts w:cs="Arial"/>
          <w:color w:val="000000"/>
          <w:shd w:val="clear" w:color="auto" w:fill="FFFFFF"/>
        </w:rPr>
        <w:t>plate</w:t>
      </w:r>
      <w:r w:rsidR="005A54B9" w:rsidRPr="0025699E">
        <w:rPr>
          <w:rStyle w:val="normaltextrun"/>
          <w:rFonts w:cs="Arial"/>
          <w:color w:val="000000"/>
          <w:shd w:val="clear" w:color="auto" w:fill="FFFFFF"/>
        </w:rPr>
        <w:t>s</w:t>
      </w:r>
      <w:r w:rsidR="00620F38" w:rsidRPr="0025699E">
        <w:rPr>
          <w:rStyle w:val="normaltextrun"/>
          <w:rFonts w:cs="Arial"/>
          <w:color w:val="000000"/>
          <w:shd w:val="clear" w:color="auto" w:fill="FFFFFF"/>
        </w:rPr>
        <w:t>,</w:t>
      </w:r>
      <w:r w:rsidR="007903F3" w:rsidRPr="0025699E">
        <w:rPr>
          <w:rStyle w:val="normaltextrun"/>
          <w:rFonts w:cs="Arial"/>
          <w:color w:val="000000"/>
          <w:shd w:val="clear" w:color="auto" w:fill="FFFFFF"/>
        </w:rPr>
        <w:t xml:space="preserve"> </w:t>
      </w:r>
      <w:r w:rsidR="00DD6155" w:rsidRPr="0025699E">
        <w:rPr>
          <w:rStyle w:val="normaltextrun"/>
          <w:rFonts w:cs="Arial"/>
          <w:color w:val="000000"/>
          <w:shd w:val="clear" w:color="auto" w:fill="FFFFFF"/>
        </w:rPr>
        <w:t>toast shelf</w:t>
      </w:r>
      <w:r w:rsidR="007F2B00" w:rsidRPr="0025699E">
        <w:rPr>
          <w:rStyle w:val="normaltextrun"/>
          <w:rFonts w:cs="Arial"/>
          <w:color w:val="000000"/>
          <w:shd w:val="clear" w:color="auto" w:fill="FFFFFF"/>
        </w:rPr>
        <w:t xml:space="preserve"> </w:t>
      </w:r>
      <w:r w:rsidR="00192CBA" w:rsidRPr="0025699E">
        <w:rPr>
          <w:rStyle w:val="normaltextrun"/>
          <w:rFonts w:cs="Arial"/>
          <w:color w:val="000000"/>
          <w:shd w:val="clear" w:color="auto" w:fill="FFFFFF"/>
        </w:rPr>
        <w:t>/</w:t>
      </w:r>
      <w:r w:rsidR="007F2B00" w:rsidRPr="0025699E">
        <w:rPr>
          <w:rStyle w:val="normaltextrun"/>
          <w:rFonts w:cs="Arial"/>
          <w:color w:val="000000"/>
          <w:shd w:val="clear" w:color="auto" w:fill="FFFFFF"/>
        </w:rPr>
        <w:t xml:space="preserve"> </w:t>
      </w:r>
      <w:r w:rsidR="00192CBA" w:rsidRPr="0025699E">
        <w:rPr>
          <w:rStyle w:val="normaltextrun"/>
          <w:rFonts w:cs="Arial"/>
          <w:color w:val="000000"/>
          <w:shd w:val="clear" w:color="auto" w:fill="FFFFFF"/>
        </w:rPr>
        <w:t>rack</w:t>
      </w:r>
      <w:r w:rsidR="00750242" w:rsidRPr="0025699E">
        <w:rPr>
          <w:rStyle w:val="normaltextrun"/>
          <w:rFonts w:cs="Arial"/>
          <w:color w:val="000000"/>
          <w:shd w:val="clear" w:color="auto" w:fill="FFFFFF"/>
        </w:rPr>
        <w:t xml:space="preserve">, </w:t>
      </w:r>
      <w:r w:rsidR="00A82B17" w:rsidRPr="0025699E">
        <w:rPr>
          <w:rStyle w:val="normaltextrun"/>
          <w:rFonts w:cs="Arial"/>
          <w:color w:val="000000"/>
          <w:shd w:val="clear" w:color="auto" w:fill="FFFFFF"/>
        </w:rPr>
        <w:t>insu</w:t>
      </w:r>
      <w:r w:rsidR="00D3788E" w:rsidRPr="0025699E">
        <w:rPr>
          <w:rStyle w:val="normaltextrun"/>
          <w:rFonts w:cs="Arial"/>
          <w:color w:val="000000"/>
          <w:shd w:val="clear" w:color="auto" w:fill="FFFFFF"/>
        </w:rPr>
        <w:t>lation / r</w:t>
      </w:r>
      <w:r w:rsidR="00A82B17" w:rsidRPr="0025699E">
        <w:rPr>
          <w:rStyle w:val="normaltextrun"/>
        </w:rPr>
        <w:t xml:space="preserve">adiation </w:t>
      </w:r>
      <w:r w:rsidR="00D3788E" w:rsidRPr="0025699E">
        <w:rPr>
          <w:rStyle w:val="normaltextrun"/>
        </w:rPr>
        <w:t>s</w:t>
      </w:r>
      <w:r w:rsidR="00A82B17" w:rsidRPr="0025699E">
        <w:rPr>
          <w:rStyle w:val="normaltextrun"/>
        </w:rPr>
        <w:t>hield</w:t>
      </w:r>
      <w:r w:rsidR="00D3788E" w:rsidRPr="0025699E">
        <w:rPr>
          <w:rStyle w:val="normaltextrun"/>
        </w:rPr>
        <w:t>s</w:t>
      </w:r>
      <w:r w:rsidR="002C64AB" w:rsidRPr="0025699E">
        <w:rPr>
          <w:rStyle w:val="normaltextrun"/>
          <w:rFonts w:cs="Arial"/>
          <w:color w:val="000000"/>
          <w:shd w:val="clear" w:color="auto" w:fill="FFFFFF"/>
        </w:rPr>
        <w:t xml:space="preserve">, </w:t>
      </w:r>
      <w:r w:rsidR="001811A2" w:rsidRPr="0025699E">
        <w:rPr>
          <w:rStyle w:val="normaltextrun"/>
          <w:rFonts w:cs="Arial"/>
          <w:color w:val="000000"/>
          <w:shd w:val="clear" w:color="auto" w:fill="FFFFFF"/>
        </w:rPr>
        <w:t xml:space="preserve">and the </w:t>
      </w:r>
      <w:r w:rsidR="00CC6757" w:rsidRPr="0025699E">
        <w:rPr>
          <w:rStyle w:val="normaltextrun"/>
          <w:rFonts w:cs="Arial"/>
          <w:color w:val="000000"/>
          <w:shd w:val="clear" w:color="auto" w:fill="FFFFFF"/>
        </w:rPr>
        <w:t>inner housing</w:t>
      </w:r>
      <w:r w:rsidR="003A7F65" w:rsidRPr="0025699E">
        <w:rPr>
          <w:rStyle w:val="normaltextrun"/>
          <w:rFonts w:cs="Arial"/>
          <w:color w:val="000000"/>
          <w:shd w:val="clear" w:color="auto" w:fill="FFFFFF"/>
        </w:rPr>
        <w:t xml:space="preserve"> assembly</w:t>
      </w:r>
      <w:r w:rsidR="00234846" w:rsidRPr="0025699E">
        <w:rPr>
          <w:rStyle w:val="normaltextrun"/>
          <w:rFonts w:cs="Arial"/>
          <w:color w:val="000000"/>
          <w:shd w:val="clear" w:color="auto" w:fill="FFFFFF"/>
        </w:rPr>
        <w:t>.</w:t>
      </w:r>
    </w:p>
    <w:p w14:paraId="14C7709F" w14:textId="1BF94558" w:rsidR="00B838DF" w:rsidRPr="003B02CF" w:rsidRDefault="00B838DF">
      <w:r>
        <w:br w:type="page"/>
      </w:r>
    </w:p>
    <w:p w14:paraId="3CDBB684" w14:textId="2F8BBC94" w:rsidR="00CA44EA" w:rsidRDefault="00CA44EA" w:rsidP="00CA44EA">
      <w:pPr>
        <w:pStyle w:val="Heading2"/>
        <w:rPr>
          <w:rFonts w:eastAsia="Calibri" w:cs="Arial"/>
        </w:rPr>
      </w:pPr>
      <w:bookmarkStart w:id="21" w:name="_Toc155355791"/>
      <w:r w:rsidRPr="3F468AE5">
        <w:rPr>
          <w:rFonts w:eastAsia="Calibri" w:cs="Arial"/>
        </w:rPr>
        <w:lastRenderedPageBreak/>
        <w:t xml:space="preserve">Task </w:t>
      </w:r>
      <w:r>
        <w:rPr>
          <w:rFonts w:eastAsia="Calibri" w:cs="Arial"/>
        </w:rPr>
        <w:t>2</w:t>
      </w:r>
      <w:bookmarkEnd w:id="21"/>
    </w:p>
    <w:p w14:paraId="53F5ACCC" w14:textId="6DFA16AF" w:rsidR="00CA44EA" w:rsidRPr="002B083D" w:rsidRDefault="00870600" w:rsidP="00CA44EA">
      <w:pPr>
        <w:rPr>
          <w:rFonts w:ascii="Arial" w:eastAsia="Calibri" w:hAnsi="Arial" w:cs="Arial"/>
          <w:b/>
          <w:bCs/>
        </w:rPr>
      </w:pPr>
      <w:r>
        <w:rPr>
          <w:rFonts w:ascii="Arial" w:hAnsi="Arial" w:cs="Arial"/>
          <w:b/>
          <w:bCs/>
        </w:rPr>
        <w:t>Product redesign</w:t>
      </w:r>
    </w:p>
    <w:p w14:paraId="12F2F12B" w14:textId="00A96BF8" w:rsidR="00CA44EA" w:rsidRPr="0017179C" w:rsidRDefault="00CA44EA" w:rsidP="00CA44EA">
      <w:pPr>
        <w:rPr>
          <w:rStyle w:val="normaltextrun"/>
          <w:rFonts w:ascii="Arial" w:eastAsia="Calibri" w:hAnsi="Arial" w:cs="Arial"/>
        </w:rPr>
      </w:pPr>
      <w:r w:rsidRPr="1307BE19">
        <w:rPr>
          <w:rFonts w:ascii="Arial" w:eastAsia="Calibri" w:hAnsi="Arial" w:cs="Arial"/>
        </w:rPr>
        <w:t xml:space="preserve">Topic Area </w:t>
      </w:r>
      <w:r w:rsidR="00870600">
        <w:rPr>
          <w:rFonts w:ascii="Arial" w:eastAsia="Calibri" w:hAnsi="Arial" w:cs="Arial"/>
        </w:rPr>
        <w:t>2</w:t>
      </w:r>
      <w:r w:rsidRPr="1307BE19">
        <w:rPr>
          <w:rFonts w:ascii="Arial" w:eastAsia="Calibri" w:hAnsi="Arial" w:cs="Arial"/>
        </w:rPr>
        <w:t xml:space="preserve"> is assessed in this task</w:t>
      </w:r>
      <w:r>
        <w:rPr>
          <w:rFonts w:ascii="Arial" w:eastAsia="Calibri" w:hAnsi="Arial" w:cs="Arial"/>
        </w:rPr>
        <w:t>.</w:t>
      </w:r>
    </w:p>
    <w:p w14:paraId="678DBEF5" w14:textId="64C5438D" w:rsidR="00543199" w:rsidRPr="0025699E" w:rsidRDefault="00543199" w:rsidP="00543199">
      <w:pPr>
        <w:rPr>
          <w:rFonts w:ascii="Arial" w:eastAsia="Calibri" w:hAnsi="Arial" w:cs="Arial"/>
        </w:rPr>
      </w:pPr>
      <w:r w:rsidRPr="0025699E">
        <w:rPr>
          <w:rFonts w:ascii="Arial" w:eastAsia="Calibri" w:hAnsi="Arial" w:cs="Arial"/>
        </w:rPr>
        <w:t xml:space="preserve">The client would like you to develop </w:t>
      </w:r>
      <w:r w:rsidR="00CE2D51" w:rsidRPr="0025699E">
        <w:rPr>
          <w:rFonts w:ascii="Arial" w:hAnsi="Arial" w:cs="Arial"/>
        </w:rPr>
        <w:t>a design proposal</w:t>
      </w:r>
      <w:r w:rsidR="00CE2D51" w:rsidRPr="0025699E">
        <w:rPr>
          <w:rFonts w:ascii="Arial" w:eastAsia="Calibri" w:hAnsi="Arial" w:cs="Arial"/>
        </w:rPr>
        <w:t xml:space="preserve"> for </w:t>
      </w:r>
      <w:r w:rsidRPr="0025699E">
        <w:rPr>
          <w:rFonts w:ascii="Arial" w:eastAsia="Calibri" w:hAnsi="Arial" w:cs="Arial"/>
        </w:rPr>
        <w:t xml:space="preserve">an improved version of their toaster. </w:t>
      </w:r>
    </w:p>
    <w:p w14:paraId="4467C523" w14:textId="77777777" w:rsidR="0080430D" w:rsidRPr="0025699E" w:rsidRDefault="0080430D" w:rsidP="0080430D">
      <w:pPr>
        <w:rPr>
          <w:rFonts w:ascii="Arial" w:eastAsia="Calibri" w:hAnsi="Arial" w:cs="Arial"/>
        </w:rPr>
      </w:pPr>
      <w:r w:rsidRPr="0025699E">
        <w:rPr>
          <w:rFonts w:ascii="Arial" w:eastAsia="Calibri" w:hAnsi="Arial" w:cs="Arial"/>
        </w:rPr>
        <w:t>They have a developed a design brief based on their own market research.</w:t>
      </w:r>
    </w:p>
    <w:p w14:paraId="2D71507C" w14:textId="2370A644" w:rsidR="000772FD" w:rsidRPr="0025699E" w:rsidRDefault="000772FD" w:rsidP="0080430D">
      <w:pPr>
        <w:rPr>
          <w:rFonts w:ascii="Arial" w:eastAsia="Calibri" w:hAnsi="Arial" w:cs="Arial"/>
        </w:rPr>
      </w:pPr>
      <w:r w:rsidRPr="0025699E">
        <w:rPr>
          <w:rFonts w:ascii="Arial" w:eastAsia="Calibri" w:hAnsi="Arial" w:cs="Arial"/>
        </w:rPr>
        <w:t xml:space="preserve">The requirements for the redesigned toaster are that it </w:t>
      </w:r>
      <w:r w:rsidRPr="0025699E">
        <w:rPr>
          <w:rFonts w:ascii="Arial" w:eastAsia="Calibri" w:hAnsi="Arial" w:cs="Arial"/>
          <w:b/>
          <w:bCs/>
        </w:rPr>
        <w:t>must</w:t>
      </w:r>
      <w:r w:rsidRPr="0025699E">
        <w:rPr>
          <w:rFonts w:ascii="Arial" w:eastAsia="Calibri" w:hAnsi="Arial" w:cs="Arial"/>
        </w:rPr>
        <w:t>:</w:t>
      </w:r>
    </w:p>
    <w:p w14:paraId="4DD0692C" w14:textId="5A4DC363" w:rsidR="0080430D" w:rsidRPr="0025699E" w:rsidRDefault="00D02A84" w:rsidP="004276B0">
      <w:pPr>
        <w:pStyle w:val="ListParagraph"/>
        <w:numPr>
          <w:ilvl w:val="0"/>
          <w:numId w:val="47"/>
        </w:numPr>
        <w:ind w:left="426"/>
        <w:rPr>
          <w:rFonts w:eastAsia="Calibri" w:cs="Arial"/>
        </w:rPr>
      </w:pPr>
      <w:r w:rsidRPr="0025699E">
        <w:rPr>
          <w:rFonts w:eastAsia="Calibri" w:cs="Arial"/>
        </w:rPr>
        <w:t xml:space="preserve">have </w:t>
      </w:r>
      <w:r w:rsidR="0080430D" w:rsidRPr="0025699E">
        <w:rPr>
          <w:rFonts w:eastAsia="Calibri" w:cs="Arial"/>
        </w:rPr>
        <w:t>capacity for up to four slices of bread</w:t>
      </w:r>
    </w:p>
    <w:p w14:paraId="4F5FA91B" w14:textId="33E85253" w:rsidR="0080430D" w:rsidRPr="0025699E" w:rsidRDefault="00D02A84" w:rsidP="004276B0">
      <w:pPr>
        <w:pStyle w:val="ListParagraph"/>
        <w:numPr>
          <w:ilvl w:val="0"/>
          <w:numId w:val="47"/>
        </w:numPr>
        <w:ind w:left="426"/>
        <w:rPr>
          <w:rFonts w:eastAsia="Calibri" w:cs="Arial"/>
        </w:rPr>
      </w:pPr>
      <w:r w:rsidRPr="0025699E">
        <w:rPr>
          <w:rFonts w:eastAsia="Calibri" w:cs="Arial"/>
        </w:rPr>
        <w:t xml:space="preserve">have </w:t>
      </w:r>
      <w:r w:rsidR="0080430D" w:rsidRPr="0025699E">
        <w:rPr>
          <w:rFonts w:eastAsia="Calibri" w:cs="Arial"/>
        </w:rPr>
        <w:t>a switch to select one, two, three or four slice operation</w:t>
      </w:r>
    </w:p>
    <w:p w14:paraId="661A5889" w14:textId="02FAE0C2" w:rsidR="0080430D" w:rsidRPr="0025699E" w:rsidRDefault="00D02A84" w:rsidP="004276B0">
      <w:pPr>
        <w:pStyle w:val="ListParagraph"/>
        <w:numPr>
          <w:ilvl w:val="0"/>
          <w:numId w:val="47"/>
        </w:numPr>
        <w:ind w:left="426"/>
        <w:rPr>
          <w:rFonts w:eastAsia="Calibri" w:cs="Arial"/>
        </w:rPr>
      </w:pPr>
      <w:r w:rsidRPr="0025699E">
        <w:rPr>
          <w:rFonts w:eastAsia="Calibri" w:cs="Arial"/>
        </w:rPr>
        <w:t>be easy to maintain and repair</w:t>
      </w:r>
      <w:r w:rsidR="0042237B" w:rsidRPr="0025699E">
        <w:rPr>
          <w:rFonts w:eastAsia="Calibri" w:cs="Arial"/>
        </w:rPr>
        <w:t>.</w:t>
      </w:r>
    </w:p>
    <w:p w14:paraId="5E3E87EF" w14:textId="77777777" w:rsidR="00ED174C" w:rsidRDefault="00ED174C" w:rsidP="00ED174C">
      <w:pPr>
        <w:rPr>
          <w:rFonts w:ascii="Arial" w:eastAsia="Calibri" w:hAnsi="Arial" w:cs="Arial"/>
        </w:rPr>
      </w:pPr>
    </w:p>
    <w:p w14:paraId="5C29A2B0" w14:textId="450198D6" w:rsidR="00F13C58" w:rsidRDefault="00ED174C" w:rsidP="00ED174C">
      <w:pPr>
        <w:rPr>
          <w:rFonts w:ascii="Arial" w:eastAsia="Calibri" w:hAnsi="Arial" w:cs="Arial"/>
        </w:rPr>
      </w:pPr>
      <w:r>
        <w:rPr>
          <w:rFonts w:ascii="Arial" w:eastAsia="Calibri" w:hAnsi="Arial" w:cs="Arial"/>
        </w:rPr>
        <w:t>The</w:t>
      </w:r>
      <w:r w:rsidR="006C44BE">
        <w:rPr>
          <w:rFonts w:ascii="Arial" w:eastAsia="Calibri" w:hAnsi="Arial" w:cs="Arial"/>
        </w:rPr>
        <w:t xml:space="preserve"> client </w:t>
      </w:r>
      <w:r>
        <w:rPr>
          <w:rFonts w:ascii="Arial" w:eastAsia="Calibri" w:hAnsi="Arial" w:cs="Arial"/>
        </w:rPr>
        <w:t>ha</w:t>
      </w:r>
      <w:r w:rsidR="006C44BE">
        <w:rPr>
          <w:rFonts w:ascii="Arial" w:eastAsia="Calibri" w:hAnsi="Arial" w:cs="Arial"/>
        </w:rPr>
        <w:t>s</w:t>
      </w:r>
      <w:r>
        <w:rPr>
          <w:rFonts w:ascii="Arial" w:eastAsia="Calibri" w:hAnsi="Arial" w:cs="Arial"/>
        </w:rPr>
        <w:t xml:space="preserve"> asked that you </w:t>
      </w:r>
      <w:r w:rsidRPr="00D60E7D">
        <w:rPr>
          <w:rFonts w:ascii="Arial" w:eastAsia="Calibri" w:hAnsi="Arial" w:cs="Arial"/>
        </w:rPr>
        <w:t xml:space="preserve">concentrate on the overall design concept. </w:t>
      </w:r>
      <w:r w:rsidR="006C44BE">
        <w:rPr>
          <w:rFonts w:ascii="Arial" w:eastAsia="Calibri" w:hAnsi="Arial" w:cs="Arial"/>
        </w:rPr>
        <w:t>They would like to see</w:t>
      </w:r>
      <w:r w:rsidR="00F13C58">
        <w:rPr>
          <w:rFonts w:ascii="Arial" w:eastAsia="Calibri" w:hAnsi="Arial" w:cs="Arial"/>
        </w:rPr>
        <w:t>:</w:t>
      </w:r>
    </w:p>
    <w:p w14:paraId="192DD990" w14:textId="27124D14" w:rsidR="0034247E" w:rsidRDefault="006C44BE" w:rsidP="00F13C58">
      <w:pPr>
        <w:pStyle w:val="ListParagraph"/>
        <w:numPr>
          <w:ilvl w:val="0"/>
          <w:numId w:val="53"/>
        </w:numPr>
        <w:rPr>
          <w:rFonts w:eastAsia="Calibri" w:cs="Arial"/>
        </w:rPr>
      </w:pPr>
      <w:r w:rsidRPr="008D4DE0">
        <w:rPr>
          <w:rFonts w:eastAsia="Calibri" w:cs="Arial"/>
        </w:rPr>
        <w:t xml:space="preserve">the research you have done </w:t>
      </w:r>
      <w:r w:rsidR="00F13C58">
        <w:rPr>
          <w:rFonts w:eastAsia="Calibri" w:cs="Arial"/>
        </w:rPr>
        <w:t>into existing products</w:t>
      </w:r>
    </w:p>
    <w:p w14:paraId="5637A8A5" w14:textId="3D3C19B0" w:rsidR="0034247E" w:rsidRDefault="0034247E" w:rsidP="00F13C58">
      <w:pPr>
        <w:pStyle w:val="ListParagraph"/>
        <w:numPr>
          <w:ilvl w:val="0"/>
          <w:numId w:val="53"/>
        </w:numPr>
        <w:rPr>
          <w:rFonts w:eastAsia="Calibri" w:cs="Arial"/>
        </w:rPr>
      </w:pPr>
      <w:r>
        <w:rPr>
          <w:rFonts w:eastAsia="Calibri" w:cs="Arial"/>
        </w:rPr>
        <w:t xml:space="preserve">redesign </w:t>
      </w:r>
      <w:r w:rsidR="006C44BE" w:rsidRPr="00B25D7C">
        <w:rPr>
          <w:rFonts w:eastAsia="Calibri" w:cs="Arial"/>
        </w:rPr>
        <w:t>options you have considered</w:t>
      </w:r>
      <w:r>
        <w:rPr>
          <w:rFonts w:eastAsia="Calibri" w:cs="Arial"/>
        </w:rPr>
        <w:t>, and</w:t>
      </w:r>
    </w:p>
    <w:p w14:paraId="7AEA4AD0" w14:textId="32853571" w:rsidR="00ED174C" w:rsidRPr="008D4DE0" w:rsidRDefault="006C44BE" w:rsidP="008D4DE0">
      <w:pPr>
        <w:pStyle w:val="ListParagraph"/>
        <w:numPr>
          <w:ilvl w:val="0"/>
          <w:numId w:val="53"/>
        </w:numPr>
        <w:rPr>
          <w:rFonts w:eastAsia="Calibri" w:cs="Arial"/>
        </w:rPr>
      </w:pPr>
      <w:r w:rsidRPr="008D4DE0">
        <w:rPr>
          <w:rFonts w:eastAsia="Calibri" w:cs="Arial"/>
        </w:rPr>
        <w:t>a final design proposal</w:t>
      </w:r>
      <w:r w:rsidR="008F210A" w:rsidRPr="008D4DE0">
        <w:rPr>
          <w:rFonts w:eastAsia="Calibri" w:cs="Arial"/>
        </w:rPr>
        <w:t>.</w:t>
      </w:r>
    </w:p>
    <w:p w14:paraId="447D2E11" w14:textId="72DC800E" w:rsidR="00ED174C" w:rsidRPr="008D4DE0" w:rsidRDefault="00ED174C" w:rsidP="008D4DE0">
      <w:pPr>
        <w:rPr>
          <w:rFonts w:eastAsia="Calibri" w:cs="Arial"/>
        </w:rPr>
      </w:pPr>
      <w:r w:rsidRPr="008D4DE0">
        <w:rPr>
          <w:rFonts w:ascii="Arial" w:eastAsia="Calibri" w:hAnsi="Arial" w:cs="Arial"/>
        </w:rPr>
        <w:t xml:space="preserve">Details of electrical circuits or internal mechanisms are </w:t>
      </w:r>
      <w:r w:rsidRPr="008D4DE0">
        <w:rPr>
          <w:rFonts w:ascii="Arial" w:eastAsia="Calibri" w:hAnsi="Arial" w:cs="Arial"/>
          <w:b/>
          <w:bCs/>
        </w:rPr>
        <w:t>not</w:t>
      </w:r>
      <w:r w:rsidRPr="008D4DE0">
        <w:rPr>
          <w:rFonts w:ascii="Arial" w:eastAsia="Calibri" w:hAnsi="Arial" w:cs="Arial"/>
        </w:rPr>
        <w:t xml:space="preserve"> required.</w:t>
      </w:r>
    </w:p>
    <w:p w14:paraId="691D2255" w14:textId="77777777" w:rsidR="00496B5A" w:rsidRDefault="00496B5A" w:rsidP="00CA44EA">
      <w:pPr>
        <w:rPr>
          <w:rFonts w:ascii="Arial" w:hAnsi="Arial" w:cs="Arial"/>
          <w:b/>
          <w:bCs/>
        </w:rPr>
      </w:pPr>
    </w:p>
    <w:p w14:paraId="54ECF238" w14:textId="193D8B7E" w:rsidR="00CA44EA" w:rsidRPr="00BC5E0D" w:rsidRDefault="00CA44EA" w:rsidP="00CA44EA">
      <w:pPr>
        <w:rPr>
          <w:rFonts w:ascii="Arial" w:hAnsi="Arial" w:cs="Arial"/>
        </w:rPr>
      </w:pPr>
      <w:r w:rsidRPr="00BC5E0D">
        <w:rPr>
          <w:rFonts w:ascii="Arial" w:hAnsi="Arial" w:cs="Arial"/>
          <w:b/>
          <w:bCs/>
        </w:rPr>
        <w:t>The task is:</w:t>
      </w:r>
    </w:p>
    <w:p w14:paraId="0B7E9067" w14:textId="05DACE1A" w:rsidR="0042237B" w:rsidRDefault="00BC5A26" w:rsidP="00CA44EA">
      <w:pPr>
        <w:rPr>
          <w:rFonts w:ascii="Arial" w:eastAsia="Calibri" w:hAnsi="Arial" w:cs="Arial"/>
        </w:rPr>
      </w:pPr>
      <w:r>
        <w:rPr>
          <w:rFonts w:ascii="Arial" w:hAnsi="Arial" w:cs="Arial"/>
        </w:rPr>
        <w:t xml:space="preserve">Produce a design </w:t>
      </w:r>
      <w:r w:rsidR="002A1E4D">
        <w:rPr>
          <w:rFonts w:ascii="Arial" w:hAnsi="Arial" w:cs="Arial"/>
        </w:rPr>
        <w:t xml:space="preserve">proposal that satisfies the </w:t>
      </w:r>
      <w:r w:rsidR="001A534C">
        <w:rPr>
          <w:rFonts w:ascii="Arial" w:hAnsi="Arial" w:cs="Arial"/>
        </w:rPr>
        <w:t>client’s design brief</w:t>
      </w:r>
      <w:r w:rsidR="00393081">
        <w:rPr>
          <w:rFonts w:ascii="Arial" w:hAnsi="Arial" w:cs="Arial"/>
        </w:rPr>
        <w:t>,</w:t>
      </w:r>
      <w:r w:rsidR="008F210A">
        <w:rPr>
          <w:rFonts w:ascii="Arial" w:hAnsi="Arial" w:cs="Arial"/>
        </w:rPr>
        <w:t xml:space="preserve"> using </w:t>
      </w:r>
      <w:r w:rsidR="00393081">
        <w:rPr>
          <w:rFonts w:ascii="Arial" w:hAnsi="Arial" w:cs="Arial"/>
        </w:rPr>
        <w:t xml:space="preserve">your </w:t>
      </w:r>
      <w:r w:rsidR="008F210A">
        <w:rPr>
          <w:rFonts w:ascii="Arial" w:hAnsi="Arial" w:cs="Arial"/>
        </w:rPr>
        <w:t>product analysis and research and following the stages of the design process.</w:t>
      </w:r>
    </w:p>
    <w:p w14:paraId="79675A22" w14:textId="19E41845" w:rsidR="00773BF4" w:rsidRDefault="00773BF4" w:rsidP="00CA44EA">
      <w:pPr>
        <w:rPr>
          <w:rFonts w:ascii="Arial" w:hAnsi="Arial" w:cs="Arial"/>
        </w:rPr>
      </w:pPr>
      <w:r>
        <w:rPr>
          <w:rFonts w:ascii="Arial" w:hAnsi="Arial" w:cs="Arial"/>
        </w:rPr>
        <w:t>You will need to:</w:t>
      </w:r>
    </w:p>
    <w:p w14:paraId="4FE17B9B" w14:textId="438AE4B2" w:rsidR="007E5D16" w:rsidRPr="007E5D16" w:rsidRDefault="007E5D16" w:rsidP="007E5D16">
      <w:pPr>
        <w:pStyle w:val="ListParagraph"/>
        <w:numPr>
          <w:ilvl w:val="0"/>
          <w:numId w:val="13"/>
        </w:numPr>
        <w:ind w:left="426" w:hanging="426"/>
        <w:rPr>
          <w:rFonts w:cs="Arial"/>
        </w:rPr>
      </w:pPr>
      <w:r w:rsidRPr="007E5D16">
        <w:rPr>
          <w:rFonts w:cs="Arial"/>
        </w:rPr>
        <w:t xml:space="preserve">Create </w:t>
      </w:r>
      <w:r w:rsidR="005D6A14" w:rsidRPr="00B25D7C">
        <w:rPr>
          <w:rFonts w:cs="Arial"/>
          <w:b/>
          <w:bCs/>
        </w:rPr>
        <w:t>three</w:t>
      </w:r>
      <w:r w:rsidRPr="007E5D16">
        <w:rPr>
          <w:rFonts w:cs="Arial"/>
        </w:rPr>
        <w:t xml:space="preserve"> different design ideas for</w:t>
      </w:r>
      <w:r w:rsidR="005D6A14">
        <w:rPr>
          <w:rFonts w:cs="Arial"/>
        </w:rPr>
        <w:t xml:space="preserve"> each </w:t>
      </w:r>
      <w:r w:rsidR="001E1090">
        <w:rPr>
          <w:rFonts w:cs="Arial"/>
        </w:rPr>
        <w:t>requirement from the client brief</w:t>
      </w:r>
      <w:r w:rsidRPr="007E5D16">
        <w:rPr>
          <w:rFonts w:cs="Arial"/>
        </w:rPr>
        <w:t xml:space="preserve"> and communicate these using annotated freehand sketching and notes.</w:t>
      </w:r>
    </w:p>
    <w:p w14:paraId="085D16CF" w14:textId="75974F00" w:rsidR="00981226" w:rsidRDefault="007E5D16" w:rsidP="001E1090">
      <w:pPr>
        <w:pStyle w:val="ListParagraph"/>
        <w:numPr>
          <w:ilvl w:val="0"/>
          <w:numId w:val="13"/>
        </w:numPr>
        <w:rPr>
          <w:rFonts w:cs="Arial"/>
        </w:rPr>
      </w:pPr>
      <w:r w:rsidRPr="007E5D16">
        <w:rPr>
          <w:rFonts w:cs="Arial"/>
        </w:rPr>
        <w:t xml:space="preserve">Develop </w:t>
      </w:r>
      <w:r w:rsidRPr="007E5D16">
        <w:rPr>
          <w:rFonts w:cs="Arial"/>
          <w:b/>
          <w:bCs/>
        </w:rPr>
        <w:t>one</w:t>
      </w:r>
      <w:r w:rsidRPr="007E5D16">
        <w:rPr>
          <w:rFonts w:cs="Arial"/>
        </w:rPr>
        <w:t xml:space="preserve"> idea into a final design </w:t>
      </w:r>
      <w:r w:rsidR="00F50227">
        <w:rPr>
          <w:rFonts w:cs="Arial"/>
        </w:rPr>
        <w:t xml:space="preserve">presentation </w:t>
      </w:r>
      <w:r w:rsidR="00A4771E">
        <w:rPr>
          <w:rFonts w:cs="Arial"/>
        </w:rPr>
        <w:t xml:space="preserve">drawing and </w:t>
      </w:r>
      <w:r w:rsidRPr="007E5D16">
        <w:rPr>
          <w:rFonts w:cs="Arial"/>
        </w:rPr>
        <w:t>proposal</w:t>
      </w:r>
      <w:r w:rsidR="00981226">
        <w:rPr>
          <w:rFonts w:cs="Arial"/>
        </w:rPr>
        <w:t>.</w:t>
      </w:r>
    </w:p>
    <w:p w14:paraId="392D9949" w14:textId="2015747A" w:rsidR="001A534C" w:rsidRPr="00BC5E0D" w:rsidRDefault="001A534C" w:rsidP="008D4DE0">
      <w:pPr>
        <w:pStyle w:val="ListParagraph"/>
        <w:ind w:left="397"/>
        <w:rPr>
          <w:rFonts w:cs="Arial"/>
        </w:rPr>
      </w:pPr>
    </w:p>
    <w:p w14:paraId="6DDF4A76" w14:textId="77777777" w:rsidR="00CA44EA" w:rsidRDefault="00CA44EA" w:rsidP="00CA44EA">
      <w:pPr>
        <w:rPr>
          <w:rFonts w:ascii="Arial" w:eastAsia="Arial" w:hAnsi="Arial" w:cs="Arial"/>
        </w:rPr>
      </w:pPr>
      <w:r>
        <w:rPr>
          <w:rFonts w:ascii="Arial" w:eastAsia="Arial" w:hAnsi="Arial" w:cs="Arial"/>
        </w:rPr>
        <w:t xml:space="preserve">Your evidence </w:t>
      </w:r>
      <w:r w:rsidRPr="00203BE3">
        <w:rPr>
          <w:rFonts w:ascii="Arial" w:eastAsia="Arial" w:hAnsi="Arial" w:cs="Arial"/>
          <w:b/>
          <w:bCs/>
        </w:rPr>
        <w:t>must</w:t>
      </w:r>
      <w:r>
        <w:rPr>
          <w:rFonts w:ascii="Arial" w:eastAsia="Arial" w:hAnsi="Arial" w:cs="Arial"/>
        </w:rPr>
        <w:t xml:space="preserve"> include:</w:t>
      </w:r>
    </w:p>
    <w:p w14:paraId="5A9F8200" w14:textId="77777777" w:rsidR="004276B0" w:rsidRPr="004276B0" w:rsidRDefault="004276B0" w:rsidP="004276B0">
      <w:pPr>
        <w:pStyle w:val="ListParagraph"/>
        <w:numPr>
          <w:ilvl w:val="0"/>
          <w:numId w:val="13"/>
        </w:numPr>
        <w:spacing w:line="256" w:lineRule="auto"/>
        <w:rPr>
          <w:rFonts w:cs="Arial"/>
        </w:rPr>
      </w:pPr>
      <w:r w:rsidRPr="004276B0">
        <w:rPr>
          <w:rFonts w:cs="Arial"/>
        </w:rPr>
        <w:t>A written summary of your research into similar products</w:t>
      </w:r>
    </w:p>
    <w:p w14:paraId="344B2034" w14:textId="4A6EB4D7" w:rsidR="004276B0" w:rsidRPr="004276B0" w:rsidRDefault="004276B0" w:rsidP="004276B0">
      <w:pPr>
        <w:pStyle w:val="ListParagraph"/>
        <w:numPr>
          <w:ilvl w:val="0"/>
          <w:numId w:val="13"/>
        </w:numPr>
        <w:spacing w:line="256" w:lineRule="auto"/>
        <w:rPr>
          <w:rFonts w:cs="Arial"/>
        </w:rPr>
      </w:pPr>
      <w:r w:rsidRPr="004276B0">
        <w:rPr>
          <w:rFonts w:cs="Arial"/>
        </w:rPr>
        <w:t>Notes</w:t>
      </w:r>
      <w:r w:rsidR="00F3720B">
        <w:rPr>
          <w:rFonts w:cs="Arial"/>
        </w:rPr>
        <w:t>,</w:t>
      </w:r>
      <w:r w:rsidRPr="004276B0">
        <w:rPr>
          <w:rFonts w:cs="Arial"/>
        </w:rPr>
        <w:t xml:space="preserve"> sketches </w:t>
      </w:r>
      <w:r w:rsidR="00F3720B">
        <w:rPr>
          <w:rFonts w:cs="Arial"/>
        </w:rPr>
        <w:t xml:space="preserve">and drawings </w:t>
      </w:r>
      <w:r w:rsidRPr="004276B0">
        <w:rPr>
          <w:rFonts w:cs="Arial"/>
        </w:rPr>
        <w:t xml:space="preserve">detailing </w:t>
      </w:r>
      <w:r w:rsidR="004A44FE" w:rsidRPr="00B25D7C">
        <w:rPr>
          <w:rFonts w:cs="Arial"/>
          <w:b/>
          <w:bCs/>
        </w:rPr>
        <w:t>three</w:t>
      </w:r>
      <w:r w:rsidR="004A44FE" w:rsidRPr="008D4DE0">
        <w:rPr>
          <w:rFonts w:cs="Arial"/>
        </w:rPr>
        <w:t xml:space="preserve"> </w:t>
      </w:r>
      <w:r w:rsidRPr="004276B0">
        <w:rPr>
          <w:rFonts w:cs="Arial"/>
        </w:rPr>
        <w:t>design ideas</w:t>
      </w:r>
      <w:r w:rsidR="00F3720B">
        <w:rPr>
          <w:rFonts w:cs="Arial"/>
        </w:rPr>
        <w:t xml:space="preserve"> and your final design </w:t>
      </w:r>
      <w:r w:rsidR="00F81919">
        <w:rPr>
          <w:rFonts w:cs="Arial"/>
        </w:rPr>
        <w:t xml:space="preserve">drawing and </w:t>
      </w:r>
      <w:r w:rsidR="00F3720B">
        <w:rPr>
          <w:rFonts w:cs="Arial"/>
        </w:rPr>
        <w:t>proposal</w:t>
      </w:r>
    </w:p>
    <w:p w14:paraId="11894842" w14:textId="48CE6C02" w:rsidR="004276B0" w:rsidRPr="004276B0" w:rsidRDefault="004276B0" w:rsidP="004276B0">
      <w:pPr>
        <w:pStyle w:val="ListParagraph"/>
        <w:numPr>
          <w:ilvl w:val="0"/>
          <w:numId w:val="13"/>
        </w:numPr>
        <w:spacing w:line="256" w:lineRule="auto"/>
        <w:rPr>
          <w:rFonts w:cs="Arial"/>
        </w:rPr>
      </w:pPr>
      <w:r w:rsidRPr="004276B0">
        <w:rPr>
          <w:rFonts w:cs="Arial"/>
        </w:rPr>
        <w:t>A</w:t>
      </w:r>
      <w:r w:rsidR="00F3720B">
        <w:rPr>
          <w:rFonts w:cs="Arial"/>
        </w:rPr>
        <w:t>ny</w:t>
      </w:r>
      <w:r w:rsidRPr="004276B0">
        <w:rPr>
          <w:rFonts w:cs="Arial"/>
        </w:rPr>
        <w:t xml:space="preserve"> written </w:t>
      </w:r>
      <w:r w:rsidR="00F3720B">
        <w:rPr>
          <w:rFonts w:cs="Arial"/>
        </w:rPr>
        <w:t xml:space="preserve">material needed to support your </w:t>
      </w:r>
      <w:r w:rsidR="00610E2D">
        <w:rPr>
          <w:rFonts w:cs="Arial"/>
        </w:rPr>
        <w:t>work</w:t>
      </w:r>
      <w:r w:rsidR="007A30CB">
        <w:rPr>
          <w:rFonts w:cs="Arial"/>
        </w:rPr>
        <w:t xml:space="preserve"> (e.g. analysing </w:t>
      </w:r>
      <w:r w:rsidR="00DD475D">
        <w:rPr>
          <w:rFonts w:cs="Arial"/>
        </w:rPr>
        <w:t>options, justifying choices, etc…)</w:t>
      </w:r>
      <w:r w:rsidRPr="004276B0">
        <w:rPr>
          <w:rFonts w:cs="Arial"/>
        </w:rPr>
        <w:t>.</w:t>
      </w:r>
    </w:p>
    <w:p w14:paraId="527946E1" w14:textId="77777777" w:rsidR="00CA44EA" w:rsidRPr="00BC5E0D" w:rsidRDefault="00CA44EA" w:rsidP="00CA44EA">
      <w:pPr>
        <w:pStyle w:val="ListParagraph"/>
        <w:ind w:left="426"/>
        <w:rPr>
          <w:rFonts w:cs="Arial"/>
        </w:rPr>
      </w:pPr>
    </w:p>
    <w:p w14:paraId="3D20F8AD" w14:textId="77777777" w:rsidR="009A6568" w:rsidRDefault="009A6568">
      <w:pPr>
        <w:rPr>
          <w:rFonts w:ascii="Arial" w:hAnsi="Arial" w:cs="Arial"/>
          <w:kern w:val="0"/>
          <w14:ligatures w14:val="none"/>
        </w:rPr>
      </w:pPr>
      <w:r>
        <w:rPr>
          <w:rFonts w:ascii="Arial" w:hAnsi="Arial" w:cs="Arial"/>
          <w:kern w:val="0"/>
          <w14:ligatures w14:val="none"/>
        </w:rPr>
        <w:br w:type="page"/>
      </w:r>
    </w:p>
    <w:p w14:paraId="0F06FD4B" w14:textId="77777777" w:rsidR="00CA01D9" w:rsidRPr="006476C3" w:rsidRDefault="00CA01D9" w:rsidP="00CA01D9">
      <w:pPr>
        <w:rPr>
          <w:rFonts w:ascii="Arial" w:hAnsi="Arial" w:cs="Arial"/>
          <w:b/>
          <w:bCs/>
          <w:kern w:val="0"/>
          <w14:ligatures w14:val="none"/>
        </w:rPr>
      </w:pPr>
      <w:r w:rsidRPr="006476C3">
        <w:rPr>
          <w:rFonts w:ascii="Arial" w:hAnsi="Arial" w:cs="Arial"/>
          <w:b/>
          <w:bCs/>
          <w:lang w:eastAsia="en-GB"/>
        </w:rPr>
        <w:lastRenderedPageBreak/>
        <w:t xml:space="preserve">Use the </w:t>
      </w:r>
      <w:r>
        <w:rPr>
          <w:rFonts w:ascii="Arial" w:hAnsi="Arial" w:cs="Arial"/>
          <w:b/>
          <w:bCs/>
          <w:lang w:eastAsia="en-GB"/>
        </w:rPr>
        <w:t xml:space="preserve">assessment </w:t>
      </w:r>
      <w:r w:rsidRPr="006476C3">
        <w:rPr>
          <w:rFonts w:ascii="Arial" w:hAnsi="Arial" w:cs="Arial"/>
          <w:b/>
          <w:bCs/>
          <w:lang w:eastAsia="en-GB"/>
        </w:rPr>
        <w:t xml:space="preserve">criteria </w:t>
      </w:r>
      <w:r>
        <w:rPr>
          <w:rFonts w:ascii="Arial" w:hAnsi="Arial" w:cs="Arial"/>
          <w:b/>
          <w:bCs/>
          <w:lang w:eastAsia="en-GB"/>
        </w:rPr>
        <w:t xml:space="preserve">below </w:t>
      </w:r>
      <w:r w:rsidRPr="006476C3">
        <w:rPr>
          <w:rFonts w:ascii="Arial" w:hAnsi="Arial" w:cs="Arial"/>
          <w:b/>
          <w:bCs/>
          <w:lang w:eastAsia="en-GB"/>
        </w:rPr>
        <w:t xml:space="preserve">to </w:t>
      </w:r>
      <w:r>
        <w:rPr>
          <w:rFonts w:ascii="Arial" w:hAnsi="Arial" w:cs="Arial"/>
          <w:b/>
          <w:bCs/>
          <w:lang w:eastAsia="en-GB"/>
        </w:rPr>
        <w:t>tell</w:t>
      </w:r>
      <w:r w:rsidRPr="006476C3">
        <w:rPr>
          <w:rFonts w:ascii="Arial" w:hAnsi="Arial" w:cs="Arial"/>
          <w:b/>
          <w:bCs/>
          <w:lang w:eastAsia="en-GB"/>
        </w:rPr>
        <w:t xml:space="preserve"> you </w:t>
      </w:r>
      <w:r>
        <w:rPr>
          <w:rFonts w:ascii="Arial" w:hAnsi="Arial" w:cs="Arial"/>
          <w:b/>
          <w:bCs/>
          <w:lang w:eastAsia="en-GB"/>
        </w:rPr>
        <w:t>what you need to do in more detail</w:t>
      </w:r>
      <w:r w:rsidRPr="006476C3">
        <w:rPr>
          <w:rFonts w:ascii="Arial" w:hAnsi="Arial" w:cs="Arial"/>
          <w:b/>
          <w:bCs/>
          <w:lang w:eastAsia="en-GB"/>
        </w:rPr>
        <w:t>.</w:t>
      </w:r>
    </w:p>
    <w:tbl>
      <w:tblPr>
        <w:tblStyle w:val="TableGrid"/>
        <w:tblW w:w="0" w:type="auto"/>
        <w:tblLook w:val="04A0" w:firstRow="1" w:lastRow="0" w:firstColumn="1" w:lastColumn="0" w:noHBand="0" w:noVBand="1"/>
      </w:tblPr>
      <w:tblGrid>
        <w:gridCol w:w="3005"/>
        <w:gridCol w:w="3005"/>
        <w:gridCol w:w="3006"/>
      </w:tblGrid>
      <w:tr w:rsidR="00CA44EA" w:rsidRPr="003B02CF" w14:paraId="70EE52FA" w14:textId="77777777" w:rsidTr="5B3F4D66">
        <w:tc>
          <w:tcPr>
            <w:tcW w:w="3005" w:type="dxa"/>
            <w:shd w:val="clear" w:color="auto" w:fill="D9D9D9" w:themeFill="background1" w:themeFillShade="D9"/>
          </w:tcPr>
          <w:p w14:paraId="6BBE1CCD" w14:textId="77777777" w:rsidR="00CA44EA" w:rsidRPr="003B02CF" w:rsidRDefault="00CA44EA" w:rsidP="005B0560">
            <w:pPr>
              <w:rPr>
                <w:rFonts w:ascii="Arial" w:hAnsi="Arial" w:cs="Arial"/>
                <w:b/>
                <w:bCs/>
                <w:highlight w:val="lightGray"/>
              </w:rPr>
            </w:pPr>
            <w:r w:rsidRPr="003B02CF">
              <w:rPr>
                <w:rFonts w:ascii="Arial" w:hAnsi="Arial" w:cs="Arial"/>
                <w:b/>
                <w:bCs/>
                <w:highlight w:val="lightGray"/>
              </w:rPr>
              <w:t>Pass</w:t>
            </w:r>
          </w:p>
        </w:tc>
        <w:tc>
          <w:tcPr>
            <w:tcW w:w="3005" w:type="dxa"/>
            <w:shd w:val="clear" w:color="auto" w:fill="D9D9D9" w:themeFill="background1" w:themeFillShade="D9"/>
          </w:tcPr>
          <w:p w14:paraId="7763DA42" w14:textId="77777777" w:rsidR="00CA44EA" w:rsidRPr="003B02CF" w:rsidRDefault="00CA44EA" w:rsidP="005B0560">
            <w:pPr>
              <w:rPr>
                <w:rFonts w:ascii="Arial" w:hAnsi="Arial" w:cs="Arial"/>
                <w:b/>
                <w:bCs/>
                <w:highlight w:val="lightGray"/>
              </w:rPr>
            </w:pPr>
            <w:r w:rsidRPr="003B02CF">
              <w:rPr>
                <w:rFonts w:ascii="Arial" w:hAnsi="Arial" w:cs="Arial"/>
                <w:b/>
                <w:bCs/>
                <w:highlight w:val="lightGray"/>
              </w:rPr>
              <w:t>Merit</w:t>
            </w:r>
          </w:p>
        </w:tc>
        <w:tc>
          <w:tcPr>
            <w:tcW w:w="3006" w:type="dxa"/>
            <w:shd w:val="clear" w:color="auto" w:fill="D9D9D9" w:themeFill="background1" w:themeFillShade="D9"/>
          </w:tcPr>
          <w:p w14:paraId="4CB9047F" w14:textId="77777777" w:rsidR="00CA44EA" w:rsidRPr="003B02CF" w:rsidRDefault="00CA44EA" w:rsidP="005B0560">
            <w:pPr>
              <w:rPr>
                <w:rFonts w:ascii="Arial" w:hAnsi="Arial" w:cs="Arial"/>
                <w:b/>
                <w:bCs/>
              </w:rPr>
            </w:pPr>
            <w:r w:rsidRPr="003B02CF">
              <w:rPr>
                <w:rFonts w:ascii="Arial" w:hAnsi="Arial" w:cs="Arial"/>
                <w:b/>
                <w:bCs/>
                <w:highlight w:val="lightGray"/>
              </w:rPr>
              <w:t>Distinction</w:t>
            </w:r>
          </w:p>
        </w:tc>
      </w:tr>
      <w:tr w:rsidR="006B0D2C" w:rsidRPr="006B0D2C" w14:paraId="2626D151" w14:textId="77777777" w:rsidTr="5B3F4D66">
        <w:tc>
          <w:tcPr>
            <w:tcW w:w="3005" w:type="dxa"/>
            <w:shd w:val="clear" w:color="auto" w:fill="auto"/>
          </w:tcPr>
          <w:p w14:paraId="257F33E3" w14:textId="77777777" w:rsidR="00373187" w:rsidRPr="0025699E" w:rsidRDefault="003D01B0" w:rsidP="00373187">
            <w:pPr>
              <w:ind w:right="23"/>
              <w:textAlignment w:val="baseline"/>
              <w:rPr>
                <w:rFonts w:ascii="Arial" w:eastAsia="Times New Roman" w:hAnsi="Arial" w:cs="Arial"/>
              </w:rPr>
            </w:pPr>
            <w:r w:rsidRPr="0025699E">
              <w:rPr>
                <w:rFonts w:ascii="Arial" w:eastAsia="Times New Roman" w:hAnsi="Arial" w:cs="Arial"/>
                <w:b/>
                <w:bCs/>
                <w:lang w:eastAsia="en-GB"/>
              </w:rPr>
              <w:t>P</w:t>
            </w:r>
            <w:r w:rsidR="003E0937" w:rsidRPr="0025699E">
              <w:rPr>
                <w:rFonts w:ascii="Arial" w:eastAsia="Times New Roman" w:hAnsi="Arial" w:cs="Arial"/>
                <w:b/>
                <w:bCs/>
                <w:lang w:eastAsia="en-GB"/>
              </w:rPr>
              <w:t>6</w:t>
            </w:r>
            <w:r w:rsidRPr="0025699E">
              <w:rPr>
                <w:rFonts w:ascii="Arial" w:eastAsia="Times New Roman" w:hAnsi="Arial" w:cs="Arial"/>
                <w:b/>
                <w:bCs/>
                <w:lang w:eastAsia="en-GB"/>
              </w:rPr>
              <w:t>:</w:t>
            </w:r>
            <w:r w:rsidRPr="0025699E">
              <w:rPr>
                <w:rFonts w:ascii="Arial" w:eastAsia="Times New Roman" w:hAnsi="Arial" w:cs="Arial"/>
                <w:lang w:eastAsia="en-GB"/>
              </w:rPr>
              <w:t xml:space="preserve"> </w:t>
            </w:r>
            <w:r w:rsidRPr="0025699E">
              <w:rPr>
                <w:rFonts w:ascii="Arial" w:eastAsia="Times New Roman" w:hAnsi="Arial" w:cs="Arial"/>
                <w:b/>
                <w:bCs/>
              </w:rPr>
              <w:t>Summarise</w:t>
            </w:r>
            <w:r w:rsidRPr="0025699E">
              <w:rPr>
                <w:rFonts w:ascii="Arial" w:eastAsia="Times New Roman" w:hAnsi="Arial" w:cs="Arial"/>
              </w:rPr>
              <w:t xml:space="preserve"> research into similar</w:t>
            </w:r>
            <w:r w:rsidR="008130DA" w:rsidRPr="0025699E">
              <w:rPr>
                <w:rFonts w:ascii="Arial" w:eastAsia="Times New Roman" w:hAnsi="Arial" w:cs="Arial"/>
              </w:rPr>
              <w:t xml:space="preserve"> existing</w:t>
            </w:r>
            <w:r w:rsidRPr="0025699E">
              <w:rPr>
                <w:rFonts w:ascii="Arial" w:eastAsia="Times New Roman" w:hAnsi="Arial" w:cs="Arial"/>
              </w:rPr>
              <w:t xml:space="preserve"> products.</w:t>
            </w:r>
            <w:r w:rsidR="00F97C52" w:rsidRPr="0025699E">
              <w:rPr>
                <w:rFonts w:ascii="Arial" w:eastAsia="Times New Roman" w:hAnsi="Arial" w:cs="Arial"/>
              </w:rPr>
              <w:t xml:space="preserve"> </w:t>
            </w:r>
          </w:p>
          <w:p w14:paraId="26E37AAF" w14:textId="63DAED4F" w:rsidR="003D01B0" w:rsidRPr="0025699E" w:rsidRDefault="00373187" w:rsidP="00373187">
            <w:pPr>
              <w:ind w:right="23"/>
              <w:textAlignment w:val="baseline"/>
              <w:rPr>
                <w:rFonts w:ascii="Arial" w:hAnsi="Arial" w:cs="Arial"/>
              </w:rPr>
            </w:pPr>
            <w:r w:rsidRPr="0025699E">
              <w:rPr>
                <w:rFonts w:ascii="Arial" w:eastAsia="Times New Roman" w:hAnsi="Arial" w:cs="Arial"/>
                <w:bCs/>
              </w:rPr>
              <w:t>(</w:t>
            </w:r>
            <w:r w:rsidR="00C7115C" w:rsidRPr="0025699E">
              <w:rPr>
                <w:rFonts w:ascii="Arial" w:eastAsia="Times New Roman" w:hAnsi="Arial" w:cs="Arial"/>
                <w:bCs/>
              </w:rPr>
              <w:t>PO4</w:t>
            </w:r>
            <w:r w:rsidRPr="0025699E">
              <w:rPr>
                <w:rFonts w:ascii="Arial" w:eastAsia="Times New Roman" w:hAnsi="Arial" w:cs="Arial"/>
                <w:bCs/>
              </w:rPr>
              <w:t>)</w:t>
            </w:r>
          </w:p>
        </w:tc>
        <w:tc>
          <w:tcPr>
            <w:tcW w:w="3005" w:type="dxa"/>
            <w:shd w:val="clear" w:color="auto" w:fill="auto"/>
          </w:tcPr>
          <w:p w14:paraId="7FE65D3F" w14:textId="77777777" w:rsidR="003D01B0" w:rsidRPr="0025699E" w:rsidRDefault="003D01B0" w:rsidP="005B0560">
            <w:pPr>
              <w:rPr>
                <w:rFonts w:ascii="Arial" w:hAnsi="Arial" w:cs="Arial"/>
                <w:b/>
                <w:bCs/>
              </w:rPr>
            </w:pPr>
          </w:p>
        </w:tc>
        <w:tc>
          <w:tcPr>
            <w:tcW w:w="3006" w:type="dxa"/>
            <w:shd w:val="clear" w:color="auto" w:fill="auto"/>
          </w:tcPr>
          <w:p w14:paraId="43942A47" w14:textId="77777777" w:rsidR="003D01B0" w:rsidRPr="0025699E" w:rsidRDefault="003D01B0" w:rsidP="005B0560">
            <w:pPr>
              <w:rPr>
                <w:rFonts w:ascii="Arial" w:hAnsi="Arial" w:cs="Arial"/>
                <w:b/>
                <w:bCs/>
              </w:rPr>
            </w:pPr>
          </w:p>
        </w:tc>
      </w:tr>
      <w:tr w:rsidR="006B0D2C" w:rsidRPr="006B0D2C" w14:paraId="4C4B32A7" w14:textId="77777777" w:rsidTr="5B3F4D66">
        <w:tc>
          <w:tcPr>
            <w:tcW w:w="3005" w:type="dxa"/>
          </w:tcPr>
          <w:p w14:paraId="4D378936" w14:textId="77777777" w:rsidR="00373187" w:rsidRPr="0025699E" w:rsidRDefault="00D36568" w:rsidP="00373187">
            <w:pPr>
              <w:ind w:right="23"/>
              <w:textAlignment w:val="baseline"/>
              <w:rPr>
                <w:rFonts w:ascii="Arial" w:eastAsia="Times New Roman" w:hAnsi="Arial" w:cs="Arial"/>
              </w:rPr>
            </w:pPr>
            <w:r w:rsidRPr="0025699E">
              <w:rPr>
                <w:rFonts w:ascii="Arial" w:eastAsia="Times New Roman" w:hAnsi="Arial" w:cs="Arial"/>
                <w:b/>
                <w:bCs/>
                <w:lang w:eastAsia="en-GB"/>
              </w:rPr>
              <w:t>P</w:t>
            </w:r>
            <w:r w:rsidR="003E0937" w:rsidRPr="0025699E">
              <w:rPr>
                <w:rFonts w:ascii="Arial" w:eastAsia="Times New Roman" w:hAnsi="Arial" w:cs="Arial"/>
                <w:b/>
                <w:bCs/>
                <w:lang w:eastAsia="en-GB"/>
              </w:rPr>
              <w:t>7</w:t>
            </w:r>
            <w:r w:rsidRPr="0025699E">
              <w:rPr>
                <w:rFonts w:ascii="Arial" w:eastAsia="Times New Roman" w:hAnsi="Arial" w:cs="Arial"/>
                <w:b/>
                <w:bCs/>
                <w:lang w:eastAsia="en-GB"/>
              </w:rPr>
              <w:t xml:space="preserve">: </w:t>
            </w:r>
            <w:r w:rsidR="001B1B15" w:rsidRPr="0025699E">
              <w:rPr>
                <w:rFonts w:ascii="Arial" w:eastAsia="Times New Roman" w:hAnsi="Arial" w:cs="Arial"/>
                <w:b/>
                <w:bCs/>
              </w:rPr>
              <w:t>C</w:t>
            </w:r>
            <w:r w:rsidR="00B60A34" w:rsidRPr="0025699E">
              <w:rPr>
                <w:rFonts w:ascii="Arial" w:eastAsia="Times New Roman" w:hAnsi="Arial" w:cs="Arial"/>
                <w:b/>
                <w:bCs/>
              </w:rPr>
              <w:t>reate</w:t>
            </w:r>
            <w:r w:rsidR="00B60A34" w:rsidRPr="0025699E">
              <w:rPr>
                <w:rFonts w:ascii="Arial" w:eastAsia="Times New Roman" w:hAnsi="Arial" w:cs="Arial"/>
              </w:rPr>
              <w:t xml:space="preserve"> </w:t>
            </w:r>
            <w:r w:rsidR="00C274EF" w:rsidRPr="0025699E">
              <w:rPr>
                <w:rFonts w:ascii="Arial" w:eastAsia="Times New Roman" w:hAnsi="Arial" w:cs="Arial"/>
                <w:b/>
                <w:bCs/>
              </w:rPr>
              <w:t>three</w:t>
            </w:r>
            <w:r w:rsidR="007B4C9A" w:rsidRPr="0025699E">
              <w:rPr>
                <w:rFonts w:ascii="Arial" w:eastAsia="Times New Roman" w:hAnsi="Arial" w:cs="Arial"/>
                <w:b/>
                <w:bCs/>
              </w:rPr>
              <w:t xml:space="preserve"> </w:t>
            </w:r>
            <w:r w:rsidR="007B4C9A" w:rsidRPr="0025699E">
              <w:rPr>
                <w:rFonts w:ascii="Arial" w:eastAsia="Times New Roman" w:hAnsi="Arial" w:cs="Arial"/>
              </w:rPr>
              <w:t>different</w:t>
            </w:r>
            <w:r w:rsidRPr="0025699E">
              <w:rPr>
                <w:rFonts w:ascii="Arial" w:eastAsia="Times New Roman" w:hAnsi="Arial" w:cs="Arial"/>
              </w:rPr>
              <w:t xml:space="preserve"> design</w:t>
            </w:r>
            <w:r w:rsidR="00CD4313" w:rsidRPr="0025699E">
              <w:rPr>
                <w:rFonts w:ascii="Arial" w:eastAsia="Times New Roman" w:hAnsi="Arial" w:cs="Arial"/>
              </w:rPr>
              <w:t xml:space="preserve"> ideas </w:t>
            </w:r>
            <w:r w:rsidR="00B658AD" w:rsidRPr="0025699E">
              <w:rPr>
                <w:rFonts w:ascii="Arial" w:eastAsia="Times New Roman" w:hAnsi="Arial" w:cs="Arial"/>
              </w:rPr>
              <w:t xml:space="preserve">for each of </w:t>
            </w:r>
            <w:r w:rsidR="007B4C9A" w:rsidRPr="0025699E">
              <w:rPr>
                <w:rFonts w:ascii="Arial" w:eastAsia="Times New Roman" w:hAnsi="Arial" w:cs="Arial"/>
              </w:rPr>
              <w:t>the requirements of the de</w:t>
            </w:r>
            <w:r w:rsidR="00B658AD" w:rsidRPr="0025699E">
              <w:rPr>
                <w:rFonts w:ascii="Arial" w:eastAsia="Times New Roman" w:hAnsi="Arial" w:cs="Arial"/>
              </w:rPr>
              <w:t>s</w:t>
            </w:r>
            <w:r w:rsidR="007B4C9A" w:rsidRPr="0025699E">
              <w:rPr>
                <w:rFonts w:ascii="Arial" w:eastAsia="Times New Roman" w:hAnsi="Arial" w:cs="Arial"/>
              </w:rPr>
              <w:t>ign brief</w:t>
            </w:r>
            <w:r w:rsidR="0051419D" w:rsidRPr="0025699E">
              <w:rPr>
                <w:rFonts w:ascii="Arial" w:eastAsia="Times New Roman" w:hAnsi="Arial" w:cs="Arial"/>
              </w:rPr>
              <w:t>,</w:t>
            </w:r>
            <w:r w:rsidR="00D96727" w:rsidRPr="0025699E">
              <w:rPr>
                <w:rFonts w:ascii="Arial" w:eastAsia="Times New Roman" w:hAnsi="Arial" w:cs="Arial"/>
              </w:rPr>
              <w:t xml:space="preserve"> using</w:t>
            </w:r>
            <w:r w:rsidR="0063454C" w:rsidRPr="0025699E">
              <w:rPr>
                <w:rFonts w:ascii="Arial" w:eastAsia="Times New Roman" w:hAnsi="Arial" w:cs="Arial"/>
              </w:rPr>
              <w:t xml:space="preserve"> annotated freehand sketches</w:t>
            </w:r>
            <w:r w:rsidR="00EF4001" w:rsidRPr="0025699E">
              <w:rPr>
                <w:rFonts w:ascii="Arial" w:eastAsia="Times New Roman" w:hAnsi="Arial" w:cs="Arial"/>
              </w:rPr>
              <w:t>.</w:t>
            </w:r>
            <w:r w:rsidR="00F97C52" w:rsidRPr="0025699E">
              <w:rPr>
                <w:rFonts w:ascii="Arial" w:eastAsia="Times New Roman" w:hAnsi="Arial" w:cs="Arial"/>
              </w:rPr>
              <w:t xml:space="preserve"> </w:t>
            </w:r>
          </w:p>
          <w:p w14:paraId="42F514B0" w14:textId="109DE958" w:rsidR="00D36568" w:rsidRPr="0025699E" w:rsidRDefault="00373187" w:rsidP="00373187">
            <w:pPr>
              <w:ind w:right="23"/>
              <w:textAlignment w:val="baseline"/>
              <w:rPr>
                <w:rFonts w:ascii="Arial" w:eastAsia="Times New Roman" w:hAnsi="Arial" w:cs="Arial"/>
                <w:lang w:eastAsia="en-GB"/>
              </w:rPr>
            </w:pPr>
            <w:r w:rsidRPr="0025699E">
              <w:rPr>
                <w:rFonts w:ascii="Arial" w:eastAsia="Times New Roman" w:hAnsi="Arial" w:cs="Arial"/>
              </w:rPr>
              <w:t>(</w:t>
            </w:r>
            <w:r w:rsidR="00F97C52" w:rsidRPr="0025699E">
              <w:rPr>
                <w:rFonts w:ascii="Arial" w:eastAsia="Times New Roman" w:hAnsi="Arial" w:cs="Arial"/>
              </w:rPr>
              <w:t>PO4</w:t>
            </w:r>
            <w:r w:rsidRPr="0025699E">
              <w:rPr>
                <w:rFonts w:ascii="Arial" w:eastAsia="Times New Roman" w:hAnsi="Arial" w:cs="Arial"/>
              </w:rPr>
              <w:t>)</w:t>
            </w:r>
          </w:p>
        </w:tc>
        <w:tc>
          <w:tcPr>
            <w:tcW w:w="3005" w:type="dxa"/>
          </w:tcPr>
          <w:p w14:paraId="458E3430" w14:textId="77777777" w:rsidR="00373187" w:rsidRPr="0025699E" w:rsidRDefault="00577302" w:rsidP="00577302">
            <w:pPr>
              <w:ind w:right="23"/>
              <w:textAlignment w:val="baseline"/>
              <w:rPr>
                <w:rFonts w:ascii="Arial" w:eastAsia="Times New Roman" w:hAnsi="Arial" w:cs="Arial"/>
              </w:rPr>
            </w:pPr>
            <w:r w:rsidRPr="0025699E">
              <w:rPr>
                <w:rFonts w:ascii="Arial" w:eastAsia="Times New Roman" w:hAnsi="Arial" w:cs="Arial"/>
                <w:b/>
                <w:bCs/>
                <w:lang w:eastAsia="en-GB"/>
              </w:rPr>
              <w:t>M</w:t>
            </w:r>
            <w:r w:rsidR="007D69F9" w:rsidRPr="0025699E">
              <w:rPr>
                <w:rFonts w:ascii="Arial" w:eastAsia="Times New Roman" w:hAnsi="Arial" w:cs="Arial"/>
                <w:b/>
                <w:bCs/>
                <w:lang w:eastAsia="en-GB"/>
              </w:rPr>
              <w:t>3</w:t>
            </w:r>
            <w:r w:rsidRPr="0025699E">
              <w:rPr>
                <w:rFonts w:ascii="Arial" w:eastAsia="Times New Roman" w:hAnsi="Arial" w:cs="Arial"/>
                <w:b/>
                <w:bCs/>
                <w:lang w:eastAsia="en-GB"/>
              </w:rPr>
              <w:t xml:space="preserve">: </w:t>
            </w:r>
            <w:r w:rsidRPr="0025699E">
              <w:rPr>
                <w:rFonts w:ascii="Arial" w:eastAsia="Times New Roman" w:hAnsi="Arial" w:cs="Arial"/>
                <w:b/>
                <w:bCs/>
              </w:rPr>
              <w:t>Analyse</w:t>
            </w:r>
            <w:r w:rsidRPr="0025699E">
              <w:rPr>
                <w:rFonts w:ascii="Arial" w:eastAsia="Times New Roman" w:hAnsi="Arial" w:cs="Arial"/>
              </w:rPr>
              <w:t xml:space="preserve"> how effectively</w:t>
            </w:r>
            <w:r w:rsidR="00E16B86" w:rsidRPr="0025699E">
              <w:rPr>
                <w:rFonts w:ascii="Arial" w:eastAsia="Times New Roman" w:hAnsi="Arial" w:cs="Arial"/>
              </w:rPr>
              <w:t xml:space="preserve"> the</w:t>
            </w:r>
            <w:r w:rsidRPr="0025699E">
              <w:rPr>
                <w:rFonts w:ascii="Arial" w:eastAsia="Times New Roman" w:hAnsi="Arial" w:cs="Arial"/>
              </w:rPr>
              <w:t xml:space="preserve"> </w:t>
            </w:r>
            <w:r w:rsidR="00C83F12" w:rsidRPr="0025699E">
              <w:rPr>
                <w:rFonts w:ascii="Arial" w:eastAsia="Times New Roman" w:hAnsi="Arial" w:cs="Arial"/>
              </w:rPr>
              <w:t xml:space="preserve">different </w:t>
            </w:r>
            <w:r w:rsidRPr="0025699E">
              <w:rPr>
                <w:rFonts w:ascii="Arial" w:eastAsia="Times New Roman" w:hAnsi="Arial" w:cs="Arial"/>
              </w:rPr>
              <w:t xml:space="preserve">design </w:t>
            </w:r>
            <w:r w:rsidR="00FD198C" w:rsidRPr="0025699E">
              <w:rPr>
                <w:rFonts w:ascii="Arial" w:eastAsia="Times New Roman" w:hAnsi="Arial" w:cs="Arial"/>
              </w:rPr>
              <w:t>ideas</w:t>
            </w:r>
            <w:r w:rsidRPr="0025699E">
              <w:rPr>
                <w:rFonts w:ascii="Arial" w:eastAsia="Times New Roman" w:hAnsi="Arial" w:cs="Arial"/>
              </w:rPr>
              <w:t xml:space="preserve"> fulfil the requirements of the design brief.</w:t>
            </w:r>
            <w:r w:rsidR="00F97C52" w:rsidRPr="0025699E">
              <w:rPr>
                <w:rFonts w:ascii="Arial" w:eastAsia="Times New Roman" w:hAnsi="Arial" w:cs="Arial"/>
              </w:rPr>
              <w:t xml:space="preserve"> </w:t>
            </w:r>
          </w:p>
          <w:p w14:paraId="372B59D3" w14:textId="5A07EDF1" w:rsidR="00577302" w:rsidRPr="0025699E" w:rsidRDefault="00373187" w:rsidP="00373187">
            <w:pPr>
              <w:ind w:right="23"/>
              <w:textAlignment w:val="baseline"/>
              <w:rPr>
                <w:rFonts w:ascii="Arial" w:eastAsia="Times New Roman" w:hAnsi="Arial" w:cs="Arial"/>
                <w:lang w:eastAsia="en-GB"/>
              </w:rPr>
            </w:pPr>
            <w:r w:rsidRPr="0025699E">
              <w:rPr>
                <w:rFonts w:ascii="Arial" w:eastAsia="Times New Roman" w:hAnsi="Arial" w:cs="Arial"/>
                <w:lang w:eastAsia="en-GB"/>
              </w:rPr>
              <w:t>(</w:t>
            </w:r>
            <w:r w:rsidR="00F97C52" w:rsidRPr="0025699E">
              <w:rPr>
                <w:rFonts w:ascii="Arial" w:eastAsia="Times New Roman" w:hAnsi="Arial" w:cs="Arial"/>
                <w:lang w:eastAsia="en-GB"/>
              </w:rPr>
              <w:t>PO3</w:t>
            </w:r>
            <w:r w:rsidRPr="0025699E">
              <w:rPr>
                <w:rFonts w:ascii="Arial" w:eastAsia="Times New Roman" w:hAnsi="Arial" w:cs="Arial"/>
                <w:lang w:eastAsia="en-GB"/>
              </w:rPr>
              <w:t>)</w:t>
            </w:r>
          </w:p>
        </w:tc>
        <w:tc>
          <w:tcPr>
            <w:tcW w:w="3006" w:type="dxa"/>
          </w:tcPr>
          <w:p w14:paraId="38E40CC3" w14:textId="77777777" w:rsidR="00373187" w:rsidRPr="0025699E" w:rsidRDefault="00675E22" w:rsidP="00373187">
            <w:pPr>
              <w:ind w:right="23"/>
              <w:textAlignment w:val="baseline"/>
              <w:rPr>
                <w:rFonts w:ascii="Arial" w:eastAsia="Times New Roman" w:hAnsi="Arial" w:cs="Arial"/>
                <w:lang w:eastAsia="en-GB"/>
              </w:rPr>
            </w:pPr>
            <w:r w:rsidRPr="0025699E">
              <w:rPr>
                <w:rFonts w:ascii="Arial" w:eastAsia="Times New Roman" w:hAnsi="Arial" w:cs="Arial"/>
                <w:b/>
                <w:bCs/>
                <w:lang w:eastAsia="en-GB"/>
              </w:rPr>
              <w:t>D</w:t>
            </w:r>
            <w:r w:rsidR="006B4F62" w:rsidRPr="0025699E">
              <w:rPr>
                <w:rFonts w:ascii="Arial" w:eastAsia="Times New Roman" w:hAnsi="Arial" w:cs="Arial"/>
                <w:b/>
                <w:bCs/>
                <w:lang w:eastAsia="en-GB"/>
              </w:rPr>
              <w:t>3</w:t>
            </w:r>
            <w:r w:rsidRPr="0025699E">
              <w:rPr>
                <w:rFonts w:ascii="Arial" w:eastAsia="Times New Roman" w:hAnsi="Arial" w:cs="Arial"/>
                <w:b/>
                <w:bCs/>
                <w:lang w:eastAsia="en-GB"/>
              </w:rPr>
              <w:t>:</w:t>
            </w:r>
            <w:r w:rsidRPr="0025699E">
              <w:rPr>
                <w:rFonts w:ascii="Arial" w:eastAsia="Times New Roman" w:hAnsi="Arial" w:cs="Arial"/>
                <w:lang w:eastAsia="en-GB"/>
              </w:rPr>
              <w:t xml:space="preserve"> </w:t>
            </w:r>
            <w:r w:rsidR="00D03ACB" w:rsidRPr="0025699E">
              <w:rPr>
                <w:rFonts w:ascii="Arial" w:eastAsia="Times New Roman" w:hAnsi="Arial" w:cs="Arial"/>
                <w:b/>
                <w:bCs/>
                <w:lang w:eastAsia="en-GB"/>
              </w:rPr>
              <w:t>Justify</w:t>
            </w:r>
            <w:r w:rsidR="00D03ACB" w:rsidRPr="0025699E">
              <w:rPr>
                <w:rFonts w:ascii="Arial" w:eastAsia="Times New Roman" w:hAnsi="Arial" w:cs="Arial"/>
                <w:lang w:eastAsia="en-GB"/>
              </w:rPr>
              <w:t xml:space="preserve"> the </w:t>
            </w:r>
            <w:r w:rsidR="00C075CE" w:rsidRPr="0025699E">
              <w:rPr>
                <w:rFonts w:ascii="Arial" w:eastAsia="Times New Roman" w:hAnsi="Arial" w:cs="Arial"/>
                <w:lang w:eastAsia="en-GB"/>
              </w:rPr>
              <w:t xml:space="preserve">selection of </w:t>
            </w:r>
            <w:r w:rsidR="0034476D" w:rsidRPr="0025699E">
              <w:rPr>
                <w:rFonts w:ascii="Arial" w:eastAsia="Times New Roman" w:hAnsi="Arial" w:cs="Arial"/>
                <w:lang w:eastAsia="en-GB"/>
              </w:rPr>
              <w:t xml:space="preserve">one </w:t>
            </w:r>
            <w:r w:rsidR="00D03ACB" w:rsidRPr="0025699E">
              <w:rPr>
                <w:rFonts w:ascii="Arial" w:eastAsia="Times New Roman" w:hAnsi="Arial" w:cs="Arial"/>
                <w:lang w:eastAsia="en-GB"/>
              </w:rPr>
              <w:t xml:space="preserve">idea </w:t>
            </w:r>
            <w:r w:rsidR="0034476D" w:rsidRPr="0025699E">
              <w:rPr>
                <w:rFonts w:ascii="Arial" w:eastAsia="Times New Roman" w:hAnsi="Arial" w:cs="Arial"/>
                <w:lang w:eastAsia="en-GB"/>
              </w:rPr>
              <w:t xml:space="preserve">for each requirement </w:t>
            </w:r>
            <w:r w:rsidR="00C075CE" w:rsidRPr="0025699E">
              <w:rPr>
                <w:rFonts w:ascii="Arial" w:eastAsia="Times New Roman" w:hAnsi="Arial" w:cs="Arial"/>
                <w:lang w:eastAsia="en-GB"/>
              </w:rPr>
              <w:t>for further development</w:t>
            </w:r>
            <w:r w:rsidR="00EF4001" w:rsidRPr="0025699E">
              <w:rPr>
                <w:rFonts w:ascii="Arial" w:eastAsia="Times New Roman" w:hAnsi="Arial" w:cs="Arial"/>
                <w:lang w:eastAsia="en-GB"/>
              </w:rPr>
              <w:t>.</w:t>
            </w:r>
            <w:r w:rsidR="00F97C52" w:rsidRPr="0025699E">
              <w:rPr>
                <w:rFonts w:ascii="Arial" w:eastAsia="Times New Roman" w:hAnsi="Arial" w:cs="Arial"/>
                <w:lang w:eastAsia="en-GB"/>
              </w:rPr>
              <w:t xml:space="preserve"> </w:t>
            </w:r>
          </w:p>
          <w:p w14:paraId="1521C9E6" w14:textId="224AE9C1" w:rsidR="00FE5895" w:rsidRPr="0025699E" w:rsidRDefault="00373187" w:rsidP="00373187">
            <w:pPr>
              <w:ind w:right="23"/>
              <w:textAlignment w:val="baseline"/>
              <w:rPr>
                <w:rFonts w:ascii="Arial" w:eastAsia="Times New Roman" w:hAnsi="Arial" w:cs="Arial"/>
                <w:lang w:eastAsia="en-GB"/>
              </w:rPr>
            </w:pPr>
            <w:r w:rsidRPr="0025699E">
              <w:rPr>
                <w:rFonts w:ascii="Arial" w:eastAsia="Times New Roman" w:hAnsi="Arial" w:cs="Arial"/>
                <w:lang w:eastAsia="en-GB"/>
              </w:rPr>
              <w:t>(</w:t>
            </w:r>
            <w:r w:rsidR="00F97C52" w:rsidRPr="0025699E">
              <w:rPr>
                <w:rFonts w:ascii="Arial" w:eastAsia="Times New Roman" w:hAnsi="Arial" w:cs="Arial"/>
                <w:lang w:eastAsia="en-GB"/>
              </w:rPr>
              <w:t>PO3</w:t>
            </w:r>
            <w:r w:rsidRPr="0025699E">
              <w:rPr>
                <w:rFonts w:ascii="Arial" w:eastAsia="Times New Roman" w:hAnsi="Arial" w:cs="Arial"/>
                <w:lang w:eastAsia="en-GB"/>
              </w:rPr>
              <w:t>)</w:t>
            </w:r>
          </w:p>
        </w:tc>
      </w:tr>
      <w:tr w:rsidR="006B0D2C" w:rsidRPr="006B0D2C" w14:paraId="49A87249" w14:textId="77777777" w:rsidTr="5B3F4D66">
        <w:tc>
          <w:tcPr>
            <w:tcW w:w="3005" w:type="dxa"/>
          </w:tcPr>
          <w:p w14:paraId="191AA132" w14:textId="77777777" w:rsidR="00373187" w:rsidRPr="0025699E" w:rsidRDefault="00D36568" w:rsidP="00373187">
            <w:pPr>
              <w:ind w:right="23"/>
              <w:textAlignment w:val="baseline"/>
              <w:rPr>
                <w:rFonts w:ascii="Arial" w:eastAsia="Times New Roman" w:hAnsi="Arial" w:cs="Arial"/>
              </w:rPr>
            </w:pPr>
            <w:r w:rsidRPr="0025699E">
              <w:rPr>
                <w:rFonts w:ascii="Arial" w:eastAsia="Times New Roman" w:hAnsi="Arial" w:cs="Arial"/>
                <w:b/>
                <w:bCs/>
                <w:lang w:eastAsia="en-GB"/>
              </w:rPr>
              <w:t>P</w:t>
            </w:r>
            <w:r w:rsidR="003E0937" w:rsidRPr="0025699E">
              <w:rPr>
                <w:rFonts w:ascii="Arial" w:eastAsia="Times New Roman" w:hAnsi="Arial" w:cs="Arial"/>
                <w:b/>
                <w:bCs/>
                <w:lang w:eastAsia="en-GB"/>
              </w:rPr>
              <w:t>8</w:t>
            </w:r>
            <w:r w:rsidR="001123D5" w:rsidRPr="0025699E">
              <w:rPr>
                <w:rFonts w:ascii="Arial" w:eastAsia="Times New Roman" w:hAnsi="Arial" w:cs="Arial"/>
                <w:b/>
                <w:bCs/>
                <w:lang w:eastAsia="en-GB"/>
              </w:rPr>
              <w:t>:</w:t>
            </w:r>
            <w:r w:rsidRPr="0025699E">
              <w:rPr>
                <w:rFonts w:ascii="Arial" w:eastAsia="Times New Roman" w:hAnsi="Arial" w:cs="Arial"/>
                <w:b/>
                <w:bCs/>
                <w:lang w:eastAsia="en-GB"/>
              </w:rPr>
              <w:t xml:space="preserve"> </w:t>
            </w:r>
            <w:r w:rsidRPr="0025699E">
              <w:rPr>
                <w:rFonts w:ascii="Arial" w:eastAsia="Times New Roman" w:hAnsi="Arial" w:cs="Arial"/>
                <w:b/>
                <w:bCs/>
              </w:rPr>
              <w:t>Draw</w:t>
            </w:r>
            <w:r w:rsidRPr="0025699E">
              <w:rPr>
                <w:rFonts w:ascii="Arial" w:eastAsia="Times New Roman" w:hAnsi="Arial" w:cs="Arial"/>
              </w:rPr>
              <w:t xml:space="preserve"> </w:t>
            </w:r>
            <w:r w:rsidR="00FF55A9" w:rsidRPr="0025699E">
              <w:rPr>
                <w:rFonts w:ascii="Arial" w:eastAsia="Times New Roman" w:hAnsi="Arial" w:cs="Arial"/>
              </w:rPr>
              <w:t xml:space="preserve">detailed </w:t>
            </w:r>
            <w:r w:rsidRPr="0025699E">
              <w:rPr>
                <w:rFonts w:ascii="Arial" w:eastAsia="Times New Roman" w:hAnsi="Arial" w:cs="Arial"/>
              </w:rPr>
              <w:t xml:space="preserve">annotated freehand sketches to communicate </w:t>
            </w:r>
            <w:r w:rsidR="00DF1EE1" w:rsidRPr="0025699E">
              <w:rPr>
                <w:rFonts w:ascii="Arial" w:eastAsia="Times New Roman" w:hAnsi="Arial" w:cs="Arial"/>
              </w:rPr>
              <w:t>the</w:t>
            </w:r>
            <w:r w:rsidR="00F01015" w:rsidRPr="0025699E">
              <w:rPr>
                <w:rFonts w:ascii="Arial" w:eastAsia="Times New Roman" w:hAnsi="Arial" w:cs="Arial"/>
              </w:rPr>
              <w:t xml:space="preserve"> </w:t>
            </w:r>
            <w:r w:rsidRPr="0025699E">
              <w:rPr>
                <w:rFonts w:ascii="Arial" w:eastAsia="Times New Roman" w:hAnsi="Arial" w:cs="Arial"/>
              </w:rPr>
              <w:t>develo</w:t>
            </w:r>
            <w:r w:rsidR="00DF1EE1" w:rsidRPr="0025699E">
              <w:rPr>
                <w:rFonts w:ascii="Arial" w:eastAsia="Times New Roman" w:hAnsi="Arial" w:cs="Arial"/>
              </w:rPr>
              <w:t>pment of a final</w:t>
            </w:r>
            <w:r w:rsidRPr="0025699E">
              <w:rPr>
                <w:rFonts w:ascii="Arial" w:eastAsia="Times New Roman" w:hAnsi="Arial" w:cs="Arial"/>
              </w:rPr>
              <w:t xml:space="preserve"> design</w:t>
            </w:r>
            <w:r w:rsidR="00DF1EE1" w:rsidRPr="0025699E">
              <w:rPr>
                <w:rFonts w:ascii="Arial" w:eastAsia="Times New Roman" w:hAnsi="Arial" w:cs="Arial"/>
              </w:rPr>
              <w:t xml:space="preserve"> </w:t>
            </w:r>
            <w:r w:rsidR="00F007CD" w:rsidRPr="0025699E">
              <w:rPr>
                <w:rFonts w:ascii="Arial" w:eastAsia="Times New Roman" w:hAnsi="Arial" w:cs="Arial"/>
              </w:rPr>
              <w:t xml:space="preserve">that meets the requirements </w:t>
            </w:r>
            <w:r w:rsidR="00DB39AC" w:rsidRPr="0025699E">
              <w:rPr>
                <w:rFonts w:ascii="Arial" w:eastAsia="Times New Roman" w:hAnsi="Arial" w:cs="Arial"/>
              </w:rPr>
              <w:t>of the design brief</w:t>
            </w:r>
            <w:r w:rsidR="00EF4001" w:rsidRPr="0025699E">
              <w:rPr>
                <w:rFonts w:ascii="Arial" w:eastAsia="Times New Roman" w:hAnsi="Arial" w:cs="Arial"/>
              </w:rPr>
              <w:t>.</w:t>
            </w:r>
            <w:r w:rsidR="00F97C52" w:rsidRPr="0025699E">
              <w:rPr>
                <w:rFonts w:ascii="Arial" w:eastAsia="Times New Roman" w:hAnsi="Arial" w:cs="Arial"/>
              </w:rPr>
              <w:t xml:space="preserve"> </w:t>
            </w:r>
          </w:p>
          <w:p w14:paraId="50EBA554" w14:textId="78B19A18" w:rsidR="00D36568" w:rsidRPr="0025699E" w:rsidRDefault="00373187" w:rsidP="00373187">
            <w:pPr>
              <w:ind w:right="23"/>
              <w:textAlignment w:val="baseline"/>
              <w:rPr>
                <w:rFonts w:ascii="Arial" w:eastAsia="Times New Roman" w:hAnsi="Arial" w:cs="Arial"/>
                <w:lang w:eastAsia="en-GB"/>
              </w:rPr>
            </w:pPr>
            <w:r w:rsidRPr="0025699E">
              <w:rPr>
                <w:rFonts w:ascii="Arial" w:eastAsia="Times New Roman" w:hAnsi="Arial" w:cs="Arial"/>
              </w:rPr>
              <w:t>(</w:t>
            </w:r>
            <w:r w:rsidR="00F97C52" w:rsidRPr="0025699E">
              <w:rPr>
                <w:rFonts w:ascii="Arial" w:eastAsia="Times New Roman" w:hAnsi="Arial" w:cs="Arial"/>
              </w:rPr>
              <w:t>PO4</w:t>
            </w:r>
            <w:r w:rsidRPr="0025699E">
              <w:rPr>
                <w:rFonts w:ascii="Arial" w:eastAsia="Times New Roman" w:hAnsi="Arial" w:cs="Arial"/>
              </w:rPr>
              <w:t>)</w:t>
            </w:r>
          </w:p>
        </w:tc>
        <w:tc>
          <w:tcPr>
            <w:tcW w:w="3005" w:type="dxa"/>
          </w:tcPr>
          <w:p w14:paraId="7B3262DA" w14:textId="77777777" w:rsidR="00D36568" w:rsidRPr="0025699E" w:rsidRDefault="00D36568" w:rsidP="0039086A">
            <w:pPr>
              <w:ind w:right="23"/>
              <w:textAlignment w:val="baseline"/>
              <w:rPr>
                <w:rFonts w:ascii="Arial" w:eastAsia="Times New Roman" w:hAnsi="Arial" w:cs="Arial"/>
                <w:lang w:eastAsia="en-GB"/>
              </w:rPr>
            </w:pPr>
          </w:p>
        </w:tc>
        <w:tc>
          <w:tcPr>
            <w:tcW w:w="3006" w:type="dxa"/>
          </w:tcPr>
          <w:p w14:paraId="57072F25" w14:textId="6E9F2E24" w:rsidR="00D36568" w:rsidRPr="0025699E" w:rsidRDefault="00D36568" w:rsidP="00D36568">
            <w:pPr>
              <w:rPr>
                <w:rFonts w:ascii="Arial" w:hAnsi="Arial" w:cs="Arial"/>
              </w:rPr>
            </w:pPr>
          </w:p>
        </w:tc>
      </w:tr>
      <w:tr w:rsidR="006B0D2C" w:rsidRPr="006B0D2C" w14:paraId="0B68DFF1" w14:textId="77777777" w:rsidTr="5B3F4D66">
        <w:tc>
          <w:tcPr>
            <w:tcW w:w="3005" w:type="dxa"/>
          </w:tcPr>
          <w:p w14:paraId="1082F1C7" w14:textId="77777777" w:rsidR="00373187" w:rsidRPr="0025699E" w:rsidRDefault="00D36568" w:rsidP="00373187">
            <w:pPr>
              <w:ind w:right="23"/>
              <w:textAlignment w:val="baseline"/>
              <w:rPr>
                <w:rFonts w:ascii="Arial" w:eastAsia="Times New Roman" w:hAnsi="Arial" w:cs="Arial"/>
              </w:rPr>
            </w:pPr>
            <w:r w:rsidRPr="0025699E">
              <w:rPr>
                <w:rFonts w:ascii="Arial" w:eastAsia="Times New Roman" w:hAnsi="Arial" w:cs="Arial"/>
                <w:b/>
                <w:bCs/>
                <w:lang w:eastAsia="en-GB"/>
              </w:rPr>
              <w:t>P</w:t>
            </w:r>
            <w:r w:rsidR="003E0937" w:rsidRPr="0025699E">
              <w:rPr>
                <w:rFonts w:ascii="Arial" w:eastAsia="Times New Roman" w:hAnsi="Arial" w:cs="Arial"/>
                <w:b/>
                <w:bCs/>
                <w:lang w:eastAsia="en-GB"/>
              </w:rPr>
              <w:t>9</w:t>
            </w:r>
            <w:r w:rsidRPr="0025699E">
              <w:rPr>
                <w:rFonts w:ascii="Arial" w:eastAsia="Times New Roman" w:hAnsi="Arial" w:cs="Arial"/>
                <w:b/>
                <w:bCs/>
                <w:lang w:eastAsia="en-GB"/>
              </w:rPr>
              <w:t xml:space="preserve">: </w:t>
            </w:r>
            <w:r w:rsidRPr="0025699E">
              <w:rPr>
                <w:rFonts w:ascii="Arial" w:eastAsia="Times New Roman" w:hAnsi="Arial" w:cs="Arial"/>
                <w:b/>
                <w:bCs/>
              </w:rPr>
              <w:t>Draw</w:t>
            </w:r>
            <w:r w:rsidRPr="0025699E">
              <w:rPr>
                <w:rFonts w:ascii="Arial" w:eastAsia="Times New Roman" w:hAnsi="Arial" w:cs="Arial"/>
              </w:rPr>
              <w:t xml:space="preserve"> a 3D presentation </w:t>
            </w:r>
            <w:r w:rsidR="00F7386A" w:rsidRPr="0025699E">
              <w:rPr>
                <w:rFonts w:ascii="Arial" w:eastAsia="Times New Roman" w:hAnsi="Arial" w:cs="Arial"/>
              </w:rPr>
              <w:t xml:space="preserve">line </w:t>
            </w:r>
            <w:r w:rsidRPr="0025699E">
              <w:rPr>
                <w:rFonts w:ascii="Arial" w:eastAsia="Times New Roman" w:hAnsi="Arial" w:cs="Arial"/>
              </w:rPr>
              <w:t>drawing of the final design</w:t>
            </w:r>
            <w:r w:rsidR="007F2CDB" w:rsidRPr="0025699E">
              <w:rPr>
                <w:rFonts w:ascii="Arial" w:eastAsia="Times New Roman" w:hAnsi="Arial" w:cs="Arial"/>
              </w:rPr>
              <w:t xml:space="preserve"> from </w:t>
            </w:r>
            <w:r w:rsidR="007F2CDB" w:rsidRPr="0025699E">
              <w:rPr>
                <w:rFonts w:ascii="Arial" w:eastAsia="Times New Roman" w:hAnsi="Arial" w:cs="Arial"/>
                <w:b/>
                <w:bCs/>
              </w:rPr>
              <w:t>P8</w:t>
            </w:r>
            <w:r w:rsidR="00EF4001" w:rsidRPr="0025699E">
              <w:rPr>
                <w:rFonts w:ascii="Arial" w:eastAsia="Times New Roman" w:hAnsi="Arial" w:cs="Arial"/>
              </w:rPr>
              <w:t>.</w:t>
            </w:r>
            <w:r w:rsidR="00F97C52" w:rsidRPr="0025699E">
              <w:rPr>
                <w:rFonts w:ascii="Arial" w:eastAsia="Times New Roman" w:hAnsi="Arial" w:cs="Arial"/>
              </w:rPr>
              <w:t xml:space="preserve"> </w:t>
            </w:r>
          </w:p>
          <w:p w14:paraId="5FFF362C" w14:textId="13717528" w:rsidR="00D36568" w:rsidRPr="0025699E" w:rsidRDefault="00373187" w:rsidP="00373187">
            <w:pPr>
              <w:ind w:right="23"/>
              <w:textAlignment w:val="baseline"/>
              <w:rPr>
                <w:rFonts w:ascii="Arial" w:eastAsia="Times New Roman" w:hAnsi="Arial" w:cs="Arial"/>
                <w:lang w:eastAsia="en-GB"/>
              </w:rPr>
            </w:pPr>
            <w:r w:rsidRPr="0025699E">
              <w:rPr>
                <w:rFonts w:ascii="Arial" w:eastAsia="Times New Roman" w:hAnsi="Arial" w:cs="Arial"/>
              </w:rPr>
              <w:t>(</w:t>
            </w:r>
            <w:r w:rsidR="00F97C52" w:rsidRPr="0025699E">
              <w:rPr>
                <w:rFonts w:ascii="Arial" w:eastAsia="Times New Roman" w:hAnsi="Arial" w:cs="Arial"/>
              </w:rPr>
              <w:t>PO4</w:t>
            </w:r>
            <w:r w:rsidRPr="0025699E">
              <w:rPr>
                <w:rFonts w:ascii="Arial" w:eastAsia="Times New Roman" w:hAnsi="Arial" w:cs="Arial"/>
              </w:rPr>
              <w:t>)</w:t>
            </w:r>
          </w:p>
        </w:tc>
        <w:tc>
          <w:tcPr>
            <w:tcW w:w="3005" w:type="dxa"/>
          </w:tcPr>
          <w:p w14:paraId="7375AB13" w14:textId="77777777" w:rsidR="00373187" w:rsidRPr="0025699E" w:rsidRDefault="0072390D" w:rsidP="007F4F85">
            <w:pPr>
              <w:ind w:right="23"/>
              <w:textAlignment w:val="baseline"/>
              <w:rPr>
                <w:rFonts w:ascii="Arial" w:eastAsia="Times New Roman" w:hAnsi="Arial" w:cs="Arial"/>
                <w:lang w:eastAsia="en-GB"/>
              </w:rPr>
            </w:pPr>
            <w:r w:rsidRPr="0025699E">
              <w:rPr>
                <w:rFonts w:ascii="Arial" w:eastAsia="Times New Roman" w:hAnsi="Arial" w:cs="Arial"/>
                <w:b/>
                <w:bCs/>
                <w:lang w:eastAsia="en-GB"/>
              </w:rPr>
              <w:t>M</w:t>
            </w:r>
            <w:r w:rsidR="007D69F9" w:rsidRPr="0025699E">
              <w:rPr>
                <w:rFonts w:ascii="Arial" w:eastAsia="Times New Roman" w:hAnsi="Arial" w:cs="Arial"/>
                <w:b/>
                <w:bCs/>
                <w:lang w:eastAsia="en-GB"/>
              </w:rPr>
              <w:t>4</w:t>
            </w:r>
            <w:r w:rsidRPr="0025699E">
              <w:rPr>
                <w:rFonts w:ascii="Arial" w:eastAsia="Times New Roman" w:hAnsi="Arial" w:cs="Arial"/>
                <w:b/>
                <w:bCs/>
                <w:lang w:eastAsia="en-GB"/>
              </w:rPr>
              <w:t xml:space="preserve">: </w:t>
            </w:r>
            <w:r w:rsidR="00192977" w:rsidRPr="0025699E">
              <w:rPr>
                <w:rFonts w:ascii="Arial" w:eastAsia="Times New Roman" w:hAnsi="Arial" w:cs="Arial"/>
                <w:b/>
                <w:bCs/>
                <w:lang w:eastAsia="en-GB"/>
              </w:rPr>
              <w:t>Use</w:t>
            </w:r>
            <w:r w:rsidR="00192977" w:rsidRPr="0025699E">
              <w:rPr>
                <w:rFonts w:ascii="Arial" w:eastAsia="Times New Roman" w:hAnsi="Arial" w:cs="Arial"/>
                <w:lang w:eastAsia="en-GB"/>
              </w:rPr>
              <w:t xml:space="preserve"> r</w:t>
            </w:r>
            <w:r w:rsidR="00693FE6" w:rsidRPr="0025699E">
              <w:rPr>
                <w:rFonts w:ascii="Arial" w:eastAsia="Times New Roman" w:hAnsi="Arial" w:cs="Arial"/>
                <w:lang w:eastAsia="en-GB"/>
              </w:rPr>
              <w:t>ender</w:t>
            </w:r>
            <w:r w:rsidR="00192977" w:rsidRPr="0025699E">
              <w:rPr>
                <w:rFonts w:ascii="Arial" w:eastAsia="Times New Roman" w:hAnsi="Arial" w:cs="Arial"/>
                <w:lang w:eastAsia="en-GB"/>
              </w:rPr>
              <w:t>ing</w:t>
            </w:r>
            <w:r w:rsidR="007F4F85" w:rsidRPr="0025699E">
              <w:rPr>
                <w:rFonts w:ascii="Arial" w:eastAsia="Times New Roman" w:hAnsi="Arial" w:cs="Arial"/>
                <w:lang w:eastAsia="en-GB"/>
              </w:rPr>
              <w:t xml:space="preserve">, </w:t>
            </w:r>
            <w:r w:rsidR="00534470" w:rsidRPr="0025699E">
              <w:rPr>
                <w:rFonts w:ascii="Arial" w:eastAsia="Times New Roman" w:hAnsi="Arial" w:cs="Arial"/>
                <w:lang w:eastAsia="en-GB"/>
              </w:rPr>
              <w:t xml:space="preserve">colour, </w:t>
            </w:r>
            <w:r w:rsidR="007F4F85" w:rsidRPr="0025699E">
              <w:rPr>
                <w:rFonts w:ascii="Arial" w:eastAsia="Times New Roman" w:hAnsi="Arial" w:cs="Arial"/>
                <w:lang w:eastAsia="en-GB"/>
              </w:rPr>
              <w:t xml:space="preserve">appropriate labelling and annotation to </w:t>
            </w:r>
            <w:r w:rsidR="002677DD" w:rsidRPr="0025699E">
              <w:rPr>
                <w:rFonts w:ascii="Arial" w:eastAsia="Times New Roman" w:hAnsi="Arial" w:cs="Arial"/>
                <w:lang w:eastAsia="en-GB"/>
              </w:rPr>
              <w:t>enhance the</w:t>
            </w:r>
            <w:r w:rsidRPr="0025699E">
              <w:rPr>
                <w:rFonts w:ascii="Arial" w:eastAsia="Times New Roman" w:hAnsi="Arial" w:cs="Arial"/>
                <w:lang w:eastAsia="en-GB"/>
              </w:rPr>
              <w:t xml:space="preserve"> 3D presentation drawing of the final design </w:t>
            </w:r>
            <w:r w:rsidR="002677DD" w:rsidRPr="0025699E">
              <w:rPr>
                <w:rFonts w:ascii="Arial" w:eastAsia="Times New Roman" w:hAnsi="Arial" w:cs="Arial"/>
                <w:lang w:eastAsia="en-GB"/>
              </w:rPr>
              <w:t>(</w:t>
            </w:r>
            <w:r w:rsidR="002677DD" w:rsidRPr="0025699E">
              <w:rPr>
                <w:rFonts w:ascii="Arial" w:eastAsia="Times New Roman" w:hAnsi="Arial" w:cs="Arial"/>
                <w:b/>
                <w:bCs/>
                <w:lang w:eastAsia="en-GB"/>
              </w:rPr>
              <w:t>P9</w:t>
            </w:r>
            <w:r w:rsidR="002677DD" w:rsidRPr="0025699E">
              <w:rPr>
                <w:rFonts w:ascii="Arial" w:eastAsia="Times New Roman" w:hAnsi="Arial" w:cs="Arial"/>
                <w:lang w:eastAsia="en-GB"/>
              </w:rPr>
              <w:t>)</w:t>
            </w:r>
            <w:r w:rsidR="00EF4001" w:rsidRPr="0025699E">
              <w:rPr>
                <w:rFonts w:ascii="Arial" w:eastAsia="Times New Roman" w:hAnsi="Arial" w:cs="Arial"/>
                <w:lang w:eastAsia="en-GB"/>
              </w:rPr>
              <w:t>.</w:t>
            </w:r>
            <w:r w:rsidR="00F97C52" w:rsidRPr="0025699E">
              <w:rPr>
                <w:rFonts w:ascii="Arial" w:eastAsia="Times New Roman" w:hAnsi="Arial" w:cs="Arial"/>
                <w:lang w:eastAsia="en-GB"/>
              </w:rPr>
              <w:t xml:space="preserve"> </w:t>
            </w:r>
          </w:p>
          <w:p w14:paraId="5CCE1717" w14:textId="2FF82A5A" w:rsidR="0039086A" w:rsidRPr="0025699E" w:rsidRDefault="00373187" w:rsidP="00373187">
            <w:pPr>
              <w:ind w:right="23"/>
              <w:textAlignment w:val="baseline"/>
              <w:rPr>
                <w:rFonts w:ascii="Arial" w:eastAsia="Times New Roman" w:hAnsi="Arial" w:cs="Arial"/>
                <w:lang w:eastAsia="en-GB"/>
              </w:rPr>
            </w:pPr>
            <w:r w:rsidRPr="0025699E">
              <w:rPr>
                <w:rFonts w:ascii="Arial" w:eastAsia="Times New Roman" w:hAnsi="Arial" w:cs="Arial"/>
                <w:lang w:eastAsia="en-GB"/>
              </w:rPr>
              <w:t>(</w:t>
            </w:r>
            <w:r w:rsidR="00F97C52" w:rsidRPr="0025699E">
              <w:rPr>
                <w:rFonts w:ascii="Arial" w:eastAsia="Times New Roman" w:hAnsi="Arial" w:cs="Arial"/>
              </w:rPr>
              <w:t>PO</w:t>
            </w:r>
            <w:r w:rsidR="00C7115C" w:rsidRPr="0025699E">
              <w:rPr>
                <w:rFonts w:ascii="Arial" w:eastAsia="Times New Roman" w:hAnsi="Arial" w:cs="Arial"/>
              </w:rPr>
              <w:t>4</w:t>
            </w:r>
            <w:r w:rsidRPr="0025699E">
              <w:rPr>
                <w:rFonts w:ascii="Arial" w:eastAsia="Times New Roman" w:hAnsi="Arial" w:cs="Arial"/>
              </w:rPr>
              <w:t>)</w:t>
            </w:r>
            <w:r w:rsidR="00C7115C" w:rsidRPr="0025699E">
              <w:rPr>
                <w:rFonts w:ascii="Arial" w:eastAsia="Times New Roman" w:hAnsi="Arial" w:cs="Arial"/>
              </w:rPr>
              <w:t xml:space="preserve"> – rendering by hand</w:t>
            </w:r>
          </w:p>
        </w:tc>
        <w:tc>
          <w:tcPr>
            <w:tcW w:w="3006" w:type="dxa"/>
          </w:tcPr>
          <w:p w14:paraId="6958B6C7" w14:textId="77777777" w:rsidR="00D36568" w:rsidRPr="0025699E" w:rsidRDefault="00D36568" w:rsidP="00A3404C">
            <w:pPr>
              <w:rPr>
                <w:rFonts w:ascii="Arial" w:hAnsi="Arial" w:cs="Arial"/>
              </w:rPr>
            </w:pPr>
          </w:p>
        </w:tc>
      </w:tr>
      <w:tr w:rsidR="006B0D2C" w:rsidRPr="006B0D2C" w14:paraId="3AD84138" w14:textId="77777777" w:rsidTr="5B3F4D66">
        <w:tc>
          <w:tcPr>
            <w:tcW w:w="3005" w:type="dxa"/>
          </w:tcPr>
          <w:p w14:paraId="2E5C686D" w14:textId="77777777" w:rsidR="00373187" w:rsidRPr="0025699E" w:rsidRDefault="009E1C82" w:rsidP="00373187">
            <w:pPr>
              <w:ind w:right="23"/>
              <w:textAlignment w:val="baseline"/>
              <w:rPr>
                <w:rFonts w:ascii="Arial" w:eastAsia="Times New Roman" w:hAnsi="Arial" w:cs="Arial"/>
              </w:rPr>
            </w:pPr>
            <w:r w:rsidRPr="0025699E">
              <w:rPr>
                <w:rFonts w:ascii="Arial" w:eastAsia="Times New Roman" w:hAnsi="Arial" w:cs="Arial"/>
                <w:b/>
                <w:bCs/>
                <w:lang w:eastAsia="en-GB"/>
              </w:rPr>
              <w:t>P1</w:t>
            </w:r>
            <w:r w:rsidR="003E0937" w:rsidRPr="0025699E">
              <w:rPr>
                <w:rFonts w:ascii="Arial" w:eastAsia="Times New Roman" w:hAnsi="Arial" w:cs="Arial"/>
                <w:b/>
                <w:bCs/>
                <w:lang w:eastAsia="en-GB"/>
              </w:rPr>
              <w:t>0</w:t>
            </w:r>
            <w:r w:rsidRPr="0025699E">
              <w:rPr>
                <w:rFonts w:ascii="Arial" w:eastAsia="Times New Roman" w:hAnsi="Arial" w:cs="Arial"/>
                <w:b/>
                <w:bCs/>
                <w:lang w:eastAsia="en-GB"/>
              </w:rPr>
              <w:t xml:space="preserve">: </w:t>
            </w:r>
            <w:r w:rsidRPr="0025699E">
              <w:rPr>
                <w:rFonts w:ascii="Arial" w:eastAsia="Times New Roman" w:hAnsi="Arial" w:cs="Arial"/>
                <w:b/>
                <w:bCs/>
              </w:rPr>
              <w:t>Select</w:t>
            </w:r>
            <w:r w:rsidRPr="0025699E">
              <w:rPr>
                <w:rFonts w:ascii="Arial" w:eastAsia="Times New Roman" w:hAnsi="Arial" w:cs="Arial"/>
              </w:rPr>
              <w:t xml:space="preserve"> </w:t>
            </w:r>
            <w:r w:rsidRPr="0025699E">
              <w:rPr>
                <w:rFonts w:ascii="Arial" w:eastAsia="Times New Roman" w:hAnsi="Arial" w:cs="Arial"/>
                <w:b/>
                <w:bCs/>
              </w:rPr>
              <w:t>two</w:t>
            </w:r>
            <w:r w:rsidRPr="0025699E">
              <w:rPr>
                <w:rFonts w:ascii="Arial" w:eastAsia="Times New Roman" w:hAnsi="Arial" w:cs="Arial"/>
              </w:rPr>
              <w:t xml:space="preserve"> different</w:t>
            </w:r>
            <w:r w:rsidR="002C1A79" w:rsidRPr="0025699E">
              <w:rPr>
                <w:rFonts w:ascii="Arial" w:eastAsia="Times New Roman" w:hAnsi="Arial" w:cs="Arial"/>
              </w:rPr>
              <w:t>, appropriate</w:t>
            </w:r>
            <w:r w:rsidRPr="0025699E">
              <w:rPr>
                <w:rFonts w:ascii="Arial" w:eastAsia="Times New Roman" w:hAnsi="Arial" w:cs="Arial"/>
              </w:rPr>
              <w:t xml:space="preserve"> materials for</w:t>
            </w:r>
            <w:r w:rsidR="00E94156" w:rsidRPr="0025699E">
              <w:rPr>
                <w:rFonts w:ascii="Arial" w:eastAsia="Times New Roman" w:hAnsi="Arial" w:cs="Arial"/>
              </w:rPr>
              <w:t xml:space="preserve"> use in</w:t>
            </w:r>
            <w:r w:rsidRPr="0025699E">
              <w:rPr>
                <w:rFonts w:ascii="Arial" w:eastAsia="Times New Roman" w:hAnsi="Arial" w:cs="Arial"/>
              </w:rPr>
              <w:t xml:space="preserve"> the manufacture of </w:t>
            </w:r>
            <w:r w:rsidR="00E94156" w:rsidRPr="0025699E">
              <w:rPr>
                <w:rFonts w:ascii="Arial" w:eastAsia="Times New Roman" w:hAnsi="Arial" w:cs="Arial"/>
              </w:rPr>
              <w:t>the product</w:t>
            </w:r>
            <w:r w:rsidRPr="0025699E">
              <w:rPr>
                <w:rFonts w:ascii="Arial" w:eastAsia="Times New Roman" w:hAnsi="Arial" w:cs="Arial"/>
              </w:rPr>
              <w:t>.</w:t>
            </w:r>
            <w:r w:rsidR="00F97C52" w:rsidRPr="0025699E">
              <w:rPr>
                <w:rFonts w:ascii="Arial" w:eastAsia="Times New Roman" w:hAnsi="Arial" w:cs="Arial"/>
              </w:rPr>
              <w:t xml:space="preserve"> </w:t>
            </w:r>
          </w:p>
          <w:p w14:paraId="07004383" w14:textId="03843FBF" w:rsidR="009E1C82" w:rsidRPr="0025699E" w:rsidRDefault="00373187" w:rsidP="00373187">
            <w:pPr>
              <w:ind w:right="23"/>
              <w:textAlignment w:val="baseline"/>
              <w:rPr>
                <w:rFonts w:ascii="Arial" w:eastAsia="Times New Roman" w:hAnsi="Arial" w:cs="Arial"/>
                <w:lang w:eastAsia="en-GB"/>
              </w:rPr>
            </w:pPr>
            <w:r w:rsidRPr="0025699E">
              <w:rPr>
                <w:rFonts w:ascii="Arial" w:eastAsia="Times New Roman" w:hAnsi="Arial" w:cs="Arial"/>
                <w:bCs/>
              </w:rPr>
              <w:t>(</w:t>
            </w:r>
            <w:r w:rsidR="00F97C52" w:rsidRPr="0025699E">
              <w:rPr>
                <w:rFonts w:ascii="Arial" w:eastAsia="Times New Roman" w:hAnsi="Arial" w:cs="Arial"/>
                <w:bCs/>
              </w:rPr>
              <w:t>PO2</w:t>
            </w:r>
            <w:r w:rsidRPr="0025699E">
              <w:rPr>
                <w:rFonts w:ascii="Arial" w:eastAsia="Times New Roman" w:hAnsi="Arial" w:cs="Arial"/>
                <w:bCs/>
              </w:rPr>
              <w:t>)</w:t>
            </w:r>
          </w:p>
        </w:tc>
        <w:tc>
          <w:tcPr>
            <w:tcW w:w="3005" w:type="dxa"/>
          </w:tcPr>
          <w:p w14:paraId="0D898765" w14:textId="77777777" w:rsidR="00373187" w:rsidRPr="0025699E" w:rsidRDefault="009E1C82" w:rsidP="00373187">
            <w:pPr>
              <w:ind w:right="23"/>
              <w:textAlignment w:val="baseline"/>
              <w:rPr>
                <w:rFonts w:ascii="Arial" w:eastAsia="Times New Roman" w:hAnsi="Arial" w:cs="Arial"/>
              </w:rPr>
            </w:pPr>
            <w:r w:rsidRPr="0025699E">
              <w:rPr>
                <w:rFonts w:ascii="Arial" w:eastAsia="Times New Roman" w:hAnsi="Arial" w:cs="Arial"/>
                <w:b/>
                <w:bCs/>
                <w:lang w:eastAsia="en-GB"/>
              </w:rPr>
              <w:t>M</w:t>
            </w:r>
            <w:r w:rsidR="007D69F9" w:rsidRPr="0025699E">
              <w:rPr>
                <w:rFonts w:ascii="Arial" w:eastAsia="Times New Roman" w:hAnsi="Arial" w:cs="Arial"/>
                <w:b/>
                <w:bCs/>
                <w:lang w:eastAsia="en-GB"/>
              </w:rPr>
              <w:t>5</w:t>
            </w:r>
            <w:r w:rsidRPr="0025699E">
              <w:rPr>
                <w:rFonts w:ascii="Arial" w:eastAsia="Times New Roman" w:hAnsi="Arial" w:cs="Arial"/>
                <w:b/>
                <w:bCs/>
                <w:lang w:eastAsia="en-GB"/>
              </w:rPr>
              <w:t xml:space="preserve">: </w:t>
            </w:r>
            <w:r w:rsidR="0072747A" w:rsidRPr="0025699E">
              <w:rPr>
                <w:rFonts w:ascii="Arial" w:eastAsia="Times New Roman" w:hAnsi="Arial" w:cs="Arial"/>
                <w:b/>
                <w:bCs/>
              </w:rPr>
              <w:t>Justify</w:t>
            </w:r>
            <w:r w:rsidRPr="0025699E">
              <w:rPr>
                <w:rFonts w:ascii="Arial" w:eastAsia="Times New Roman" w:hAnsi="Arial" w:cs="Arial"/>
              </w:rPr>
              <w:t xml:space="preserve"> the selection of </w:t>
            </w:r>
            <w:r w:rsidRPr="0025699E">
              <w:rPr>
                <w:rFonts w:ascii="Arial" w:eastAsia="Times New Roman" w:hAnsi="Arial" w:cs="Arial"/>
                <w:b/>
                <w:bCs/>
              </w:rPr>
              <w:t>two</w:t>
            </w:r>
            <w:r w:rsidRPr="0025699E">
              <w:rPr>
                <w:rFonts w:ascii="Arial" w:eastAsia="Times New Roman" w:hAnsi="Arial" w:cs="Arial"/>
              </w:rPr>
              <w:t xml:space="preserve"> materials </w:t>
            </w:r>
            <w:r w:rsidR="00BF72EE" w:rsidRPr="0025699E">
              <w:rPr>
                <w:rFonts w:ascii="Arial" w:eastAsia="Times New Roman" w:hAnsi="Arial" w:cs="Arial"/>
              </w:rPr>
              <w:t xml:space="preserve">in terms of their </w:t>
            </w:r>
            <w:r w:rsidR="00213095" w:rsidRPr="0025699E">
              <w:rPr>
                <w:rFonts w:ascii="Arial" w:eastAsia="Times New Roman" w:hAnsi="Arial" w:cs="Arial"/>
              </w:rPr>
              <w:t>qualities</w:t>
            </w:r>
            <w:r w:rsidR="00BF72EE" w:rsidRPr="0025699E">
              <w:rPr>
                <w:rFonts w:ascii="Arial" w:eastAsia="Times New Roman" w:hAnsi="Arial" w:cs="Arial"/>
              </w:rPr>
              <w:t xml:space="preserve">, </w:t>
            </w:r>
            <w:r w:rsidR="00E37C08" w:rsidRPr="0025699E">
              <w:rPr>
                <w:rFonts w:ascii="Arial" w:eastAsia="Times New Roman" w:hAnsi="Arial" w:cs="Arial"/>
              </w:rPr>
              <w:t xml:space="preserve">for </w:t>
            </w:r>
            <w:r w:rsidR="00E0386A" w:rsidRPr="0025699E">
              <w:rPr>
                <w:rFonts w:ascii="Arial" w:eastAsia="Times New Roman" w:hAnsi="Arial" w:cs="Arial"/>
              </w:rPr>
              <w:t xml:space="preserve">use in the manufacture </w:t>
            </w:r>
            <w:r w:rsidR="00043664" w:rsidRPr="0025699E">
              <w:rPr>
                <w:rFonts w:ascii="Arial" w:eastAsia="Times New Roman" w:hAnsi="Arial" w:cs="Arial"/>
              </w:rPr>
              <w:t xml:space="preserve">of the </w:t>
            </w:r>
            <w:r w:rsidR="00E0386A" w:rsidRPr="0025699E">
              <w:rPr>
                <w:rFonts w:ascii="Arial" w:eastAsia="Times New Roman" w:hAnsi="Arial" w:cs="Arial"/>
              </w:rPr>
              <w:t>product</w:t>
            </w:r>
            <w:r w:rsidRPr="0025699E">
              <w:rPr>
                <w:rFonts w:ascii="Arial" w:eastAsia="Times New Roman" w:hAnsi="Arial" w:cs="Arial"/>
              </w:rPr>
              <w:t>.</w:t>
            </w:r>
            <w:r w:rsidR="00F97C52" w:rsidRPr="0025699E">
              <w:rPr>
                <w:rFonts w:ascii="Arial" w:eastAsia="Times New Roman" w:hAnsi="Arial" w:cs="Arial"/>
              </w:rPr>
              <w:t xml:space="preserve"> </w:t>
            </w:r>
          </w:p>
          <w:p w14:paraId="302AA27A" w14:textId="02579F0B" w:rsidR="009E1C82" w:rsidRPr="0025699E" w:rsidRDefault="00373187" w:rsidP="00373187">
            <w:pPr>
              <w:ind w:right="23"/>
              <w:textAlignment w:val="baseline"/>
              <w:rPr>
                <w:rFonts w:ascii="Arial" w:eastAsia="Times New Roman" w:hAnsi="Arial" w:cs="Arial"/>
                <w:lang w:eastAsia="en-GB"/>
              </w:rPr>
            </w:pPr>
            <w:r w:rsidRPr="0025699E">
              <w:rPr>
                <w:rFonts w:ascii="Arial" w:eastAsia="Times New Roman" w:hAnsi="Arial" w:cs="Arial"/>
                <w:lang w:eastAsia="en-GB"/>
              </w:rPr>
              <w:t>(</w:t>
            </w:r>
            <w:r w:rsidR="00F97C52" w:rsidRPr="0025699E">
              <w:rPr>
                <w:rFonts w:ascii="Arial" w:eastAsia="Times New Roman" w:hAnsi="Arial" w:cs="Arial"/>
                <w:lang w:eastAsia="en-GB"/>
              </w:rPr>
              <w:t>PO3</w:t>
            </w:r>
            <w:r w:rsidRPr="0025699E">
              <w:rPr>
                <w:rFonts w:ascii="Arial" w:eastAsia="Times New Roman" w:hAnsi="Arial" w:cs="Arial"/>
                <w:lang w:eastAsia="en-GB"/>
              </w:rPr>
              <w:t>)</w:t>
            </w:r>
          </w:p>
        </w:tc>
        <w:tc>
          <w:tcPr>
            <w:tcW w:w="3006" w:type="dxa"/>
          </w:tcPr>
          <w:p w14:paraId="6EA7EA66" w14:textId="4D6DC93E" w:rsidR="00043664" w:rsidRPr="0025699E" w:rsidRDefault="00043664" w:rsidP="00A3404C">
            <w:pPr>
              <w:rPr>
                <w:rFonts w:ascii="Arial" w:hAnsi="Arial" w:cs="Arial"/>
              </w:rPr>
            </w:pPr>
          </w:p>
        </w:tc>
      </w:tr>
      <w:tr w:rsidR="006B0D2C" w:rsidRPr="006B0D2C" w14:paraId="541A0439" w14:textId="77777777" w:rsidTr="5B3F4D66">
        <w:tc>
          <w:tcPr>
            <w:tcW w:w="3005" w:type="dxa"/>
          </w:tcPr>
          <w:p w14:paraId="4564838F" w14:textId="77777777" w:rsidR="00373187" w:rsidRPr="0025699E" w:rsidRDefault="009E1C82" w:rsidP="00373187">
            <w:pPr>
              <w:ind w:right="23"/>
              <w:textAlignment w:val="baseline"/>
              <w:rPr>
                <w:rFonts w:ascii="Arial" w:eastAsia="Times New Roman" w:hAnsi="Arial" w:cs="Arial"/>
              </w:rPr>
            </w:pPr>
            <w:r w:rsidRPr="0025699E">
              <w:rPr>
                <w:rFonts w:ascii="Arial" w:eastAsia="Times New Roman" w:hAnsi="Arial" w:cs="Arial"/>
                <w:b/>
                <w:bCs/>
                <w:lang w:eastAsia="en-GB"/>
              </w:rPr>
              <w:t>P1</w:t>
            </w:r>
            <w:r w:rsidR="003E0937" w:rsidRPr="0025699E">
              <w:rPr>
                <w:rFonts w:ascii="Arial" w:eastAsia="Times New Roman" w:hAnsi="Arial" w:cs="Arial"/>
                <w:b/>
                <w:bCs/>
                <w:lang w:eastAsia="en-GB"/>
              </w:rPr>
              <w:t>1</w:t>
            </w:r>
            <w:r w:rsidRPr="0025699E">
              <w:rPr>
                <w:rFonts w:ascii="Arial" w:eastAsia="Times New Roman" w:hAnsi="Arial" w:cs="Arial"/>
                <w:b/>
                <w:bCs/>
                <w:lang w:eastAsia="en-GB"/>
              </w:rPr>
              <w:t xml:space="preserve">: </w:t>
            </w:r>
            <w:r w:rsidRPr="0025699E">
              <w:rPr>
                <w:rFonts w:ascii="Arial" w:eastAsia="Times New Roman" w:hAnsi="Arial" w:cs="Arial"/>
                <w:b/>
                <w:bCs/>
              </w:rPr>
              <w:t>Select</w:t>
            </w:r>
            <w:r w:rsidRPr="0025699E">
              <w:rPr>
                <w:rFonts w:ascii="Arial" w:eastAsia="Times New Roman" w:hAnsi="Arial" w:cs="Arial"/>
              </w:rPr>
              <w:t xml:space="preserve"> </w:t>
            </w:r>
            <w:r w:rsidRPr="0025699E">
              <w:rPr>
                <w:rFonts w:ascii="Arial" w:eastAsia="Times New Roman" w:hAnsi="Arial" w:cs="Arial"/>
                <w:b/>
                <w:bCs/>
              </w:rPr>
              <w:t>two</w:t>
            </w:r>
            <w:r w:rsidRPr="0025699E">
              <w:rPr>
                <w:rFonts w:ascii="Arial" w:eastAsia="Times New Roman" w:hAnsi="Arial" w:cs="Arial"/>
              </w:rPr>
              <w:t xml:space="preserve"> different</w:t>
            </w:r>
            <w:r w:rsidR="002C1A79" w:rsidRPr="0025699E">
              <w:rPr>
                <w:rFonts w:ascii="Arial" w:eastAsia="Times New Roman" w:hAnsi="Arial" w:cs="Arial"/>
              </w:rPr>
              <w:t>, appropriate</w:t>
            </w:r>
            <w:r w:rsidRPr="0025699E">
              <w:rPr>
                <w:rFonts w:ascii="Arial" w:eastAsia="Times New Roman" w:hAnsi="Arial" w:cs="Arial"/>
              </w:rPr>
              <w:t xml:space="preserve"> processes for the manufacture of </w:t>
            </w:r>
            <w:r w:rsidR="002C1A79" w:rsidRPr="0025699E">
              <w:rPr>
                <w:rFonts w:ascii="Arial" w:eastAsia="Times New Roman" w:hAnsi="Arial" w:cs="Arial"/>
              </w:rPr>
              <w:t>the product.</w:t>
            </w:r>
            <w:r w:rsidR="00F97C52" w:rsidRPr="0025699E">
              <w:rPr>
                <w:rFonts w:ascii="Arial" w:eastAsia="Times New Roman" w:hAnsi="Arial" w:cs="Arial"/>
              </w:rPr>
              <w:t xml:space="preserve"> </w:t>
            </w:r>
          </w:p>
          <w:p w14:paraId="758CE269" w14:textId="0A8ABA95" w:rsidR="009E1C82" w:rsidRPr="0025699E" w:rsidRDefault="00373187" w:rsidP="00373187">
            <w:pPr>
              <w:ind w:right="23"/>
              <w:textAlignment w:val="baseline"/>
              <w:rPr>
                <w:rFonts w:ascii="Arial" w:eastAsia="Times New Roman" w:hAnsi="Arial" w:cs="Arial"/>
                <w:lang w:eastAsia="en-GB"/>
              </w:rPr>
            </w:pPr>
            <w:r w:rsidRPr="0025699E">
              <w:rPr>
                <w:rFonts w:ascii="Arial" w:eastAsia="Times New Roman" w:hAnsi="Arial" w:cs="Arial"/>
                <w:bCs/>
              </w:rPr>
              <w:t>(</w:t>
            </w:r>
            <w:r w:rsidR="00F97C52" w:rsidRPr="0025699E">
              <w:rPr>
                <w:rFonts w:ascii="Arial" w:eastAsia="Times New Roman" w:hAnsi="Arial" w:cs="Arial"/>
                <w:bCs/>
              </w:rPr>
              <w:t>PO2</w:t>
            </w:r>
            <w:r w:rsidRPr="0025699E">
              <w:rPr>
                <w:rFonts w:ascii="Arial" w:eastAsia="Times New Roman" w:hAnsi="Arial" w:cs="Arial"/>
                <w:bCs/>
              </w:rPr>
              <w:t>)</w:t>
            </w:r>
          </w:p>
        </w:tc>
        <w:tc>
          <w:tcPr>
            <w:tcW w:w="3005" w:type="dxa"/>
          </w:tcPr>
          <w:p w14:paraId="38D6CAE2" w14:textId="77777777" w:rsidR="009E1C82" w:rsidRPr="0025699E" w:rsidRDefault="009E1C82" w:rsidP="009E1C82">
            <w:pPr>
              <w:ind w:right="23"/>
              <w:textAlignment w:val="baseline"/>
              <w:rPr>
                <w:rFonts w:ascii="Arial" w:eastAsia="Times New Roman" w:hAnsi="Arial" w:cs="Arial"/>
                <w:lang w:eastAsia="en-GB"/>
              </w:rPr>
            </w:pPr>
          </w:p>
        </w:tc>
        <w:tc>
          <w:tcPr>
            <w:tcW w:w="3006" w:type="dxa"/>
          </w:tcPr>
          <w:p w14:paraId="3456156E" w14:textId="77777777" w:rsidR="00373187" w:rsidRPr="0025699E" w:rsidRDefault="007D20EA" w:rsidP="00373187">
            <w:pPr>
              <w:rPr>
                <w:rFonts w:ascii="Arial" w:eastAsia="Times New Roman" w:hAnsi="Arial" w:cs="Arial"/>
                <w:lang w:eastAsia="en-GB"/>
              </w:rPr>
            </w:pPr>
            <w:r w:rsidRPr="0025699E">
              <w:rPr>
                <w:rFonts w:ascii="Arial" w:eastAsia="Times New Roman" w:hAnsi="Arial" w:cs="Arial"/>
                <w:b/>
                <w:bCs/>
                <w:lang w:eastAsia="en-GB"/>
              </w:rPr>
              <w:t>D4:</w:t>
            </w:r>
            <w:r w:rsidRPr="0025699E">
              <w:rPr>
                <w:rFonts w:ascii="Arial" w:eastAsia="Times New Roman" w:hAnsi="Arial" w:cs="Arial"/>
                <w:lang w:eastAsia="en-GB"/>
              </w:rPr>
              <w:t xml:space="preserve"> </w:t>
            </w:r>
            <w:r w:rsidRPr="0025699E">
              <w:rPr>
                <w:rFonts w:ascii="Arial" w:eastAsia="Times New Roman" w:hAnsi="Arial" w:cs="Arial"/>
                <w:b/>
                <w:bCs/>
                <w:lang w:eastAsia="en-GB"/>
              </w:rPr>
              <w:t>Justify</w:t>
            </w:r>
            <w:r w:rsidRPr="0025699E">
              <w:rPr>
                <w:rFonts w:ascii="Arial" w:eastAsia="Times New Roman" w:hAnsi="Arial" w:cs="Arial"/>
                <w:lang w:eastAsia="en-GB"/>
              </w:rPr>
              <w:t xml:space="preserve"> the selection of the </w:t>
            </w:r>
            <w:r w:rsidRPr="0025699E">
              <w:rPr>
                <w:rFonts w:ascii="Arial" w:eastAsia="Times New Roman" w:hAnsi="Arial" w:cs="Arial"/>
                <w:b/>
                <w:bCs/>
                <w:lang w:eastAsia="en-GB"/>
              </w:rPr>
              <w:t>two</w:t>
            </w:r>
            <w:r w:rsidRPr="0025699E">
              <w:rPr>
                <w:rFonts w:ascii="Arial" w:eastAsia="Times New Roman" w:hAnsi="Arial" w:cs="Arial"/>
                <w:lang w:eastAsia="en-GB"/>
              </w:rPr>
              <w:t xml:space="preserve"> processes in terms of their characteristics, </w:t>
            </w:r>
            <w:r w:rsidRPr="0025699E">
              <w:rPr>
                <w:rFonts w:ascii="Arial" w:eastAsia="Times New Roman" w:hAnsi="Arial" w:cs="Arial"/>
              </w:rPr>
              <w:t>for use in the manufacture of the product</w:t>
            </w:r>
            <w:r w:rsidRPr="0025699E">
              <w:rPr>
                <w:rFonts w:ascii="Arial" w:eastAsia="Times New Roman" w:hAnsi="Arial" w:cs="Arial"/>
                <w:lang w:eastAsia="en-GB"/>
              </w:rPr>
              <w:t>.</w:t>
            </w:r>
            <w:r w:rsidR="00F97C52" w:rsidRPr="0025699E">
              <w:rPr>
                <w:rFonts w:ascii="Arial" w:eastAsia="Times New Roman" w:hAnsi="Arial" w:cs="Arial"/>
                <w:lang w:eastAsia="en-GB"/>
              </w:rPr>
              <w:t xml:space="preserve"> </w:t>
            </w:r>
          </w:p>
          <w:p w14:paraId="233219F1" w14:textId="7B2A2BDE" w:rsidR="009E1C82" w:rsidRPr="0025699E" w:rsidRDefault="00373187" w:rsidP="00373187">
            <w:pPr>
              <w:rPr>
                <w:rFonts w:ascii="Arial" w:eastAsia="Times New Roman" w:hAnsi="Arial" w:cs="Arial"/>
              </w:rPr>
            </w:pPr>
            <w:r w:rsidRPr="0025699E">
              <w:rPr>
                <w:rFonts w:ascii="Arial" w:eastAsia="Times New Roman" w:hAnsi="Arial" w:cs="Arial"/>
                <w:lang w:eastAsia="en-GB"/>
              </w:rPr>
              <w:t>(</w:t>
            </w:r>
            <w:r w:rsidR="00F97C52" w:rsidRPr="0025699E">
              <w:rPr>
                <w:rFonts w:ascii="Arial" w:eastAsia="Times New Roman" w:hAnsi="Arial" w:cs="Arial"/>
                <w:lang w:eastAsia="en-GB"/>
              </w:rPr>
              <w:t>PO3</w:t>
            </w:r>
            <w:r w:rsidRPr="0025699E">
              <w:rPr>
                <w:rFonts w:ascii="Arial" w:eastAsia="Times New Roman" w:hAnsi="Arial" w:cs="Arial"/>
                <w:lang w:eastAsia="en-GB"/>
              </w:rPr>
              <w:t>)</w:t>
            </w:r>
          </w:p>
        </w:tc>
      </w:tr>
      <w:tr w:rsidR="006B0D2C" w:rsidRPr="006B0D2C" w14:paraId="541183D4" w14:textId="77777777" w:rsidTr="5B3F4D66">
        <w:tc>
          <w:tcPr>
            <w:tcW w:w="3005" w:type="dxa"/>
          </w:tcPr>
          <w:p w14:paraId="5F18651A" w14:textId="77777777" w:rsidR="00E349E6" w:rsidRPr="0025699E" w:rsidRDefault="00E349E6" w:rsidP="00E349E6">
            <w:pPr>
              <w:ind w:right="23"/>
              <w:textAlignment w:val="baseline"/>
              <w:rPr>
                <w:rFonts w:ascii="Arial" w:eastAsia="Times New Roman" w:hAnsi="Arial" w:cs="Arial"/>
                <w:lang w:eastAsia="en-GB"/>
              </w:rPr>
            </w:pPr>
          </w:p>
        </w:tc>
        <w:tc>
          <w:tcPr>
            <w:tcW w:w="3005" w:type="dxa"/>
          </w:tcPr>
          <w:p w14:paraId="5E918AB8" w14:textId="77777777" w:rsidR="00373187" w:rsidRPr="0025699E" w:rsidRDefault="00E349E6" w:rsidP="00373187">
            <w:pPr>
              <w:ind w:right="23"/>
              <w:textAlignment w:val="baseline"/>
              <w:rPr>
                <w:rFonts w:ascii="Arial" w:eastAsia="Times New Roman" w:hAnsi="Arial" w:cs="Arial"/>
              </w:rPr>
            </w:pPr>
            <w:r w:rsidRPr="0025699E">
              <w:rPr>
                <w:rFonts w:ascii="Arial" w:eastAsia="Times New Roman" w:hAnsi="Arial" w:cs="Arial"/>
                <w:b/>
                <w:bCs/>
                <w:lang w:eastAsia="en-GB"/>
              </w:rPr>
              <w:t>M</w:t>
            </w:r>
            <w:r w:rsidR="007D69F9" w:rsidRPr="0025699E">
              <w:rPr>
                <w:rFonts w:ascii="Arial" w:eastAsia="Times New Roman" w:hAnsi="Arial" w:cs="Arial"/>
                <w:b/>
                <w:bCs/>
                <w:lang w:eastAsia="en-GB"/>
              </w:rPr>
              <w:t>6</w:t>
            </w:r>
            <w:r w:rsidRPr="0025699E">
              <w:rPr>
                <w:rFonts w:ascii="Arial" w:eastAsia="Times New Roman" w:hAnsi="Arial" w:cs="Arial"/>
                <w:b/>
                <w:bCs/>
                <w:lang w:eastAsia="en-GB"/>
              </w:rPr>
              <w:t xml:space="preserve">: </w:t>
            </w:r>
            <w:r w:rsidRPr="0025699E">
              <w:rPr>
                <w:rFonts w:ascii="Arial" w:eastAsia="Times New Roman" w:hAnsi="Arial" w:cs="Arial"/>
                <w:b/>
                <w:bCs/>
              </w:rPr>
              <w:t>Analyse</w:t>
            </w:r>
            <w:r w:rsidRPr="0025699E">
              <w:rPr>
                <w:rFonts w:ascii="Arial" w:eastAsia="Times New Roman" w:hAnsi="Arial" w:cs="Arial"/>
              </w:rPr>
              <w:t xml:space="preserve"> how effectively the </w:t>
            </w:r>
            <w:r w:rsidR="000260E6" w:rsidRPr="0025699E">
              <w:rPr>
                <w:rFonts w:ascii="Arial" w:eastAsia="Times New Roman" w:hAnsi="Arial" w:cs="Arial"/>
              </w:rPr>
              <w:t xml:space="preserve">final design </w:t>
            </w:r>
            <w:r w:rsidRPr="0025699E">
              <w:rPr>
                <w:rFonts w:ascii="Arial" w:eastAsia="Times New Roman" w:hAnsi="Arial" w:cs="Arial"/>
              </w:rPr>
              <w:t>fulfils the requirements of the design brief.</w:t>
            </w:r>
            <w:r w:rsidR="00F97C52" w:rsidRPr="0025699E">
              <w:rPr>
                <w:rFonts w:ascii="Arial" w:eastAsia="Times New Roman" w:hAnsi="Arial" w:cs="Arial"/>
              </w:rPr>
              <w:t xml:space="preserve"> </w:t>
            </w:r>
          </w:p>
          <w:p w14:paraId="45EB8B42" w14:textId="6C4AAE87" w:rsidR="00E349E6" w:rsidRPr="0025699E" w:rsidRDefault="00373187" w:rsidP="00373187">
            <w:pPr>
              <w:ind w:right="23"/>
              <w:textAlignment w:val="baseline"/>
              <w:rPr>
                <w:rFonts w:ascii="Arial" w:eastAsia="Times New Roman" w:hAnsi="Arial" w:cs="Arial"/>
                <w:lang w:eastAsia="en-GB"/>
              </w:rPr>
            </w:pPr>
            <w:r w:rsidRPr="0025699E">
              <w:rPr>
                <w:rFonts w:ascii="Arial" w:eastAsia="Times New Roman" w:hAnsi="Arial" w:cs="Arial"/>
                <w:lang w:eastAsia="en-GB"/>
              </w:rPr>
              <w:t>(</w:t>
            </w:r>
            <w:r w:rsidR="00F97C52" w:rsidRPr="0025699E">
              <w:rPr>
                <w:rFonts w:ascii="Arial" w:eastAsia="Times New Roman" w:hAnsi="Arial" w:cs="Arial"/>
                <w:lang w:eastAsia="en-GB"/>
              </w:rPr>
              <w:t>PO3</w:t>
            </w:r>
            <w:r w:rsidRPr="0025699E">
              <w:rPr>
                <w:rFonts w:ascii="Arial" w:eastAsia="Times New Roman" w:hAnsi="Arial" w:cs="Arial"/>
                <w:lang w:eastAsia="en-GB"/>
              </w:rPr>
              <w:t>)</w:t>
            </w:r>
          </w:p>
        </w:tc>
        <w:tc>
          <w:tcPr>
            <w:tcW w:w="3006" w:type="dxa"/>
          </w:tcPr>
          <w:p w14:paraId="64AA9914" w14:textId="77777777" w:rsidR="00373187" w:rsidRPr="0025699E" w:rsidRDefault="00E349E6" w:rsidP="00373187">
            <w:pPr>
              <w:rPr>
                <w:rFonts w:ascii="Arial" w:eastAsia="Times New Roman" w:hAnsi="Arial" w:cs="Arial"/>
              </w:rPr>
            </w:pPr>
            <w:r w:rsidRPr="0025699E">
              <w:rPr>
                <w:rFonts w:ascii="Arial" w:eastAsia="Times New Roman" w:hAnsi="Arial" w:cs="Arial"/>
                <w:b/>
                <w:bCs/>
                <w:lang w:eastAsia="en-GB"/>
              </w:rPr>
              <w:t xml:space="preserve">D5: </w:t>
            </w:r>
            <w:r w:rsidR="00CC48EA" w:rsidRPr="0025699E">
              <w:rPr>
                <w:rFonts w:ascii="Arial" w:eastAsia="Times New Roman" w:hAnsi="Arial" w:cs="Arial"/>
                <w:b/>
                <w:bCs/>
                <w:lang w:eastAsia="en-GB"/>
              </w:rPr>
              <w:t>Recommend</w:t>
            </w:r>
            <w:r w:rsidR="006339E6" w:rsidRPr="0025699E">
              <w:rPr>
                <w:rFonts w:ascii="Arial" w:eastAsia="Times New Roman" w:hAnsi="Arial" w:cs="Arial"/>
                <w:lang w:eastAsia="en-GB"/>
              </w:rPr>
              <w:t xml:space="preserve"> </w:t>
            </w:r>
            <w:r w:rsidR="00341192" w:rsidRPr="0025699E">
              <w:rPr>
                <w:rFonts w:ascii="Arial" w:eastAsia="Times New Roman" w:hAnsi="Arial" w:cs="Arial"/>
                <w:lang w:eastAsia="en-GB"/>
              </w:rPr>
              <w:t xml:space="preserve">further appropriate improvements </w:t>
            </w:r>
            <w:r w:rsidR="005C67FE" w:rsidRPr="0025699E">
              <w:rPr>
                <w:rFonts w:ascii="Arial" w:eastAsia="Times New Roman" w:hAnsi="Arial" w:cs="Arial"/>
                <w:lang w:eastAsia="en-GB"/>
              </w:rPr>
              <w:t xml:space="preserve">to </w:t>
            </w:r>
            <w:r w:rsidRPr="0025699E">
              <w:rPr>
                <w:rFonts w:ascii="Arial" w:eastAsia="Times New Roman" w:hAnsi="Arial" w:cs="Arial"/>
              </w:rPr>
              <w:t>the final design.</w:t>
            </w:r>
            <w:r w:rsidR="00F97C52" w:rsidRPr="0025699E">
              <w:rPr>
                <w:rFonts w:ascii="Arial" w:eastAsia="Times New Roman" w:hAnsi="Arial" w:cs="Arial"/>
              </w:rPr>
              <w:t xml:space="preserve"> </w:t>
            </w:r>
          </w:p>
          <w:p w14:paraId="784A43A2" w14:textId="3B98275B" w:rsidR="00E349E6" w:rsidRPr="0025699E" w:rsidRDefault="00373187" w:rsidP="00373187">
            <w:pPr>
              <w:rPr>
                <w:rFonts w:ascii="Arial" w:eastAsia="Times New Roman" w:hAnsi="Arial" w:cs="Arial"/>
                <w:lang w:eastAsia="en-GB"/>
              </w:rPr>
            </w:pPr>
            <w:r w:rsidRPr="0025699E">
              <w:rPr>
                <w:rFonts w:ascii="Arial" w:eastAsia="Times New Roman" w:hAnsi="Arial" w:cs="Arial"/>
                <w:lang w:eastAsia="en-GB"/>
              </w:rPr>
              <w:t>(</w:t>
            </w:r>
            <w:r w:rsidR="00F97C52" w:rsidRPr="0025699E">
              <w:rPr>
                <w:rFonts w:ascii="Arial" w:eastAsia="Times New Roman" w:hAnsi="Arial" w:cs="Arial"/>
                <w:lang w:eastAsia="en-GB"/>
              </w:rPr>
              <w:t>PO3</w:t>
            </w:r>
            <w:r w:rsidRPr="0025699E">
              <w:rPr>
                <w:rFonts w:ascii="Arial" w:eastAsia="Times New Roman" w:hAnsi="Arial" w:cs="Arial"/>
                <w:lang w:eastAsia="en-GB"/>
              </w:rPr>
              <w:t>)</w:t>
            </w:r>
          </w:p>
        </w:tc>
      </w:tr>
    </w:tbl>
    <w:p w14:paraId="2DB51D8D" w14:textId="77777777" w:rsidR="009A6568" w:rsidRDefault="009A6568">
      <w:pPr>
        <w:rPr>
          <w:rFonts w:ascii="Arial" w:eastAsia="Times New Roman" w:hAnsi="Arial" w:cs="Arial"/>
          <w:b/>
          <w:bCs/>
          <w:lang w:eastAsia="en-GB"/>
        </w:rPr>
      </w:pPr>
      <w:r>
        <w:rPr>
          <w:rFonts w:ascii="Arial" w:eastAsia="Times New Roman" w:hAnsi="Arial" w:cs="Arial"/>
          <w:b/>
          <w:bCs/>
          <w:lang w:eastAsia="en-GB"/>
        </w:rPr>
        <w:br w:type="page"/>
      </w:r>
    </w:p>
    <w:p w14:paraId="74D114D4" w14:textId="756E90C7" w:rsidR="00335064" w:rsidRPr="004065A5" w:rsidRDefault="00335064" w:rsidP="00335064">
      <w:pPr>
        <w:spacing w:after="0" w:line="240" w:lineRule="auto"/>
        <w:textAlignment w:val="baseline"/>
        <w:rPr>
          <w:rFonts w:ascii="Arial" w:eastAsia="Times New Roman" w:hAnsi="Arial" w:cs="Arial"/>
          <w:b/>
          <w:bCs/>
          <w:lang w:eastAsia="en-GB"/>
        </w:rPr>
      </w:pPr>
      <w:r w:rsidRPr="004065A5">
        <w:rPr>
          <w:rFonts w:ascii="Arial" w:eastAsia="Times New Roman" w:hAnsi="Arial" w:cs="Arial"/>
          <w:b/>
          <w:bCs/>
          <w:lang w:eastAsia="en-GB"/>
        </w:rPr>
        <w:lastRenderedPageBreak/>
        <w:t>Assessment Guidance</w:t>
      </w:r>
    </w:p>
    <w:p w14:paraId="14190E8A" w14:textId="77777777" w:rsidR="00335064" w:rsidRPr="004065A5" w:rsidRDefault="00335064" w:rsidP="00335064">
      <w:pPr>
        <w:spacing w:after="0" w:line="240" w:lineRule="auto"/>
        <w:textAlignment w:val="baseline"/>
        <w:rPr>
          <w:rFonts w:ascii="Arial" w:eastAsia="Times New Roman" w:hAnsi="Arial" w:cs="Arial"/>
          <w:b/>
          <w:bCs/>
          <w:lang w:eastAsia="en-GB"/>
        </w:rPr>
      </w:pPr>
    </w:p>
    <w:p w14:paraId="4AAB1ACE" w14:textId="77777777" w:rsidR="00CA01D9" w:rsidRPr="00892420" w:rsidRDefault="00CA01D9" w:rsidP="00CA01D9">
      <w:pPr>
        <w:spacing w:before="160" w:line="245" w:lineRule="auto"/>
        <w:rPr>
          <w:rFonts w:ascii="Arial" w:hAnsi="Arial" w:cs="Arial"/>
        </w:rPr>
      </w:pPr>
      <w:bookmarkStart w:id="22" w:name="_Hlk137106865"/>
      <w:r>
        <w:rPr>
          <w:rStyle w:val="normaltextrun"/>
          <w:rFonts w:ascii="Arial" w:hAnsi="Arial" w:cs="Arial"/>
          <w:color w:val="000000"/>
          <w:shd w:val="clear" w:color="auto" w:fill="FFFFFF"/>
        </w:rPr>
        <w:t>This assessment guidance gives you information to meet the assessment criteria. There might not be additional assessment guidance for each criterion.  It is only given where it is needed. You must read this guidance before you complete your evidence.</w:t>
      </w:r>
    </w:p>
    <w:tbl>
      <w:tblPr>
        <w:tblStyle w:val="TableGrid"/>
        <w:tblW w:w="0" w:type="auto"/>
        <w:tblLook w:val="04A0" w:firstRow="1" w:lastRow="0" w:firstColumn="1" w:lastColumn="0" w:noHBand="0" w:noVBand="1"/>
      </w:tblPr>
      <w:tblGrid>
        <w:gridCol w:w="2314"/>
        <w:gridCol w:w="6702"/>
      </w:tblGrid>
      <w:tr w:rsidR="00335064" w:rsidRPr="004065A5" w14:paraId="7BAEB904" w14:textId="77777777" w:rsidTr="002F72AA">
        <w:tc>
          <w:tcPr>
            <w:tcW w:w="2314" w:type="dxa"/>
          </w:tcPr>
          <w:bookmarkEnd w:id="22"/>
          <w:p w14:paraId="27A03FD3" w14:textId="77777777" w:rsidR="00335064" w:rsidRPr="004065A5" w:rsidRDefault="00335064" w:rsidP="002F72AA">
            <w:pPr>
              <w:spacing w:line="245" w:lineRule="auto"/>
              <w:rPr>
                <w:rFonts w:ascii="Arial" w:hAnsi="Arial" w:cs="Arial"/>
                <w:b/>
                <w:bCs/>
              </w:rPr>
            </w:pPr>
            <w:r w:rsidRPr="004065A5">
              <w:rPr>
                <w:rFonts w:ascii="Arial" w:hAnsi="Arial" w:cs="Arial"/>
                <w:b/>
                <w:bCs/>
              </w:rPr>
              <w:t>Assessment Criteria</w:t>
            </w:r>
          </w:p>
        </w:tc>
        <w:tc>
          <w:tcPr>
            <w:tcW w:w="6702" w:type="dxa"/>
          </w:tcPr>
          <w:p w14:paraId="49BD3BDF" w14:textId="77777777" w:rsidR="00335064" w:rsidRPr="004065A5" w:rsidRDefault="00335064" w:rsidP="002F72AA">
            <w:pPr>
              <w:spacing w:line="245" w:lineRule="auto"/>
              <w:rPr>
                <w:rFonts w:ascii="Arial" w:hAnsi="Arial" w:cs="Arial"/>
                <w:b/>
                <w:bCs/>
              </w:rPr>
            </w:pPr>
            <w:r w:rsidRPr="004065A5">
              <w:rPr>
                <w:rFonts w:ascii="Arial" w:hAnsi="Arial" w:cs="Arial"/>
                <w:b/>
                <w:bCs/>
              </w:rPr>
              <w:t>Assessment guidance</w:t>
            </w:r>
          </w:p>
        </w:tc>
      </w:tr>
      <w:tr w:rsidR="00256F1A" w:rsidRPr="004065A5" w14:paraId="69B0F6E3" w14:textId="77777777" w:rsidTr="00815229">
        <w:trPr>
          <w:trHeight w:val="1179"/>
        </w:trPr>
        <w:tc>
          <w:tcPr>
            <w:tcW w:w="2314" w:type="dxa"/>
          </w:tcPr>
          <w:p w14:paraId="16EA4C98" w14:textId="1C51A61F" w:rsidR="00256F1A" w:rsidRPr="00995893" w:rsidRDefault="00256F1A" w:rsidP="002F72AA">
            <w:pPr>
              <w:spacing w:line="245" w:lineRule="auto"/>
              <w:rPr>
                <w:rFonts w:ascii="Arial" w:hAnsi="Arial" w:cs="Arial"/>
              </w:rPr>
            </w:pPr>
            <w:r w:rsidRPr="00995893">
              <w:rPr>
                <w:rFonts w:ascii="Arial" w:hAnsi="Arial" w:cs="Arial"/>
              </w:rPr>
              <w:t>P7</w:t>
            </w:r>
          </w:p>
        </w:tc>
        <w:tc>
          <w:tcPr>
            <w:tcW w:w="6702" w:type="dxa"/>
            <w:vMerge w:val="restart"/>
          </w:tcPr>
          <w:p w14:paraId="1913C49A" w14:textId="21C397EF" w:rsidR="00256F1A" w:rsidRPr="005D4C00" w:rsidRDefault="00256F1A" w:rsidP="00995893">
            <w:pPr>
              <w:numPr>
                <w:ilvl w:val="0"/>
                <w:numId w:val="51"/>
              </w:numPr>
              <w:spacing w:line="245" w:lineRule="auto"/>
              <w:ind w:left="458" w:hanging="425"/>
              <w:contextualSpacing/>
              <w:rPr>
                <w:rFonts w:ascii="Arial" w:hAnsi="Arial" w:cs="Arial"/>
              </w:rPr>
            </w:pPr>
            <w:r w:rsidRPr="005D4C00">
              <w:rPr>
                <w:rFonts w:ascii="Arial" w:hAnsi="Arial" w:cs="Arial"/>
              </w:rPr>
              <w:t>The emphasis here is on creating different design ideas rather than drawing skills although drawings need to be of sufficient quality to communicate the ideas effectively.</w:t>
            </w:r>
          </w:p>
          <w:p w14:paraId="767CA548" w14:textId="387A56C0" w:rsidR="00256F1A" w:rsidRPr="004065A5" w:rsidRDefault="00256F1A" w:rsidP="00995893">
            <w:pPr>
              <w:numPr>
                <w:ilvl w:val="0"/>
                <w:numId w:val="51"/>
              </w:numPr>
              <w:spacing w:line="245" w:lineRule="auto"/>
              <w:ind w:left="458" w:hanging="425"/>
              <w:contextualSpacing/>
              <w:rPr>
                <w:rFonts w:ascii="Arial" w:hAnsi="Arial" w:cs="Arial"/>
                <w:b/>
                <w:bCs/>
              </w:rPr>
            </w:pPr>
            <w:r w:rsidRPr="00995893">
              <w:rPr>
                <w:rFonts w:ascii="Arial" w:eastAsia="Times New Roman" w:hAnsi="Arial" w:cs="Arial"/>
                <w:lang w:eastAsia="en-GB"/>
              </w:rPr>
              <w:t xml:space="preserve">Students can produce </w:t>
            </w:r>
            <w:r w:rsidR="00CA01D9">
              <w:rPr>
                <w:rFonts w:ascii="Arial" w:eastAsia="Times New Roman" w:hAnsi="Arial" w:cs="Arial"/>
                <w:lang w:eastAsia="en-GB"/>
              </w:rPr>
              <w:t>three</w:t>
            </w:r>
            <w:r w:rsidRPr="00995893">
              <w:rPr>
                <w:rFonts w:ascii="Arial" w:eastAsia="Times New Roman" w:hAnsi="Arial" w:cs="Arial"/>
                <w:lang w:eastAsia="en-GB"/>
              </w:rPr>
              <w:t xml:space="preserve"> product designs, each of which has different ideas for </w:t>
            </w:r>
            <w:r w:rsidR="00CA01D9">
              <w:rPr>
                <w:rFonts w:ascii="Arial" w:eastAsia="Times New Roman" w:hAnsi="Arial" w:cs="Arial"/>
                <w:lang w:eastAsia="en-GB"/>
              </w:rPr>
              <w:t xml:space="preserve">each of </w:t>
            </w:r>
            <w:r w:rsidRPr="00995893">
              <w:rPr>
                <w:rFonts w:ascii="Arial" w:eastAsia="Times New Roman" w:hAnsi="Arial" w:cs="Arial"/>
                <w:lang w:eastAsia="en-GB"/>
              </w:rPr>
              <w:t>the requirements</w:t>
            </w:r>
            <w:r>
              <w:rPr>
                <w:rFonts w:ascii="Arial" w:eastAsia="Times New Roman" w:hAnsi="Arial" w:cs="Arial"/>
                <w:lang w:eastAsia="en-GB"/>
              </w:rPr>
              <w:t>,</w:t>
            </w:r>
            <w:r w:rsidRPr="00995893">
              <w:rPr>
                <w:rFonts w:ascii="Arial" w:eastAsia="Times New Roman" w:hAnsi="Arial" w:cs="Arial"/>
                <w:lang w:eastAsia="en-GB"/>
              </w:rPr>
              <w:t xml:space="preserve"> or they can produce separate ideas for each of the requirements (</w:t>
            </w:r>
            <w:r>
              <w:rPr>
                <w:rFonts w:ascii="Arial" w:eastAsia="Times New Roman" w:hAnsi="Arial" w:cs="Arial"/>
                <w:lang w:eastAsia="en-GB"/>
              </w:rPr>
              <w:t xml:space="preserve">for example, </w:t>
            </w:r>
            <w:r w:rsidR="00CA01D9">
              <w:rPr>
                <w:rFonts w:ascii="Arial" w:eastAsia="Times New Roman" w:hAnsi="Arial" w:cs="Arial"/>
                <w:lang w:eastAsia="en-GB"/>
              </w:rPr>
              <w:t>three</w:t>
            </w:r>
            <w:r w:rsidRPr="00995893">
              <w:rPr>
                <w:rFonts w:ascii="Arial" w:eastAsia="Times New Roman" w:hAnsi="Arial" w:cs="Arial"/>
                <w:lang w:eastAsia="en-GB"/>
              </w:rPr>
              <w:t xml:space="preserve"> </w:t>
            </w:r>
            <w:r w:rsidR="00CA01D9">
              <w:rPr>
                <w:rFonts w:ascii="Arial" w:eastAsia="Times New Roman" w:hAnsi="Arial" w:cs="Arial"/>
                <w:lang w:eastAsia="en-GB"/>
              </w:rPr>
              <w:t>sets of</w:t>
            </w:r>
            <w:r w:rsidRPr="00995893">
              <w:rPr>
                <w:rFonts w:ascii="Arial" w:eastAsia="Times New Roman" w:hAnsi="Arial" w:cs="Arial"/>
                <w:lang w:eastAsia="en-GB"/>
              </w:rPr>
              <w:t xml:space="preserve"> </w:t>
            </w:r>
            <w:r w:rsidR="00CA01D9">
              <w:rPr>
                <w:rFonts w:ascii="Arial" w:eastAsia="Times New Roman" w:hAnsi="Arial" w:cs="Arial"/>
                <w:lang w:eastAsia="en-GB"/>
              </w:rPr>
              <w:t>three</w:t>
            </w:r>
            <w:r w:rsidRPr="00995893">
              <w:rPr>
                <w:rFonts w:ascii="Arial" w:eastAsia="Times New Roman" w:hAnsi="Arial" w:cs="Arial"/>
                <w:lang w:eastAsia="en-GB"/>
              </w:rPr>
              <w:t xml:space="preserve"> thumbnails</w:t>
            </w:r>
            <w:r w:rsidR="00CA01D9">
              <w:rPr>
                <w:rFonts w:ascii="Arial" w:eastAsia="Times New Roman" w:hAnsi="Arial" w:cs="Arial"/>
                <w:lang w:eastAsia="en-GB"/>
              </w:rPr>
              <w:t xml:space="preserve"> per requirement</w:t>
            </w:r>
            <w:r w:rsidRPr="00995893">
              <w:rPr>
                <w:rFonts w:ascii="Arial" w:eastAsia="Times New Roman" w:hAnsi="Arial" w:cs="Arial"/>
                <w:lang w:eastAsia="en-GB"/>
              </w:rPr>
              <w:t>)</w:t>
            </w:r>
          </w:p>
          <w:p w14:paraId="3589272F" w14:textId="26DDB6F1" w:rsidR="00256F1A" w:rsidRPr="004065A5" w:rsidRDefault="00256F1A" w:rsidP="00995893">
            <w:pPr>
              <w:numPr>
                <w:ilvl w:val="0"/>
                <w:numId w:val="51"/>
              </w:numPr>
              <w:spacing w:line="245" w:lineRule="auto"/>
              <w:ind w:left="458" w:hanging="425"/>
              <w:contextualSpacing/>
              <w:rPr>
                <w:rFonts w:ascii="Arial" w:hAnsi="Arial" w:cs="Arial"/>
                <w:b/>
                <w:bCs/>
              </w:rPr>
            </w:pPr>
            <w:r>
              <w:rPr>
                <w:rFonts w:ascii="Arial" w:eastAsia="Times New Roman" w:hAnsi="Arial" w:cs="Arial"/>
                <w:lang w:eastAsia="en-GB"/>
              </w:rPr>
              <w:t>The different design ideas should have different geometric forms</w:t>
            </w:r>
          </w:p>
        </w:tc>
      </w:tr>
      <w:tr w:rsidR="00256F1A" w:rsidRPr="004065A5" w14:paraId="34E02024" w14:textId="77777777" w:rsidTr="00815229">
        <w:trPr>
          <w:trHeight w:val="1180"/>
        </w:trPr>
        <w:tc>
          <w:tcPr>
            <w:tcW w:w="2314" w:type="dxa"/>
          </w:tcPr>
          <w:p w14:paraId="5C073190" w14:textId="53D6D489" w:rsidR="00256F1A" w:rsidRPr="00995893" w:rsidRDefault="00256F1A" w:rsidP="002F72AA">
            <w:pPr>
              <w:spacing w:line="245" w:lineRule="auto"/>
              <w:rPr>
                <w:rFonts w:ascii="Arial" w:hAnsi="Arial" w:cs="Arial"/>
              </w:rPr>
            </w:pPr>
            <w:r>
              <w:rPr>
                <w:rFonts w:ascii="Arial" w:hAnsi="Arial" w:cs="Arial"/>
              </w:rPr>
              <w:t>M3</w:t>
            </w:r>
          </w:p>
        </w:tc>
        <w:tc>
          <w:tcPr>
            <w:tcW w:w="6702" w:type="dxa"/>
            <w:vMerge/>
          </w:tcPr>
          <w:p w14:paraId="1B054977" w14:textId="00D83BE4" w:rsidR="00256F1A" w:rsidRPr="00DC7308" w:rsidRDefault="00256F1A" w:rsidP="00995893">
            <w:pPr>
              <w:numPr>
                <w:ilvl w:val="0"/>
                <w:numId w:val="51"/>
              </w:numPr>
              <w:spacing w:line="245" w:lineRule="auto"/>
              <w:ind w:left="458" w:hanging="425"/>
              <w:contextualSpacing/>
              <w:rPr>
                <w:rFonts w:ascii="Arial" w:hAnsi="Arial" w:cs="Arial"/>
              </w:rPr>
            </w:pPr>
          </w:p>
        </w:tc>
      </w:tr>
      <w:tr w:rsidR="004A5740" w:rsidRPr="004065A5" w14:paraId="06B90B2C" w14:textId="77777777" w:rsidTr="002F72AA">
        <w:trPr>
          <w:trHeight w:val="576"/>
        </w:trPr>
        <w:tc>
          <w:tcPr>
            <w:tcW w:w="2314" w:type="dxa"/>
          </w:tcPr>
          <w:p w14:paraId="42EE40B2" w14:textId="5F296FC3" w:rsidR="004A5740" w:rsidRDefault="004A5740" w:rsidP="004A5740">
            <w:pPr>
              <w:spacing w:line="245" w:lineRule="auto"/>
              <w:rPr>
                <w:rFonts w:ascii="Arial" w:eastAsia="Times New Roman" w:hAnsi="Arial" w:cs="Arial"/>
                <w:lang w:eastAsia="en-GB"/>
              </w:rPr>
            </w:pPr>
            <w:r>
              <w:rPr>
                <w:rFonts w:ascii="Arial" w:hAnsi="Arial" w:cs="Arial"/>
              </w:rPr>
              <w:t>P8</w:t>
            </w:r>
          </w:p>
        </w:tc>
        <w:tc>
          <w:tcPr>
            <w:tcW w:w="6702" w:type="dxa"/>
          </w:tcPr>
          <w:p w14:paraId="4934B964" w14:textId="53B181ED" w:rsidR="004A5740" w:rsidRDefault="004A5740" w:rsidP="004A5740">
            <w:pPr>
              <w:numPr>
                <w:ilvl w:val="0"/>
                <w:numId w:val="51"/>
              </w:numPr>
              <w:spacing w:line="245" w:lineRule="auto"/>
              <w:ind w:left="458" w:hanging="425"/>
              <w:contextualSpacing/>
              <w:rPr>
                <w:rFonts w:ascii="Arial" w:eastAsia="Times New Roman" w:hAnsi="Arial" w:cs="Arial"/>
                <w:lang w:eastAsia="en-GB"/>
              </w:rPr>
            </w:pPr>
            <w:r>
              <w:rPr>
                <w:rFonts w:ascii="Arial" w:hAnsi="Arial" w:cs="Arial"/>
              </w:rPr>
              <w:t xml:space="preserve">The emphasis here is on the quality of the drawings and communication of the final design idea as well as the suitability of the final design. </w:t>
            </w:r>
          </w:p>
        </w:tc>
      </w:tr>
      <w:tr w:rsidR="003A5355" w:rsidRPr="004065A5" w14:paraId="282C47AA" w14:textId="77777777" w:rsidTr="002F72AA">
        <w:trPr>
          <w:trHeight w:val="576"/>
        </w:trPr>
        <w:tc>
          <w:tcPr>
            <w:tcW w:w="2314" w:type="dxa"/>
          </w:tcPr>
          <w:p w14:paraId="784AF136" w14:textId="32FBF0AA" w:rsidR="003A5355" w:rsidRDefault="003A5355" w:rsidP="004A5740">
            <w:pPr>
              <w:spacing w:line="245" w:lineRule="auto"/>
              <w:rPr>
                <w:rFonts w:ascii="Arial" w:eastAsia="Times New Roman" w:hAnsi="Arial" w:cs="Arial"/>
                <w:lang w:eastAsia="en-GB"/>
              </w:rPr>
            </w:pPr>
            <w:r>
              <w:rPr>
                <w:rFonts w:ascii="Arial" w:eastAsia="Times New Roman" w:hAnsi="Arial" w:cs="Arial"/>
                <w:lang w:eastAsia="en-GB"/>
              </w:rPr>
              <w:t>P9</w:t>
            </w:r>
          </w:p>
        </w:tc>
        <w:tc>
          <w:tcPr>
            <w:tcW w:w="6702" w:type="dxa"/>
            <w:vMerge w:val="restart"/>
          </w:tcPr>
          <w:p w14:paraId="6E149F33" w14:textId="399E48EA" w:rsidR="003A5355" w:rsidRDefault="00F35637" w:rsidP="004A5740">
            <w:pPr>
              <w:numPr>
                <w:ilvl w:val="0"/>
                <w:numId w:val="51"/>
              </w:numPr>
              <w:spacing w:line="245" w:lineRule="auto"/>
              <w:ind w:left="458" w:hanging="425"/>
              <w:contextualSpacing/>
              <w:rPr>
                <w:rFonts w:ascii="Arial" w:eastAsia="Times New Roman" w:hAnsi="Arial" w:cs="Arial"/>
                <w:lang w:eastAsia="en-GB"/>
              </w:rPr>
            </w:pPr>
            <w:r>
              <w:rPr>
                <w:rFonts w:ascii="Arial" w:eastAsia="Times New Roman" w:hAnsi="Arial" w:cs="Arial"/>
                <w:lang w:eastAsia="en-GB"/>
              </w:rPr>
              <w:t xml:space="preserve">The emphasis here is on drawing skills and communication skills rather than the quality of the final </w:t>
            </w:r>
            <w:r w:rsidR="007940E4">
              <w:rPr>
                <w:rFonts w:ascii="Arial" w:eastAsia="Times New Roman" w:hAnsi="Arial" w:cs="Arial"/>
                <w:lang w:eastAsia="en-GB"/>
              </w:rPr>
              <w:t>design or its suitab</w:t>
            </w:r>
            <w:r w:rsidR="00441119">
              <w:rPr>
                <w:rFonts w:ascii="Arial" w:eastAsia="Times New Roman" w:hAnsi="Arial" w:cs="Arial"/>
                <w:lang w:eastAsia="en-GB"/>
              </w:rPr>
              <w:t>ility</w:t>
            </w:r>
            <w:r w:rsidR="007940E4">
              <w:rPr>
                <w:rFonts w:ascii="Arial" w:eastAsia="Times New Roman" w:hAnsi="Arial" w:cs="Arial"/>
                <w:lang w:eastAsia="en-GB"/>
              </w:rPr>
              <w:t xml:space="preserve"> to meet the requirements from the brief.</w:t>
            </w:r>
            <w:r w:rsidR="00441119">
              <w:rPr>
                <w:rFonts w:ascii="Arial" w:eastAsia="Times New Roman" w:hAnsi="Arial" w:cs="Arial"/>
                <w:lang w:eastAsia="en-GB"/>
              </w:rPr>
              <w:t xml:space="preserve"> </w:t>
            </w:r>
          </w:p>
        </w:tc>
      </w:tr>
      <w:tr w:rsidR="003A5355" w:rsidRPr="004065A5" w14:paraId="6E7984DD" w14:textId="77777777" w:rsidTr="002F72AA">
        <w:trPr>
          <w:trHeight w:val="576"/>
        </w:trPr>
        <w:tc>
          <w:tcPr>
            <w:tcW w:w="2314" w:type="dxa"/>
          </w:tcPr>
          <w:p w14:paraId="3E716500" w14:textId="69800AF4" w:rsidR="003A5355" w:rsidRDefault="003A5355" w:rsidP="004A5740">
            <w:pPr>
              <w:spacing w:line="245" w:lineRule="auto"/>
              <w:rPr>
                <w:rFonts w:ascii="Arial" w:eastAsia="Times New Roman" w:hAnsi="Arial" w:cs="Arial"/>
                <w:lang w:eastAsia="en-GB"/>
              </w:rPr>
            </w:pPr>
            <w:r>
              <w:rPr>
                <w:rFonts w:ascii="Arial" w:eastAsia="Times New Roman" w:hAnsi="Arial" w:cs="Arial"/>
                <w:lang w:eastAsia="en-GB"/>
              </w:rPr>
              <w:t>M4</w:t>
            </w:r>
          </w:p>
        </w:tc>
        <w:tc>
          <w:tcPr>
            <w:tcW w:w="6702" w:type="dxa"/>
            <w:vMerge/>
          </w:tcPr>
          <w:p w14:paraId="1F3C7C4E" w14:textId="77777777" w:rsidR="003A5355" w:rsidRDefault="003A5355" w:rsidP="004A5740">
            <w:pPr>
              <w:numPr>
                <w:ilvl w:val="0"/>
                <w:numId w:val="51"/>
              </w:numPr>
              <w:spacing w:line="245" w:lineRule="auto"/>
              <w:ind w:left="458" w:hanging="425"/>
              <w:contextualSpacing/>
              <w:rPr>
                <w:rFonts w:ascii="Arial" w:eastAsia="Times New Roman" w:hAnsi="Arial" w:cs="Arial"/>
                <w:lang w:eastAsia="en-GB"/>
              </w:rPr>
            </w:pPr>
          </w:p>
        </w:tc>
      </w:tr>
      <w:tr w:rsidR="004A5740" w:rsidRPr="004065A5" w14:paraId="41867E61" w14:textId="77777777" w:rsidTr="002F72AA">
        <w:trPr>
          <w:trHeight w:val="576"/>
        </w:trPr>
        <w:tc>
          <w:tcPr>
            <w:tcW w:w="2314" w:type="dxa"/>
          </w:tcPr>
          <w:p w14:paraId="26F4B46A" w14:textId="03B0E24E" w:rsidR="004A5740" w:rsidRDefault="004A5740" w:rsidP="004A5740">
            <w:pPr>
              <w:spacing w:line="245" w:lineRule="auto"/>
              <w:rPr>
                <w:rFonts w:ascii="Arial" w:eastAsia="Times New Roman" w:hAnsi="Arial" w:cs="Arial"/>
                <w:lang w:eastAsia="en-GB"/>
              </w:rPr>
            </w:pPr>
            <w:r>
              <w:rPr>
                <w:rFonts w:ascii="Arial" w:eastAsia="Times New Roman" w:hAnsi="Arial" w:cs="Arial"/>
                <w:lang w:eastAsia="en-GB"/>
              </w:rPr>
              <w:t>P10</w:t>
            </w:r>
          </w:p>
        </w:tc>
        <w:tc>
          <w:tcPr>
            <w:tcW w:w="6702" w:type="dxa"/>
          </w:tcPr>
          <w:p w14:paraId="14BA1363" w14:textId="69DA0AEC" w:rsidR="004A5740" w:rsidRDefault="004A5740" w:rsidP="004A5740">
            <w:pPr>
              <w:pStyle w:val="ListParagraph"/>
              <w:numPr>
                <w:ilvl w:val="0"/>
                <w:numId w:val="13"/>
              </w:numPr>
              <w:rPr>
                <w:rFonts w:eastAsia="Times New Roman" w:cs="Arial"/>
                <w:lang w:eastAsia="en-GB"/>
              </w:rPr>
            </w:pPr>
            <w:r>
              <w:rPr>
                <w:rFonts w:eastAsia="Times New Roman" w:cs="Arial"/>
                <w:lang w:eastAsia="en-GB"/>
              </w:rPr>
              <w:t xml:space="preserve">Students must include </w:t>
            </w:r>
            <w:r w:rsidRPr="007E5D16">
              <w:rPr>
                <w:rFonts w:cs="Arial"/>
              </w:rPr>
              <w:t xml:space="preserve">notes to </w:t>
            </w:r>
            <w:r>
              <w:rPr>
                <w:rFonts w:cs="Arial"/>
              </w:rPr>
              <w:t>indicate</w:t>
            </w:r>
            <w:r w:rsidRPr="007E5D16">
              <w:rPr>
                <w:rFonts w:cs="Arial"/>
              </w:rPr>
              <w:t xml:space="preserve"> the selection and use of </w:t>
            </w:r>
            <w:r w:rsidRPr="007E5D16">
              <w:rPr>
                <w:rFonts w:cs="Arial"/>
                <w:b/>
                <w:bCs/>
              </w:rPr>
              <w:t>two</w:t>
            </w:r>
            <w:r w:rsidRPr="007E5D16">
              <w:rPr>
                <w:rFonts w:cs="Arial"/>
              </w:rPr>
              <w:t xml:space="preserve"> different materials.</w:t>
            </w:r>
          </w:p>
        </w:tc>
      </w:tr>
      <w:tr w:rsidR="004A5740" w:rsidRPr="004065A5" w14:paraId="32F7C13C" w14:textId="77777777" w:rsidTr="002F72AA">
        <w:trPr>
          <w:trHeight w:val="576"/>
        </w:trPr>
        <w:tc>
          <w:tcPr>
            <w:tcW w:w="2314" w:type="dxa"/>
          </w:tcPr>
          <w:p w14:paraId="1D249EF8" w14:textId="3D10FBC6" w:rsidR="004A5740" w:rsidRDefault="004A5740" w:rsidP="004A5740">
            <w:pPr>
              <w:spacing w:line="245" w:lineRule="auto"/>
              <w:rPr>
                <w:rFonts w:ascii="Arial" w:eastAsia="Times New Roman" w:hAnsi="Arial" w:cs="Arial"/>
                <w:lang w:eastAsia="en-GB"/>
              </w:rPr>
            </w:pPr>
            <w:r>
              <w:rPr>
                <w:rFonts w:ascii="Arial" w:eastAsia="Times New Roman" w:hAnsi="Arial" w:cs="Arial"/>
                <w:lang w:eastAsia="en-GB"/>
              </w:rPr>
              <w:t>P11</w:t>
            </w:r>
          </w:p>
        </w:tc>
        <w:tc>
          <w:tcPr>
            <w:tcW w:w="6702" w:type="dxa"/>
          </w:tcPr>
          <w:p w14:paraId="20F35B06" w14:textId="68BBBCC2" w:rsidR="004A5740" w:rsidRDefault="004A5740" w:rsidP="004A5740">
            <w:pPr>
              <w:pStyle w:val="ListParagraph"/>
              <w:numPr>
                <w:ilvl w:val="0"/>
                <w:numId w:val="13"/>
              </w:numPr>
              <w:rPr>
                <w:rFonts w:eastAsia="Times New Roman" w:cs="Arial"/>
                <w:lang w:eastAsia="en-GB"/>
              </w:rPr>
            </w:pPr>
            <w:r>
              <w:rPr>
                <w:rFonts w:eastAsia="Times New Roman" w:cs="Arial"/>
                <w:lang w:eastAsia="en-GB"/>
              </w:rPr>
              <w:t xml:space="preserve">Students must include </w:t>
            </w:r>
            <w:r w:rsidRPr="007E5D16">
              <w:rPr>
                <w:rFonts w:cs="Arial"/>
              </w:rPr>
              <w:t>notes</w:t>
            </w:r>
            <w:r>
              <w:rPr>
                <w:rFonts w:cs="Arial"/>
              </w:rPr>
              <w:t xml:space="preserve"> </w:t>
            </w:r>
            <w:r w:rsidRPr="007E5D16">
              <w:rPr>
                <w:rFonts w:cs="Arial"/>
              </w:rPr>
              <w:t xml:space="preserve">to </w:t>
            </w:r>
            <w:r>
              <w:rPr>
                <w:rFonts w:cs="Arial"/>
              </w:rPr>
              <w:t>indicate</w:t>
            </w:r>
            <w:r w:rsidRPr="007E5D16">
              <w:rPr>
                <w:rFonts w:cs="Arial"/>
              </w:rPr>
              <w:t xml:space="preserve"> the selection and use of </w:t>
            </w:r>
            <w:r w:rsidRPr="007E5D16">
              <w:rPr>
                <w:rFonts w:cs="Arial"/>
                <w:b/>
                <w:bCs/>
              </w:rPr>
              <w:t>two</w:t>
            </w:r>
            <w:r w:rsidRPr="007E5D16">
              <w:rPr>
                <w:rFonts w:cs="Arial"/>
              </w:rPr>
              <w:t xml:space="preserve"> different processes.</w:t>
            </w:r>
          </w:p>
        </w:tc>
      </w:tr>
      <w:tr w:rsidR="004A5740" w:rsidRPr="004065A5" w14:paraId="10CAAAD8" w14:textId="77777777" w:rsidTr="002F72AA">
        <w:trPr>
          <w:trHeight w:val="576"/>
        </w:trPr>
        <w:tc>
          <w:tcPr>
            <w:tcW w:w="2314" w:type="dxa"/>
          </w:tcPr>
          <w:p w14:paraId="74352FE5" w14:textId="0DF22EB3" w:rsidR="004A5740" w:rsidRPr="00D93DA9" w:rsidRDefault="004A5740" w:rsidP="004A5740">
            <w:pPr>
              <w:spacing w:line="245" w:lineRule="auto"/>
              <w:rPr>
                <w:rFonts w:ascii="Arial" w:hAnsi="Arial" w:cs="Arial"/>
              </w:rPr>
            </w:pPr>
            <w:r>
              <w:rPr>
                <w:rFonts w:ascii="Arial" w:hAnsi="Arial" w:cs="Arial"/>
              </w:rPr>
              <w:t>M</w:t>
            </w:r>
            <w:r w:rsidR="00136C74">
              <w:rPr>
                <w:rFonts w:ascii="Arial" w:hAnsi="Arial" w:cs="Arial"/>
              </w:rPr>
              <w:t>5</w:t>
            </w:r>
          </w:p>
        </w:tc>
        <w:tc>
          <w:tcPr>
            <w:tcW w:w="6702" w:type="dxa"/>
          </w:tcPr>
          <w:p w14:paraId="377B5077" w14:textId="33266151" w:rsidR="004A5740" w:rsidRPr="00D93DA9" w:rsidRDefault="004A5740" w:rsidP="004A5740">
            <w:pPr>
              <w:numPr>
                <w:ilvl w:val="0"/>
                <w:numId w:val="51"/>
              </w:numPr>
              <w:spacing w:line="245" w:lineRule="auto"/>
              <w:ind w:left="458" w:hanging="425"/>
              <w:contextualSpacing/>
              <w:rPr>
                <w:rFonts w:ascii="Arial" w:hAnsi="Arial" w:cs="Arial"/>
              </w:rPr>
            </w:pPr>
            <w:r>
              <w:rPr>
                <w:rFonts w:ascii="Arial" w:eastAsia="Times New Roman" w:hAnsi="Arial" w:cs="Arial"/>
                <w:lang w:eastAsia="en-GB"/>
              </w:rPr>
              <w:t xml:space="preserve">The qualities </w:t>
            </w:r>
            <w:proofErr w:type="gramStart"/>
            <w:r>
              <w:rPr>
                <w:rFonts w:ascii="Arial" w:eastAsia="Times New Roman" w:hAnsi="Arial" w:cs="Arial"/>
                <w:lang w:eastAsia="en-GB"/>
              </w:rPr>
              <w:t>refers</w:t>
            </w:r>
            <w:proofErr w:type="gramEnd"/>
            <w:r>
              <w:rPr>
                <w:rFonts w:ascii="Arial" w:eastAsia="Times New Roman" w:hAnsi="Arial" w:cs="Arial"/>
                <w:lang w:eastAsia="en-GB"/>
              </w:rPr>
              <w:t xml:space="preserve"> to those listed in the unit under section 2.1.3 Material and process selection</w:t>
            </w:r>
          </w:p>
        </w:tc>
      </w:tr>
      <w:tr w:rsidR="004A5740" w:rsidRPr="004065A5" w14:paraId="5C5E139D" w14:textId="77777777" w:rsidTr="002F72AA">
        <w:trPr>
          <w:trHeight w:val="576"/>
        </w:trPr>
        <w:tc>
          <w:tcPr>
            <w:tcW w:w="2314" w:type="dxa"/>
          </w:tcPr>
          <w:p w14:paraId="61DA635D" w14:textId="03F694A5" w:rsidR="004A5740" w:rsidRDefault="004A5740" w:rsidP="004A5740">
            <w:pPr>
              <w:spacing w:line="245" w:lineRule="auto"/>
              <w:rPr>
                <w:rFonts w:ascii="Arial" w:hAnsi="Arial" w:cs="Arial"/>
              </w:rPr>
            </w:pPr>
            <w:r>
              <w:rPr>
                <w:rFonts w:ascii="Arial" w:hAnsi="Arial" w:cs="Arial"/>
              </w:rPr>
              <w:t>D4</w:t>
            </w:r>
          </w:p>
        </w:tc>
        <w:tc>
          <w:tcPr>
            <w:tcW w:w="6702" w:type="dxa"/>
          </w:tcPr>
          <w:p w14:paraId="1222CEA4" w14:textId="5F0B01A4" w:rsidR="004A5740" w:rsidRPr="00D93DA9" w:rsidRDefault="004A5740" w:rsidP="004A5740">
            <w:pPr>
              <w:numPr>
                <w:ilvl w:val="0"/>
                <w:numId w:val="51"/>
              </w:numPr>
              <w:spacing w:line="245" w:lineRule="auto"/>
              <w:ind w:left="458" w:hanging="425"/>
              <w:contextualSpacing/>
              <w:rPr>
                <w:rStyle w:val="cf01"/>
                <w:rFonts w:ascii="Arial" w:hAnsi="Arial" w:cs="Arial"/>
                <w:sz w:val="22"/>
                <w:szCs w:val="22"/>
              </w:rPr>
            </w:pPr>
            <w:r>
              <w:rPr>
                <w:rFonts w:ascii="Arial" w:eastAsia="Times New Roman" w:hAnsi="Arial" w:cs="Arial"/>
                <w:lang w:eastAsia="en-GB"/>
              </w:rPr>
              <w:t>The characteristics refers to those listed in the unit under section 2.1.3 Material and process selection</w:t>
            </w:r>
          </w:p>
        </w:tc>
      </w:tr>
    </w:tbl>
    <w:p w14:paraId="5E353E2C" w14:textId="77777777" w:rsidR="00CA44EA" w:rsidRDefault="00CA44EA" w:rsidP="00CA44EA">
      <w:pPr>
        <w:rPr>
          <w:rFonts w:ascii="Arial" w:eastAsia="Times New Roman" w:hAnsi="Arial" w:cs="Arial"/>
          <w:b/>
          <w:bCs/>
          <w:lang w:eastAsia="en-GB"/>
        </w:rPr>
      </w:pPr>
    </w:p>
    <w:p w14:paraId="4A24149F" w14:textId="219795A9" w:rsidR="006B2795" w:rsidRPr="003B02CF" w:rsidRDefault="00CA44EA" w:rsidP="006B2795">
      <w:r>
        <w:br w:type="page"/>
      </w:r>
    </w:p>
    <w:p w14:paraId="3D083A87" w14:textId="16498BC1" w:rsidR="00900221" w:rsidRPr="00900221" w:rsidRDefault="00900221" w:rsidP="00900221">
      <w:pPr>
        <w:pStyle w:val="Heading1"/>
        <w:rPr>
          <w:rFonts w:ascii="Arial" w:eastAsia="MS Gothic" w:hAnsi="Arial" w:cs="Arial"/>
          <w:color w:val="auto"/>
        </w:rPr>
      </w:pPr>
      <w:bookmarkStart w:id="23" w:name="_Toc113873006"/>
      <w:bookmarkStart w:id="24" w:name="_Toc155355792"/>
      <w:r w:rsidRPr="00900221">
        <w:rPr>
          <w:rFonts w:ascii="Arial" w:eastAsia="MS Gothic" w:hAnsi="Arial" w:cs="Arial"/>
          <w:color w:val="auto"/>
        </w:rPr>
        <w:lastRenderedPageBreak/>
        <w:t>NEA Command Words</w:t>
      </w:r>
      <w:bookmarkEnd w:id="23"/>
      <w:bookmarkEnd w:id="24"/>
    </w:p>
    <w:p w14:paraId="7FBA14F8" w14:textId="77777777" w:rsidR="00900221" w:rsidRPr="00900221" w:rsidRDefault="00900221" w:rsidP="00900221">
      <w:pPr>
        <w:rPr>
          <w:rFonts w:ascii="Arial" w:hAnsi="Arial" w:cs="Arial"/>
        </w:rPr>
      </w:pPr>
    </w:p>
    <w:p w14:paraId="20C37CAF" w14:textId="77777777" w:rsidR="00900221" w:rsidRPr="00900221" w:rsidRDefault="00900221" w:rsidP="00900221">
      <w:pPr>
        <w:spacing w:line="245" w:lineRule="auto"/>
        <w:rPr>
          <w:rFonts w:ascii="Arial" w:hAnsi="Arial" w:cs="Arial"/>
          <w:sz w:val="24"/>
        </w:rPr>
      </w:pPr>
      <w:r w:rsidRPr="00900221">
        <w:rPr>
          <w:rFonts w:ascii="Arial" w:hAnsi="Arial" w:cs="Arial"/>
          <w:sz w:val="24"/>
        </w:rPr>
        <w:t xml:space="preserve">The table below shows the command words that may be used in the NEA assignments and/or assessment criteria.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630"/>
        <w:gridCol w:w="5370"/>
      </w:tblGrid>
      <w:tr w:rsidR="00900221" w:rsidRPr="00900221" w14:paraId="085053E9" w14:textId="77777777" w:rsidTr="001F4AC6">
        <w:trPr>
          <w:trHeight w:val="414"/>
        </w:trPr>
        <w:tc>
          <w:tcPr>
            <w:tcW w:w="363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6931288" w14:textId="19590EF8" w:rsidR="00900221" w:rsidRPr="00900221" w:rsidRDefault="00900221" w:rsidP="005F0F11">
            <w:pPr>
              <w:spacing w:after="0" w:line="240" w:lineRule="auto"/>
              <w:ind w:left="142"/>
              <w:textAlignment w:val="baseline"/>
              <w:rPr>
                <w:rFonts w:ascii="Arial" w:eastAsia="Times New Roman" w:hAnsi="Arial" w:cs="Arial"/>
                <w:sz w:val="18"/>
                <w:szCs w:val="18"/>
                <w:lang w:eastAsia="en-GB"/>
              </w:rPr>
            </w:pPr>
            <w:r w:rsidRPr="00900221">
              <w:rPr>
                <w:rFonts w:ascii="Arial" w:eastAsia="Times New Roman" w:hAnsi="Arial" w:cs="Arial"/>
                <w:b/>
                <w:bCs/>
                <w:lang w:eastAsia="en-GB"/>
              </w:rPr>
              <w:t>Command Word</w:t>
            </w:r>
          </w:p>
        </w:tc>
        <w:tc>
          <w:tcPr>
            <w:tcW w:w="537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33A8D6C" w14:textId="089FF11A" w:rsidR="00900221" w:rsidRPr="00900221" w:rsidRDefault="00900221" w:rsidP="005F0F11">
            <w:pPr>
              <w:spacing w:after="0" w:line="240" w:lineRule="auto"/>
              <w:ind w:left="198"/>
              <w:textAlignment w:val="baseline"/>
              <w:rPr>
                <w:rFonts w:ascii="Arial" w:eastAsia="Times New Roman" w:hAnsi="Arial" w:cs="Arial"/>
                <w:sz w:val="18"/>
                <w:szCs w:val="18"/>
                <w:lang w:eastAsia="en-GB"/>
              </w:rPr>
            </w:pPr>
            <w:r w:rsidRPr="00900221">
              <w:rPr>
                <w:rFonts w:ascii="Arial" w:eastAsia="Times New Roman" w:hAnsi="Arial" w:cs="Arial"/>
                <w:b/>
                <w:bCs/>
                <w:lang w:eastAsia="en-GB"/>
              </w:rPr>
              <w:t>Meaning</w:t>
            </w:r>
          </w:p>
        </w:tc>
      </w:tr>
      <w:tr w:rsidR="00900221" w:rsidRPr="00900221" w14:paraId="1DF8EE3B" w14:textId="77777777" w:rsidTr="001F4AC6">
        <w:trPr>
          <w:trHeight w:val="390"/>
        </w:trPr>
        <w:tc>
          <w:tcPr>
            <w:tcW w:w="3630" w:type="dxa"/>
            <w:tcBorders>
              <w:top w:val="single" w:sz="4" w:space="0" w:color="auto"/>
              <w:left w:val="single" w:sz="6" w:space="0" w:color="auto"/>
              <w:bottom w:val="single" w:sz="6" w:space="0" w:color="000000"/>
              <w:right w:val="single" w:sz="6" w:space="0" w:color="000000"/>
            </w:tcBorders>
            <w:shd w:val="clear" w:color="auto" w:fill="auto"/>
            <w:vAlign w:val="center"/>
            <w:hideMark/>
          </w:tcPr>
          <w:p w14:paraId="0CAFC5CC" w14:textId="7AF11DFA" w:rsidR="00900221" w:rsidRPr="00900221" w:rsidRDefault="00900221" w:rsidP="005F0F11">
            <w:pPr>
              <w:spacing w:after="0" w:line="240" w:lineRule="auto"/>
              <w:ind w:left="142"/>
              <w:textAlignment w:val="baseline"/>
              <w:rPr>
                <w:rFonts w:ascii="Arial" w:eastAsia="Times New Roman" w:hAnsi="Arial" w:cs="Arial"/>
                <w:sz w:val="18"/>
                <w:szCs w:val="18"/>
                <w:lang w:eastAsia="en-GB"/>
              </w:rPr>
            </w:pPr>
            <w:r w:rsidRPr="00900221">
              <w:rPr>
                <w:rFonts w:ascii="Arial" w:eastAsia="Times New Roman" w:hAnsi="Arial" w:cs="Arial"/>
                <w:b/>
                <w:bCs/>
                <w:lang w:eastAsia="en-GB"/>
              </w:rPr>
              <w:t>Adapt</w:t>
            </w:r>
          </w:p>
        </w:tc>
        <w:tc>
          <w:tcPr>
            <w:tcW w:w="5370" w:type="dxa"/>
            <w:tcBorders>
              <w:top w:val="single" w:sz="4" w:space="0" w:color="auto"/>
              <w:left w:val="nil"/>
              <w:bottom w:val="single" w:sz="6" w:space="0" w:color="000000"/>
              <w:right w:val="single" w:sz="6" w:space="0" w:color="000000"/>
            </w:tcBorders>
            <w:shd w:val="clear" w:color="auto" w:fill="auto"/>
            <w:hideMark/>
          </w:tcPr>
          <w:p w14:paraId="4E43E6C5" w14:textId="2561D445" w:rsidR="00900221" w:rsidRPr="00900221" w:rsidRDefault="00900221">
            <w:pPr>
              <w:pStyle w:val="ListParagraph"/>
              <w:numPr>
                <w:ilvl w:val="0"/>
                <w:numId w:val="39"/>
              </w:numPr>
              <w:spacing w:after="0" w:line="240" w:lineRule="auto"/>
              <w:ind w:left="623"/>
              <w:textAlignment w:val="baseline"/>
              <w:rPr>
                <w:rFonts w:eastAsia="Times New Roman" w:cs="Arial"/>
                <w:sz w:val="18"/>
                <w:szCs w:val="18"/>
                <w:lang w:eastAsia="en-GB"/>
              </w:rPr>
            </w:pPr>
            <w:r w:rsidRPr="00900221">
              <w:rPr>
                <w:rFonts w:eastAsia="Times New Roman" w:cs="Arial"/>
                <w:lang w:eastAsia="en-GB"/>
              </w:rPr>
              <w:t>Change to make suitable for a new use or purpose</w:t>
            </w:r>
          </w:p>
        </w:tc>
      </w:tr>
      <w:tr w:rsidR="00900221" w:rsidRPr="00900221" w14:paraId="4C3CFE42" w14:textId="77777777" w:rsidTr="001F4AC6">
        <w:trPr>
          <w:trHeight w:val="1680"/>
        </w:trPr>
        <w:tc>
          <w:tcPr>
            <w:tcW w:w="3630" w:type="dxa"/>
            <w:tcBorders>
              <w:top w:val="nil"/>
              <w:left w:val="single" w:sz="6" w:space="0" w:color="auto"/>
              <w:bottom w:val="single" w:sz="6" w:space="0" w:color="000000"/>
              <w:right w:val="single" w:sz="6" w:space="0" w:color="000000"/>
            </w:tcBorders>
            <w:shd w:val="clear" w:color="auto" w:fill="auto"/>
            <w:vAlign w:val="center"/>
            <w:hideMark/>
          </w:tcPr>
          <w:p w14:paraId="71D81F07" w14:textId="0F17EE1E" w:rsidR="00900221" w:rsidRPr="00900221" w:rsidRDefault="00900221" w:rsidP="005F0F11">
            <w:pPr>
              <w:spacing w:after="0" w:line="240" w:lineRule="auto"/>
              <w:ind w:left="142"/>
              <w:textAlignment w:val="baseline"/>
              <w:rPr>
                <w:rFonts w:ascii="Arial" w:eastAsia="Times New Roman" w:hAnsi="Arial" w:cs="Arial"/>
                <w:sz w:val="18"/>
                <w:szCs w:val="18"/>
                <w:lang w:eastAsia="en-GB"/>
              </w:rPr>
            </w:pPr>
            <w:r w:rsidRPr="00900221">
              <w:rPr>
                <w:rFonts w:ascii="Arial" w:eastAsia="Times New Roman" w:hAnsi="Arial" w:cs="Arial"/>
                <w:b/>
                <w:bCs/>
                <w:lang w:eastAsia="en-GB"/>
              </w:rPr>
              <w:t>Analyse</w:t>
            </w:r>
          </w:p>
        </w:tc>
        <w:tc>
          <w:tcPr>
            <w:tcW w:w="5370" w:type="dxa"/>
            <w:tcBorders>
              <w:top w:val="nil"/>
              <w:left w:val="nil"/>
              <w:bottom w:val="single" w:sz="6" w:space="0" w:color="000000"/>
              <w:right w:val="single" w:sz="6" w:space="0" w:color="000000"/>
            </w:tcBorders>
            <w:shd w:val="clear" w:color="auto" w:fill="auto"/>
            <w:vAlign w:val="center"/>
            <w:hideMark/>
          </w:tcPr>
          <w:p w14:paraId="0B2B4855" w14:textId="1C5C45DA" w:rsidR="00900221" w:rsidRPr="00900221" w:rsidRDefault="00900221">
            <w:pPr>
              <w:pStyle w:val="ListParagraph"/>
              <w:numPr>
                <w:ilvl w:val="0"/>
                <w:numId w:val="39"/>
              </w:numPr>
              <w:spacing w:after="0" w:line="240" w:lineRule="auto"/>
              <w:ind w:left="623"/>
              <w:textAlignment w:val="baseline"/>
              <w:rPr>
                <w:rFonts w:eastAsia="Times New Roman" w:cs="Arial"/>
                <w:sz w:val="18"/>
                <w:szCs w:val="18"/>
                <w:lang w:eastAsia="en-GB"/>
              </w:rPr>
            </w:pPr>
            <w:r w:rsidRPr="00900221">
              <w:rPr>
                <w:rFonts w:eastAsia="Times New Roman" w:cs="Arial"/>
                <w:lang w:eastAsia="en-GB"/>
              </w:rPr>
              <w:t>Separate or break down information into parts and identify their characteristics or elements</w:t>
            </w:r>
          </w:p>
          <w:p w14:paraId="168290DD" w14:textId="1AF07E82" w:rsidR="00900221" w:rsidRPr="00900221" w:rsidRDefault="00900221">
            <w:pPr>
              <w:pStyle w:val="ListParagraph"/>
              <w:numPr>
                <w:ilvl w:val="0"/>
                <w:numId w:val="39"/>
              </w:numPr>
              <w:spacing w:after="0" w:line="240" w:lineRule="auto"/>
              <w:ind w:left="623"/>
              <w:textAlignment w:val="baseline"/>
              <w:rPr>
                <w:rFonts w:eastAsia="Times New Roman" w:cs="Arial"/>
                <w:sz w:val="18"/>
                <w:szCs w:val="18"/>
                <w:lang w:eastAsia="en-GB"/>
              </w:rPr>
            </w:pPr>
            <w:r w:rsidRPr="00900221">
              <w:rPr>
                <w:rFonts w:eastAsia="Times New Roman" w:cs="Arial"/>
                <w:lang w:eastAsia="en-GB"/>
              </w:rPr>
              <w:t>Explain the pros and cons of a topic or argument and make reasoned comments</w:t>
            </w:r>
          </w:p>
          <w:p w14:paraId="29FC39AA" w14:textId="778ADD89" w:rsidR="00900221" w:rsidRPr="00900221" w:rsidRDefault="00900221">
            <w:pPr>
              <w:pStyle w:val="ListParagraph"/>
              <w:numPr>
                <w:ilvl w:val="0"/>
                <w:numId w:val="39"/>
              </w:numPr>
              <w:spacing w:after="0" w:line="240" w:lineRule="auto"/>
              <w:ind w:left="623"/>
              <w:textAlignment w:val="baseline"/>
              <w:rPr>
                <w:rFonts w:eastAsia="Times New Roman" w:cs="Arial"/>
                <w:sz w:val="18"/>
                <w:szCs w:val="18"/>
                <w:lang w:eastAsia="en-GB"/>
              </w:rPr>
            </w:pPr>
            <w:r w:rsidRPr="00900221">
              <w:rPr>
                <w:rFonts w:eastAsia="Times New Roman" w:cs="Arial"/>
                <w:lang w:eastAsia="en-GB"/>
              </w:rPr>
              <w:t>Explain the impacts of actions using a logical chain of reasoning </w:t>
            </w:r>
          </w:p>
        </w:tc>
      </w:tr>
      <w:tr w:rsidR="00900221" w:rsidRPr="00900221" w14:paraId="7D0DB29A" w14:textId="77777777" w:rsidTr="001F4AC6">
        <w:trPr>
          <w:trHeight w:val="405"/>
        </w:trPr>
        <w:tc>
          <w:tcPr>
            <w:tcW w:w="3630" w:type="dxa"/>
            <w:tcBorders>
              <w:top w:val="nil"/>
              <w:left w:val="single" w:sz="6" w:space="0" w:color="auto"/>
              <w:bottom w:val="single" w:sz="6" w:space="0" w:color="000000"/>
              <w:right w:val="single" w:sz="6" w:space="0" w:color="000000"/>
            </w:tcBorders>
            <w:shd w:val="clear" w:color="auto" w:fill="auto"/>
            <w:vAlign w:val="center"/>
            <w:hideMark/>
          </w:tcPr>
          <w:p w14:paraId="5AF2F919" w14:textId="2416B6C3" w:rsidR="00900221" w:rsidRPr="00900221" w:rsidRDefault="00900221" w:rsidP="005F0F11">
            <w:pPr>
              <w:spacing w:after="0" w:line="240" w:lineRule="auto"/>
              <w:ind w:left="142"/>
              <w:textAlignment w:val="baseline"/>
              <w:rPr>
                <w:rFonts w:ascii="Arial" w:eastAsia="Times New Roman" w:hAnsi="Arial" w:cs="Arial"/>
                <w:sz w:val="18"/>
                <w:szCs w:val="18"/>
                <w:lang w:eastAsia="en-GB"/>
              </w:rPr>
            </w:pPr>
            <w:r w:rsidRPr="00900221">
              <w:rPr>
                <w:rFonts w:ascii="Arial" w:eastAsia="Times New Roman" w:hAnsi="Arial" w:cs="Arial"/>
                <w:b/>
                <w:bCs/>
                <w:lang w:eastAsia="en-GB"/>
              </w:rPr>
              <w:t>Assess</w:t>
            </w:r>
          </w:p>
        </w:tc>
        <w:tc>
          <w:tcPr>
            <w:tcW w:w="5370" w:type="dxa"/>
            <w:tcBorders>
              <w:top w:val="nil"/>
              <w:left w:val="nil"/>
              <w:bottom w:val="single" w:sz="6" w:space="0" w:color="000000"/>
              <w:right w:val="single" w:sz="6" w:space="0" w:color="000000"/>
            </w:tcBorders>
            <w:shd w:val="clear" w:color="auto" w:fill="auto"/>
            <w:hideMark/>
          </w:tcPr>
          <w:p w14:paraId="364B2D18" w14:textId="78051F33" w:rsidR="00900221" w:rsidRPr="00900221" w:rsidRDefault="00900221">
            <w:pPr>
              <w:pStyle w:val="ListParagraph"/>
              <w:numPr>
                <w:ilvl w:val="0"/>
                <w:numId w:val="39"/>
              </w:numPr>
              <w:spacing w:after="0" w:line="240" w:lineRule="auto"/>
              <w:ind w:left="623"/>
              <w:textAlignment w:val="baseline"/>
              <w:rPr>
                <w:rFonts w:eastAsia="Times New Roman" w:cs="Arial"/>
                <w:sz w:val="18"/>
                <w:szCs w:val="18"/>
                <w:lang w:eastAsia="en-GB"/>
              </w:rPr>
            </w:pPr>
            <w:r w:rsidRPr="00900221">
              <w:rPr>
                <w:rFonts w:eastAsia="Times New Roman" w:cs="Arial"/>
                <w:lang w:eastAsia="en-GB"/>
              </w:rPr>
              <w:t>Offer a reasoned judgement of the standard or quality of situations or skills. The reasoned judgement is informed by relevant facts</w:t>
            </w:r>
          </w:p>
        </w:tc>
      </w:tr>
      <w:tr w:rsidR="00900221" w:rsidRPr="00900221" w14:paraId="3F1579BE" w14:textId="77777777" w:rsidTr="001F4AC6">
        <w:trPr>
          <w:trHeight w:val="300"/>
        </w:trPr>
        <w:tc>
          <w:tcPr>
            <w:tcW w:w="3630" w:type="dxa"/>
            <w:tcBorders>
              <w:top w:val="nil"/>
              <w:left w:val="single" w:sz="6" w:space="0" w:color="auto"/>
              <w:bottom w:val="single" w:sz="6" w:space="0" w:color="000000"/>
              <w:right w:val="single" w:sz="6" w:space="0" w:color="000000"/>
            </w:tcBorders>
            <w:shd w:val="clear" w:color="auto" w:fill="auto"/>
            <w:vAlign w:val="center"/>
            <w:hideMark/>
          </w:tcPr>
          <w:p w14:paraId="1189C9B1" w14:textId="6C7F4ADD" w:rsidR="00900221" w:rsidRPr="00900221" w:rsidRDefault="00900221" w:rsidP="005F0F11">
            <w:pPr>
              <w:spacing w:after="0" w:line="240" w:lineRule="auto"/>
              <w:ind w:left="142"/>
              <w:textAlignment w:val="baseline"/>
              <w:rPr>
                <w:rFonts w:ascii="Arial" w:eastAsia="Times New Roman" w:hAnsi="Arial" w:cs="Arial"/>
                <w:sz w:val="18"/>
                <w:szCs w:val="18"/>
                <w:lang w:eastAsia="en-GB"/>
              </w:rPr>
            </w:pPr>
            <w:r w:rsidRPr="00900221">
              <w:rPr>
                <w:rFonts w:ascii="Arial" w:eastAsia="Times New Roman" w:hAnsi="Arial" w:cs="Arial"/>
                <w:b/>
                <w:bCs/>
                <w:lang w:eastAsia="en-GB"/>
              </w:rPr>
              <w:t>Calculate</w:t>
            </w:r>
          </w:p>
        </w:tc>
        <w:tc>
          <w:tcPr>
            <w:tcW w:w="5370" w:type="dxa"/>
            <w:tcBorders>
              <w:top w:val="single" w:sz="6" w:space="0" w:color="auto"/>
              <w:left w:val="single" w:sz="6" w:space="0" w:color="auto"/>
              <w:bottom w:val="single" w:sz="6" w:space="0" w:color="auto"/>
              <w:right w:val="single" w:sz="6" w:space="0" w:color="auto"/>
            </w:tcBorders>
            <w:shd w:val="clear" w:color="auto" w:fill="auto"/>
            <w:hideMark/>
          </w:tcPr>
          <w:p w14:paraId="6E0B35A2" w14:textId="6F785FEE" w:rsidR="00900221" w:rsidRPr="00900221" w:rsidRDefault="00900221">
            <w:pPr>
              <w:pStyle w:val="ListParagraph"/>
              <w:numPr>
                <w:ilvl w:val="0"/>
                <w:numId w:val="39"/>
              </w:numPr>
              <w:spacing w:after="0" w:line="240" w:lineRule="auto"/>
              <w:ind w:left="623"/>
              <w:textAlignment w:val="baseline"/>
              <w:rPr>
                <w:rFonts w:eastAsia="Times New Roman" w:cs="Arial"/>
                <w:sz w:val="18"/>
                <w:szCs w:val="18"/>
                <w:lang w:eastAsia="en-GB"/>
              </w:rPr>
            </w:pPr>
            <w:r w:rsidRPr="00900221">
              <w:rPr>
                <w:rFonts w:eastAsia="Times New Roman" w:cs="Arial"/>
                <w:lang w:eastAsia="en-GB"/>
              </w:rPr>
              <w:t>Get a numerical answer, showing how it has been worked out</w:t>
            </w:r>
          </w:p>
        </w:tc>
      </w:tr>
      <w:tr w:rsidR="00900221" w:rsidRPr="00900221" w14:paraId="397DFD25" w14:textId="77777777" w:rsidTr="001F4AC6">
        <w:trPr>
          <w:trHeight w:val="300"/>
        </w:trPr>
        <w:tc>
          <w:tcPr>
            <w:tcW w:w="3630" w:type="dxa"/>
            <w:tcBorders>
              <w:top w:val="nil"/>
              <w:left w:val="single" w:sz="6" w:space="0" w:color="auto"/>
              <w:bottom w:val="single" w:sz="6" w:space="0" w:color="000000"/>
              <w:right w:val="single" w:sz="6" w:space="0" w:color="000000"/>
            </w:tcBorders>
            <w:shd w:val="clear" w:color="auto" w:fill="auto"/>
            <w:vAlign w:val="center"/>
            <w:hideMark/>
          </w:tcPr>
          <w:p w14:paraId="35EC4B76" w14:textId="1A5D0B42" w:rsidR="00900221" w:rsidRPr="00900221" w:rsidRDefault="00900221" w:rsidP="005F0F11">
            <w:pPr>
              <w:spacing w:after="0" w:line="240" w:lineRule="auto"/>
              <w:ind w:left="142"/>
              <w:textAlignment w:val="baseline"/>
              <w:rPr>
                <w:rFonts w:ascii="Arial" w:eastAsia="Times New Roman" w:hAnsi="Arial" w:cs="Arial"/>
                <w:sz w:val="18"/>
                <w:szCs w:val="18"/>
                <w:lang w:eastAsia="en-GB"/>
              </w:rPr>
            </w:pPr>
            <w:r w:rsidRPr="00900221">
              <w:rPr>
                <w:rFonts w:ascii="Arial" w:eastAsia="Times New Roman" w:hAnsi="Arial" w:cs="Arial"/>
                <w:b/>
                <w:bCs/>
                <w:lang w:eastAsia="en-GB"/>
              </w:rPr>
              <w:t>Classify</w:t>
            </w:r>
          </w:p>
        </w:tc>
        <w:tc>
          <w:tcPr>
            <w:tcW w:w="5370" w:type="dxa"/>
            <w:tcBorders>
              <w:top w:val="single" w:sz="6" w:space="0" w:color="auto"/>
              <w:left w:val="single" w:sz="6" w:space="0" w:color="auto"/>
              <w:bottom w:val="single" w:sz="6" w:space="0" w:color="auto"/>
              <w:right w:val="single" w:sz="6" w:space="0" w:color="auto"/>
            </w:tcBorders>
            <w:shd w:val="clear" w:color="auto" w:fill="auto"/>
            <w:hideMark/>
          </w:tcPr>
          <w:p w14:paraId="4517B4C0" w14:textId="18EB87A5" w:rsidR="00900221" w:rsidRPr="00900221" w:rsidRDefault="00900221">
            <w:pPr>
              <w:pStyle w:val="ListParagraph"/>
              <w:numPr>
                <w:ilvl w:val="0"/>
                <w:numId w:val="39"/>
              </w:numPr>
              <w:spacing w:after="0" w:line="240" w:lineRule="auto"/>
              <w:ind w:left="623"/>
              <w:textAlignment w:val="baseline"/>
              <w:rPr>
                <w:rFonts w:eastAsia="Times New Roman" w:cs="Arial"/>
                <w:sz w:val="18"/>
                <w:szCs w:val="18"/>
                <w:lang w:eastAsia="en-GB"/>
              </w:rPr>
            </w:pPr>
            <w:r w:rsidRPr="00900221">
              <w:rPr>
                <w:rFonts w:eastAsia="Times New Roman" w:cs="Arial"/>
                <w:lang w:eastAsia="en-GB"/>
              </w:rPr>
              <w:t>Arrange in categories according to shared qualities or characteristics</w:t>
            </w:r>
          </w:p>
        </w:tc>
      </w:tr>
      <w:tr w:rsidR="00900221" w:rsidRPr="00900221" w14:paraId="5643541C" w14:textId="77777777" w:rsidTr="001F4AC6">
        <w:trPr>
          <w:trHeight w:val="570"/>
        </w:trPr>
        <w:tc>
          <w:tcPr>
            <w:tcW w:w="3630" w:type="dxa"/>
            <w:tcBorders>
              <w:top w:val="nil"/>
              <w:left w:val="single" w:sz="6" w:space="0" w:color="auto"/>
              <w:bottom w:val="single" w:sz="6" w:space="0" w:color="000000"/>
              <w:right w:val="single" w:sz="6" w:space="0" w:color="000000"/>
            </w:tcBorders>
            <w:shd w:val="clear" w:color="auto" w:fill="auto"/>
            <w:vAlign w:val="center"/>
            <w:hideMark/>
          </w:tcPr>
          <w:p w14:paraId="316554A7" w14:textId="7E85AC67" w:rsidR="00900221" w:rsidRPr="00900221" w:rsidRDefault="00900221" w:rsidP="005F0F11">
            <w:pPr>
              <w:spacing w:after="0" w:line="240" w:lineRule="auto"/>
              <w:ind w:left="142"/>
              <w:textAlignment w:val="baseline"/>
              <w:rPr>
                <w:rFonts w:ascii="Arial" w:eastAsia="Times New Roman" w:hAnsi="Arial" w:cs="Arial"/>
                <w:sz w:val="18"/>
                <w:szCs w:val="18"/>
                <w:lang w:eastAsia="en-GB"/>
              </w:rPr>
            </w:pPr>
            <w:r w:rsidRPr="00900221">
              <w:rPr>
                <w:rFonts w:ascii="Arial" w:eastAsia="Times New Roman" w:hAnsi="Arial" w:cs="Arial"/>
                <w:b/>
                <w:bCs/>
                <w:lang w:eastAsia="en-GB"/>
              </w:rPr>
              <w:t>Compare</w:t>
            </w:r>
          </w:p>
        </w:tc>
        <w:tc>
          <w:tcPr>
            <w:tcW w:w="5370" w:type="dxa"/>
            <w:tcBorders>
              <w:top w:val="single" w:sz="6" w:space="0" w:color="auto"/>
              <w:left w:val="nil"/>
              <w:bottom w:val="single" w:sz="6" w:space="0" w:color="000000"/>
              <w:right w:val="single" w:sz="6" w:space="0" w:color="000000"/>
            </w:tcBorders>
            <w:shd w:val="clear" w:color="auto" w:fill="auto"/>
            <w:hideMark/>
          </w:tcPr>
          <w:p w14:paraId="176D46D7" w14:textId="1B0B3B38" w:rsidR="00900221" w:rsidRPr="00900221" w:rsidRDefault="00900221">
            <w:pPr>
              <w:pStyle w:val="ListParagraph"/>
              <w:numPr>
                <w:ilvl w:val="0"/>
                <w:numId w:val="39"/>
              </w:numPr>
              <w:spacing w:after="0" w:line="240" w:lineRule="auto"/>
              <w:ind w:left="623"/>
              <w:textAlignment w:val="baseline"/>
              <w:rPr>
                <w:rFonts w:eastAsia="Times New Roman" w:cs="Arial"/>
                <w:sz w:val="18"/>
                <w:szCs w:val="18"/>
                <w:lang w:eastAsia="en-GB"/>
              </w:rPr>
            </w:pPr>
            <w:r w:rsidRPr="00900221">
              <w:rPr>
                <w:rFonts w:eastAsia="Times New Roman" w:cs="Arial"/>
                <w:lang w:eastAsia="en-GB"/>
              </w:rPr>
              <w:t>Give an account of the similarities and differences between two or more items, situations or actions</w:t>
            </w:r>
          </w:p>
        </w:tc>
      </w:tr>
      <w:tr w:rsidR="00900221" w:rsidRPr="00900221" w14:paraId="048684B6" w14:textId="77777777" w:rsidTr="001F4AC6">
        <w:trPr>
          <w:trHeight w:val="300"/>
        </w:trPr>
        <w:tc>
          <w:tcPr>
            <w:tcW w:w="3630" w:type="dxa"/>
            <w:tcBorders>
              <w:top w:val="nil"/>
              <w:left w:val="single" w:sz="6" w:space="0" w:color="auto"/>
              <w:bottom w:val="single" w:sz="6" w:space="0" w:color="000000"/>
              <w:right w:val="single" w:sz="6" w:space="0" w:color="000000"/>
            </w:tcBorders>
            <w:shd w:val="clear" w:color="auto" w:fill="auto"/>
            <w:vAlign w:val="center"/>
            <w:hideMark/>
          </w:tcPr>
          <w:p w14:paraId="6FFEA43D" w14:textId="6933EBEB" w:rsidR="00900221" w:rsidRPr="00900221" w:rsidRDefault="00900221" w:rsidP="005F0F11">
            <w:pPr>
              <w:spacing w:after="0" w:line="240" w:lineRule="auto"/>
              <w:ind w:left="142"/>
              <w:textAlignment w:val="baseline"/>
              <w:rPr>
                <w:rFonts w:ascii="Arial" w:eastAsia="Times New Roman" w:hAnsi="Arial" w:cs="Arial"/>
                <w:sz w:val="18"/>
                <w:szCs w:val="18"/>
                <w:lang w:eastAsia="en-GB"/>
              </w:rPr>
            </w:pPr>
            <w:r w:rsidRPr="00900221">
              <w:rPr>
                <w:rFonts w:ascii="Arial" w:eastAsia="Times New Roman" w:hAnsi="Arial" w:cs="Arial"/>
                <w:b/>
                <w:bCs/>
                <w:lang w:eastAsia="en-GB"/>
              </w:rPr>
              <w:t>Conclude</w:t>
            </w:r>
          </w:p>
        </w:tc>
        <w:tc>
          <w:tcPr>
            <w:tcW w:w="5370" w:type="dxa"/>
            <w:tcBorders>
              <w:top w:val="nil"/>
              <w:left w:val="nil"/>
              <w:bottom w:val="single" w:sz="6" w:space="0" w:color="000000"/>
              <w:right w:val="single" w:sz="6" w:space="0" w:color="000000"/>
            </w:tcBorders>
            <w:shd w:val="clear" w:color="auto" w:fill="auto"/>
            <w:vAlign w:val="center"/>
            <w:hideMark/>
          </w:tcPr>
          <w:p w14:paraId="16EFB1D9" w14:textId="77777777" w:rsidR="00900221" w:rsidRPr="00900221" w:rsidRDefault="00900221">
            <w:pPr>
              <w:pStyle w:val="ListParagraph"/>
              <w:numPr>
                <w:ilvl w:val="0"/>
                <w:numId w:val="39"/>
              </w:numPr>
              <w:spacing w:after="0" w:line="240" w:lineRule="auto"/>
              <w:ind w:left="623"/>
              <w:textAlignment w:val="baseline"/>
              <w:rPr>
                <w:rFonts w:eastAsia="Times New Roman" w:cs="Arial"/>
                <w:sz w:val="18"/>
                <w:szCs w:val="18"/>
                <w:lang w:eastAsia="en-GB"/>
              </w:rPr>
            </w:pPr>
            <w:r w:rsidRPr="00900221">
              <w:rPr>
                <w:rFonts w:eastAsia="Times New Roman" w:cs="Arial"/>
                <w:lang w:eastAsia="en-GB"/>
              </w:rPr>
              <w:t>Judge or decide something</w:t>
            </w:r>
          </w:p>
        </w:tc>
      </w:tr>
      <w:tr w:rsidR="00900221" w:rsidRPr="00900221" w14:paraId="7EAE0C84" w14:textId="77777777" w:rsidTr="001F4AC6">
        <w:trPr>
          <w:trHeight w:val="525"/>
        </w:trPr>
        <w:tc>
          <w:tcPr>
            <w:tcW w:w="3630" w:type="dxa"/>
            <w:tcBorders>
              <w:top w:val="nil"/>
              <w:left w:val="single" w:sz="6" w:space="0" w:color="auto"/>
              <w:bottom w:val="single" w:sz="6" w:space="0" w:color="000000"/>
              <w:right w:val="single" w:sz="6" w:space="0" w:color="000000"/>
            </w:tcBorders>
            <w:shd w:val="clear" w:color="auto" w:fill="auto"/>
            <w:vAlign w:val="center"/>
            <w:hideMark/>
          </w:tcPr>
          <w:p w14:paraId="379DFA68" w14:textId="07EE83FF" w:rsidR="00900221" w:rsidRPr="00900221" w:rsidRDefault="00900221" w:rsidP="005F0F11">
            <w:pPr>
              <w:spacing w:after="0" w:line="240" w:lineRule="auto"/>
              <w:ind w:left="142"/>
              <w:textAlignment w:val="baseline"/>
              <w:rPr>
                <w:rFonts w:ascii="Arial" w:eastAsia="Times New Roman" w:hAnsi="Arial" w:cs="Arial"/>
                <w:sz w:val="18"/>
                <w:szCs w:val="18"/>
                <w:lang w:eastAsia="en-GB"/>
              </w:rPr>
            </w:pPr>
            <w:r w:rsidRPr="00900221">
              <w:rPr>
                <w:rFonts w:ascii="Arial" w:eastAsia="Times New Roman" w:hAnsi="Arial" w:cs="Arial"/>
                <w:b/>
                <w:bCs/>
                <w:lang w:eastAsia="en-GB"/>
              </w:rPr>
              <w:t>Describe</w:t>
            </w:r>
          </w:p>
        </w:tc>
        <w:tc>
          <w:tcPr>
            <w:tcW w:w="5370" w:type="dxa"/>
            <w:tcBorders>
              <w:top w:val="nil"/>
              <w:left w:val="nil"/>
              <w:bottom w:val="single" w:sz="6" w:space="0" w:color="000000"/>
              <w:right w:val="single" w:sz="6" w:space="0" w:color="000000"/>
            </w:tcBorders>
            <w:shd w:val="clear" w:color="auto" w:fill="auto"/>
            <w:hideMark/>
          </w:tcPr>
          <w:p w14:paraId="429C3BC7" w14:textId="58A1E4EF" w:rsidR="00900221" w:rsidRPr="00900221" w:rsidRDefault="00900221">
            <w:pPr>
              <w:pStyle w:val="ListParagraph"/>
              <w:numPr>
                <w:ilvl w:val="0"/>
                <w:numId w:val="39"/>
              </w:numPr>
              <w:spacing w:after="0" w:line="240" w:lineRule="auto"/>
              <w:ind w:left="623"/>
              <w:textAlignment w:val="baseline"/>
              <w:rPr>
                <w:rFonts w:eastAsia="Times New Roman" w:cs="Arial"/>
                <w:sz w:val="18"/>
                <w:szCs w:val="18"/>
                <w:lang w:eastAsia="en-GB"/>
              </w:rPr>
            </w:pPr>
            <w:r w:rsidRPr="00900221">
              <w:rPr>
                <w:rFonts w:eastAsia="Times New Roman" w:cs="Arial"/>
                <w:lang w:eastAsia="en-GB"/>
              </w:rPr>
              <w:t xml:space="preserve">Give an account that includes all the relevant characteristics, </w:t>
            </w:r>
            <w:r w:rsidR="005F0F11" w:rsidRPr="00900221">
              <w:rPr>
                <w:rFonts w:eastAsia="Times New Roman" w:cs="Arial"/>
                <w:lang w:eastAsia="en-GB"/>
              </w:rPr>
              <w:t>qualities,</w:t>
            </w:r>
            <w:r w:rsidRPr="00900221">
              <w:rPr>
                <w:rFonts w:eastAsia="Times New Roman" w:cs="Arial"/>
                <w:lang w:eastAsia="en-GB"/>
              </w:rPr>
              <w:t xml:space="preserve"> or events </w:t>
            </w:r>
          </w:p>
        </w:tc>
      </w:tr>
      <w:tr w:rsidR="00900221" w:rsidRPr="00900221" w14:paraId="46AE1BAC" w14:textId="77777777" w:rsidTr="001F4AC6">
        <w:trPr>
          <w:trHeight w:val="570"/>
        </w:trPr>
        <w:tc>
          <w:tcPr>
            <w:tcW w:w="3630" w:type="dxa"/>
            <w:tcBorders>
              <w:top w:val="nil"/>
              <w:left w:val="single" w:sz="6" w:space="0" w:color="auto"/>
              <w:bottom w:val="single" w:sz="6" w:space="0" w:color="000000"/>
              <w:right w:val="single" w:sz="6" w:space="0" w:color="000000"/>
            </w:tcBorders>
            <w:shd w:val="clear" w:color="auto" w:fill="auto"/>
            <w:vAlign w:val="center"/>
            <w:hideMark/>
          </w:tcPr>
          <w:p w14:paraId="7623323D" w14:textId="644A7725" w:rsidR="00900221" w:rsidRPr="00900221" w:rsidRDefault="00900221" w:rsidP="005F0F11">
            <w:pPr>
              <w:spacing w:after="0" w:line="240" w:lineRule="auto"/>
              <w:ind w:left="142"/>
              <w:textAlignment w:val="baseline"/>
              <w:rPr>
                <w:rFonts w:ascii="Arial" w:eastAsia="Times New Roman" w:hAnsi="Arial" w:cs="Arial"/>
                <w:sz w:val="18"/>
                <w:szCs w:val="18"/>
                <w:lang w:eastAsia="en-GB"/>
              </w:rPr>
            </w:pPr>
            <w:r w:rsidRPr="00900221">
              <w:rPr>
                <w:rFonts w:ascii="Arial" w:eastAsia="Times New Roman" w:hAnsi="Arial" w:cs="Arial"/>
                <w:b/>
                <w:bCs/>
                <w:lang w:eastAsia="en-GB"/>
              </w:rPr>
              <w:t>Discuss</w:t>
            </w:r>
            <w:r w:rsidRPr="00900221">
              <w:rPr>
                <w:rFonts w:ascii="Arial" w:eastAsia="Times New Roman" w:hAnsi="Arial" w:cs="Arial"/>
                <w:lang w:eastAsia="en-GB"/>
              </w:rPr>
              <w:t> (how/whether/etc)</w:t>
            </w:r>
          </w:p>
        </w:tc>
        <w:tc>
          <w:tcPr>
            <w:tcW w:w="5370" w:type="dxa"/>
            <w:tcBorders>
              <w:top w:val="nil"/>
              <w:left w:val="nil"/>
              <w:bottom w:val="single" w:sz="6" w:space="0" w:color="000000"/>
              <w:right w:val="single" w:sz="6" w:space="0" w:color="000000"/>
            </w:tcBorders>
            <w:shd w:val="clear" w:color="auto" w:fill="auto"/>
            <w:hideMark/>
          </w:tcPr>
          <w:p w14:paraId="3F4B4BF7" w14:textId="547274B6" w:rsidR="00900221" w:rsidRPr="00900221" w:rsidRDefault="00900221">
            <w:pPr>
              <w:pStyle w:val="ListParagraph"/>
              <w:numPr>
                <w:ilvl w:val="0"/>
                <w:numId w:val="39"/>
              </w:numPr>
              <w:spacing w:after="0" w:line="240" w:lineRule="auto"/>
              <w:ind w:left="623"/>
              <w:textAlignment w:val="baseline"/>
              <w:rPr>
                <w:rFonts w:eastAsia="Times New Roman" w:cs="Arial"/>
                <w:sz w:val="18"/>
                <w:szCs w:val="18"/>
                <w:lang w:eastAsia="en-GB"/>
              </w:rPr>
            </w:pPr>
            <w:r w:rsidRPr="00900221">
              <w:rPr>
                <w:rFonts w:eastAsia="Times New Roman" w:cs="Arial"/>
                <w:lang w:eastAsia="en-GB"/>
              </w:rPr>
              <w:t>Present, analyse and evaluate relevant points (for example, for/against an argument) to make a reasoned judgement</w:t>
            </w:r>
          </w:p>
        </w:tc>
      </w:tr>
      <w:tr w:rsidR="00900221" w:rsidRPr="00900221" w14:paraId="7AA81804" w14:textId="77777777" w:rsidTr="001F4AC6">
        <w:trPr>
          <w:trHeight w:val="300"/>
        </w:trPr>
        <w:tc>
          <w:tcPr>
            <w:tcW w:w="3630" w:type="dxa"/>
            <w:tcBorders>
              <w:top w:val="nil"/>
              <w:left w:val="single" w:sz="6" w:space="0" w:color="auto"/>
              <w:bottom w:val="single" w:sz="6" w:space="0" w:color="000000"/>
              <w:right w:val="single" w:sz="6" w:space="0" w:color="000000"/>
            </w:tcBorders>
            <w:shd w:val="clear" w:color="auto" w:fill="auto"/>
            <w:vAlign w:val="center"/>
            <w:hideMark/>
          </w:tcPr>
          <w:p w14:paraId="20686044" w14:textId="17C9B869" w:rsidR="00900221" w:rsidRPr="00900221" w:rsidRDefault="00900221" w:rsidP="005F0F11">
            <w:pPr>
              <w:spacing w:after="0" w:line="240" w:lineRule="auto"/>
              <w:ind w:left="142"/>
              <w:textAlignment w:val="baseline"/>
              <w:rPr>
                <w:rFonts w:ascii="Arial" w:eastAsia="Times New Roman" w:hAnsi="Arial" w:cs="Arial"/>
                <w:sz w:val="18"/>
                <w:szCs w:val="18"/>
                <w:lang w:eastAsia="en-GB"/>
              </w:rPr>
            </w:pPr>
            <w:r w:rsidRPr="00900221">
              <w:rPr>
                <w:rFonts w:ascii="Arial" w:eastAsia="Times New Roman" w:hAnsi="Arial" w:cs="Arial"/>
                <w:b/>
                <w:bCs/>
                <w:lang w:eastAsia="en-GB"/>
              </w:rPr>
              <w:t>Evaluate</w:t>
            </w:r>
          </w:p>
        </w:tc>
        <w:tc>
          <w:tcPr>
            <w:tcW w:w="5370" w:type="dxa"/>
            <w:tcBorders>
              <w:top w:val="nil"/>
              <w:left w:val="nil"/>
              <w:bottom w:val="single" w:sz="6" w:space="0" w:color="000000"/>
              <w:right w:val="single" w:sz="6" w:space="0" w:color="000000"/>
            </w:tcBorders>
            <w:shd w:val="clear" w:color="auto" w:fill="auto"/>
            <w:hideMark/>
          </w:tcPr>
          <w:p w14:paraId="5F41CED1" w14:textId="39C84E59" w:rsidR="00900221" w:rsidRPr="00900221" w:rsidRDefault="00900221">
            <w:pPr>
              <w:pStyle w:val="ListParagraph"/>
              <w:numPr>
                <w:ilvl w:val="0"/>
                <w:numId w:val="39"/>
              </w:numPr>
              <w:spacing w:after="0" w:line="240" w:lineRule="auto"/>
              <w:ind w:left="623"/>
              <w:textAlignment w:val="baseline"/>
              <w:rPr>
                <w:rFonts w:eastAsia="Times New Roman" w:cs="Arial"/>
                <w:sz w:val="18"/>
                <w:szCs w:val="18"/>
                <w:lang w:eastAsia="en-GB"/>
              </w:rPr>
            </w:pPr>
            <w:r w:rsidRPr="00900221">
              <w:rPr>
                <w:rFonts w:eastAsia="Times New Roman" w:cs="Arial"/>
                <w:lang w:eastAsia="en-GB"/>
              </w:rPr>
              <w:t>Make a reasoned qualitative judgement considering different factors and using available knowledge/experience</w:t>
            </w:r>
          </w:p>
        </w:tc>
      </w:tr>
      <w:tr w:rsidR="00900221" w:rsidRPr="00900221" w14:paraId="74EE5085" w14:textId="77777777" w:rsidTr="001F4AC6">
        <w:trPr>
          <w:trHeight w:val="300"/>
        </w:trPr>
        <w:tc>
          <w:tcPr>
            <w:tcW w:w="3630" w:type="dxa"/>
            <w:tcBorders>
              <w:top w:val="nil"/>
              <w:left w:val="single" w:sz="6" w:space="0" w:color="auto"/>
              <w:bottom w:val="single" w:sz="6" w:space="0" w:color="000000"/>
              <w:right w:val="single" w:sz="6" w:space="0" w:color="000000"/>
            </w:tcBorders>
            <w:shd w:val="clear" w:color="auto" w:fill="auto"/>
            <w:vAlign w:val="center"/>
            <w:hideMark/>
          </w:tcPr>
          <w:p w14:paraId="1DAE4778" w14:textId="30B45230" w:rsidR="00900221" w:rsidRPr="00900221" w:rsidRDefault="00900221" w:rsidP="005F0F11">
            <w:pPr>
              <w:spacing w:after="0" w:line="240" w:lineRule="auto"/>
              <w:ind w:left="142"/>
              <w:textAlignment w:val="baseline"/>
              <w:rPr>
                <w:rFonts w:ascii="Arial" w:eastAsia="Times New Roman" w:hAnsi="Arial" w:cs="Arial"/>
                <w:sz w:val="18"/>
                <w:szCs w:val="18"/>
                <w:lang w:eastAsia="en-GB"/>
              </w:rPr>
            </w:pPr>
            <w:r w:rsidRPr="00900221">
              <w:rPr>
                <w:rFonts w:ascii="Arial" w:eastAsia="Times New Roman" w:hAnsi="Arial" w:cs="Arial"/>
                <w:b/>
                <w:bCs/>
                <w:lang w:eastAsia="en-GB"/>
              </w:rPr>
              <w:t>Examine</w:t>
            </w:r>
          </w:p>
        </w:tc>
        <w:tc>
          <w:tcPr>
            <w:tcW w:w="5370" w:type="dxa"/>
            <w:tcBorders>
              <w:top w:val="nil"/>
              <w:left w:val="nil"/>
              <w:bottom w:val="single" w:sz="6" w:space="0" w:color="000000"/>
              <w:right w:val="single" w:sz="6" w:space="0" w:color="000000"/>
            </w:tcBorders>
            <w:shd w:val="clear" w:color="auto" w:fill="auto"/>
            <w:hideMark/>
          </w:tcPr>
          <w:p w14:paraId="41F87D5E" w14:textId="77777777" w:rsidR="00900221" w:rsidRPr="00900221" w:rsidRDefault="00900221">
            <w:pPr>
              <w:pStyle w:val="ListParagraph"/>
              <w:numPr>
                <w:ilvl w:val="0"/>
                <w:numId w:val="39"/>
              </w:numPr>
              <w:spacing w:after="0" w:line="240" w:lineRule="auto"/>
              <w:ind w:left="623"/>
              <w:textAlignment w:val="baseline"/>
              <w:rPr>
                <w:rFonts w:eastAsia="Times New Roman" w:cs="Arial"/>
                <w:sz w:val="18"/>
                <w:szCs w:val="18"/>
                <w:lang w:eastAsia="en-GB"/>
              </w:rPr>
            </w:pPr>
            <w:r w:rsidRPr="00900221">
              <w:rPr>
                <w:rFonts w:eastAsia="Times New Roman" w:cs="Arial"/>
                <w:lang w:eastAsia="en-GB"/>
              </w:rPr>
              <w:t>To look at, inspect, or scrutinise carefully, or in detail</w:t>
            </w:r>
          </w:p>
        </w:tc>
      </w:tr>
      <w:tr w:rsidR="00900221" w:rsidRPr="00900221" w14:paraId="5422F950" w14:textId="77777777" w:rsidTr="001F4AC6">
        <w:trPr>
          <w:trHeight w:val="225"/>
        </w:trPr>
        <w:tc>
          <w:tcPr>
            <w:tcW w:w="3630" w:type="dxa"/>
            <w:tcBorders>
              <w:top w:val="nil"/>
              <w:left w:val="single" w:sz="6" w:space="0" w:color="auto"/>
              <w:bottom w:val="single" w:sz="6" w:space="0" w:color="000000"/>
              <w:right w:val="single" w:sz="6" w:space="0" w:color="000000"/>
            </w:tcBorders>
            <w:shd w:val="clear" w:color="auto" w:fill="auto"/>
            <w:vAlign w:val="center"/>
            <w:hideMark/>
          </w:tcPr>
          <w:p w14:paraId="7593E231" w14:textId="10C1BE34" w:rsidR="00900221" w:rsidRPr="00900221" w:rsidRDefault="00900221" w:rsidP="005F0F11">
            <w:pPr>
              <w:spacing w:after="0" w:line="240" w:lineRule="auto"/>
              <w:ind w:left="142"/>
              <w:textAlignment w:val="baseline"/>
              <w:rPr>
                <w:rFonts w:ascii="Arial" w:eastAsia="Times New Roman" w:hAnsi="Arial" w:cs="Arial"/>
                <w:sz w:val="18"/>
                <w:szCs w:val="18"/>
                <w:lang w:eastAsia="en-GB"/>
              </w:rPr>
            </w:pPr>
            <w:r w:rsidRPr="00900221">
              <w:rPr>
                <w:rFonts w:ascii="Arial" w:eastAsia="Times New Roman" w:hAnsi="Arial" w:cs="Arial"/>
                <w:b/>
                <w:bCs/>
                <w:lang w:eastAsia="en-GB"/>
              </w:rPr>
              <w:t>Explain</w:t>
            </w:r>
          </w:p>
        </w:tc>
        <w:tc>
          <w:tcPr>
            <w:tcW w:w="5370" w:type="dxa"/>
            <w:tcBorders>
              <w:top w:val="nil"/>
              <w:left w:val="nil"/>
              <w:bottom w:val="single" w:sz="6" w:space="0" w:color="000000"/>
              <w:right w:val="single" w:sz="6" w:space="0" w:color="000000"/>
            </w:tcBorders>
            <w:shd w:val="clear" w:color="auto" w:fill="auto"/>
            <w:hideMark/>
          </w:tcPr>
          <w:p w14:paraId="455976F3" w14:textId="5EA7A1A5" w:rsidR="00900221" w:rsidRPr="00900221" w:rsidRDefault="00900221">
            <w:pPr>
              <w:pStyle w:val="ListParagraph"/>
              <w:numPr>
                <w:ilvl w:val="0"/>
                <w:numId w:val="39"/>
              </w:numPr>
              <w:spacing w:after="0" w:line="240" w:lineRule="auto"/>
              <w:ind w:left="623"/>
              <w:textAlignment w:val="baseline"/>
              <w:rPr>
                <w:rFonts w:eastAsia="Times New Roman" w:cs="Arial"/>
                <w:lang w:eastAsia="en-GB"/>
              </w:rPr>
            </w:pPr>
            <w:r w:rsidRPr="00900221">
              <w:rPr>
                <w:rFonts w:eastAsia="Times New Roman" w:cs="Arial"/>
                <w:lang w:eastAsia="en-GB"/>
              </w:rPr>
              <w:t>Give reasons for and/or causes of something </w:t>
            </w:r>
          </w:p>
          <w:p w14:paraId="14351994" w14:textId="77777777" w:rsidR="00900221" w:rsidRPr="00900221" w:rsidRDefault="00900221">
            <w:pPr>
              <w:pStyle w:val="ListParagraph"/>
              <w:numPr>
                <w:ilvl w:val="0"/>
                <w:numId w:val="39"/>
              </w:numPr>
              <w:spacing w:after="0" w:line="240" w:lineRule="auto"/>
              <w:ind w:left="623"/>
              <w:textAlignment w:val="baseline"/>
              <w:rPr>
                <w:rFonts w:eastAsia="Times New Roman" w:cs="Arial"/>
                <w:sz w:val="18"/>
                <w:szCs w:val="18"/>
                <w:lang w:eastAsia="en-GB"/>
              </w:rPr>
            </w:pPr>
            <w:r w:rsidRPr="00900221">
              <w:rPr>
                <w:rFonts w:eastAsia="Times New Roman" w:cs="Arial"/>
                <w:lang w:eastAsia="en-GB"/>
              </w:rPr>
              <w:t>Make something clear by describing and/or giving information</w:t>
            </w:r>
          </w:p>
        </w:tc>
      </w:tr>
      <w:tr w:rsidR="00900221" w:rsidRPr="00900221" w14:paraId="2874C772" w14:textId="77777777" w:rsidTr="001F4AC6">
        <w:trPr>
          <w:trHeight w:val="240"/>
        </w:trPr>
        <w:tc>
          <w:tcPr>
            <w:tcW w:w="3630" w:type="dxa"/>
            <w:tcBorders>
              <w:top w:val="nil"/>
              <w:left w:val="single" w:sz="6" w:space="0" w:color="auto"/>
              <w:bottom w:val="single" w:sz="6" w:space="0" w:color="000000"/>
              <w:right w:val="single" w:sz="6" w:space="0" w:color="000000"/>
            </w:tcBorders>
            <w:shd w:val="clear" w:color="auto" w:fill="auto"/>
            <w:vAlign w:val="center"/>
            <w:hideMark/>
          </w:tcPr>
          <w:p w14:paraId="5CC354E4" w14:textId="73AA7E4B" w:rsidR="00900221" w:rsidRPr="00900221" w:rsidRDefault="00900221" w:rsidP="005F0F11">
            <w:pPr>
              <w:spacing w:after="0" w:line="240" w:lineRule="auto"/>
              <w:ind w:left="142"/>
              <w:textAlignment w:val="baseline"/>
              <w:rPr>
                <w:rFonts w:ascii="Arial" w:eastAsia="Times New Roman" w:hAnsi="Arial" w:cs="Arial"/>
                <w:sz w:val="18"/>
                <w:szCs w:val="18"/>
                <w:lang w:eastAsia="en-GB"/>
              </w:rPr>
            </w:pPr>
            <w:r w:rsidRPr="00900221">
              <w:rPr>
                <w:rFonts w:ascii="Arial" w:eastAsia="Times New Roman" w:hAnsi="Arial" w:cs="Arial"/>
                <w:b/>
                <w:bCs/>
                <w:lang w:eastAsia="en-GB"/>
              </w:rPr>
              <w:t>Interpret</w:t>
            </w:r>
          </w:p>
        </w:tc>
        <w:tc>
          <w:tcPr>
            <w:tcW w:w="5370" w:type="dxa"/>
            <w:tcBorders>
              <w:top w:val="nil"/>
              <w:left w:val="nil"/>
              <w:bottom w:val="single" w:sz="6" w:space="0" w:color="000000"/>
              <w:right w:val="single" w:sz="6" w:space="0" w:color="000000"/>
            </w:tcBorders>
            <w:shd w:val="clear" w:color="auto" w:fill="auto"/>
            <w:hideMark/>
          </w:tcPr>
          <w:p w14:paraId="266AC20E" w14:textId="693C517E" w:rsidR="00900221" w:rsidRPr="00900221" w:rsidRDefault="00900221">
            <w:pPr>
              <w:pStyle w:val="ListParagraph"/>
              <w:numPr>
                <w:ilvl w:val="0"/>
                <w:numId w:val="39"/>
              </w:numPr>
              <w:spacing w:after="0" w:line="240" w:lineRule="auto"/>
              <w:ind w:left="623"/>
              <w:textAlignment w:val="baseline"/>
              <w:rPr>
                <w:rFonts w:eastAsia="Times New Roman" w:cs="Arial"/>
                <w:lang w:eastAsia="en-GB"/>
              </w:rPr>
            </w:pPr>
            <w:r w:rsidRPr="00900221">
              <w:rPr>
                <w:rFonts w:eastAsia="Times New Roman" w:cs="Arial"/>
                <w:lang w:eastAsia="en-GB"/>
              </w:rPr>
              <w:t>Translate information into recognisable form</w:t>
            </w:r>
          </w:p>
          <w:p w14:paraId="2F8F5320" w14:textId="2FDB99DF" w:rsidR="00900221" w:rsidRPr="00900221" w:rsidRDefault="00900221">
            <w:pPr>
              <w:pStyle w:val="ListParagraph"/>
              <w:numPr>
                <w:ilvl w:val="0"/>
                <w:numId w:val="39"/>
              </w:numPr>
              <w:spacing w:after="0" w:line="240" w:lineRule="auto"/>
              <w:ind w:left="623"/>
              <w:textAlignment w:val="baseline"/>
              <w:rPr>
                <w:rFonts w:eastAsia="Times New Roman" w:cs="Arial"/>
                <w:sz w:val="18"/>
                <w:szCs w:val="18"/>
                <w:lang w:eastAsia="en-GB"/>
              </w:rPr>
            </w:pPr>
            <w:r w:rsidRPr="00900221">
              <w:rPr>
                <w:rFonts w:eastAsia="Times New Roman" w:cs="Arial"/>
                <w:lang w:eastAsia="en-GB"/>
              </w:rPr>
              <w:t>Convey one’s understanding to others, e.g. in a performance</w:t>
            </w:r>
          </w:p>
        </w:tc>
      </w:tr>
      <w:tr w:rsidR="00900221" w:rsidRPr="00900221" w14:paraId="1D4E3457" w14:textId="77777777" w:rsidTr="001F4AC6">
        <w:trPr>
          <w:trHeight w:val="255"/>
        </w:trPr>
        <w:tc>
          <w:tcPr>
            <w:tcW w:w="3630" w:type="dxa"/>
            <w:tcBorders>
              <w:top w:val="nil"/>
              <w:left w:val="single" w:sz="6" w:space="0" w:color="auto"/>
              <w:bottom w:val="nil"/>
              <w:right w:val="single" w:sz="6" w:space="0" w:color="000000"/>
            </w:tcBorders>
            <w:shd w:val="clear" w:color="auto" w:fill="auto"/>
            <w:vAlign w:val="center"/>
            <w:hideMark/>
          </w:tcPr>
          <w:p w14:paraId="23142B92" w14:textId="6EBC064B" w:rsidR="00900221" w:rsidRPr="00900221" w:rsidRDefault="00900221" w:rsidP="005F0F11">
            <w:pPr>
              <w:spacing w:after="0" w:line="240" w:lineRule="auto"/>
              <w:ind w:left="142"/>
              <w:textAlignment w:val="baseline"/>
              <w:rPr>
                <w:rFonts w:ascii="Arial" w:eastAsia="Times New Roman" w:hAnsi="Arial" w:cs="Arial"/>
                <w:sz w:val="18"/>
                <w:szCs w:val="18"/>
                <w:lang w:eastAsia="en-GB"/>
              </w:rPr>
            </w:pPr>
            <w:r w:rsidRPr="00900221">
              <w:rPr>
                <w:rFonts w:ascii="Arial" w:eastAsia="Times New Roman" w:hAnsi="Arial" w:cs="Arial"/>
                <w:b/>
                <w:bCs/>
                <w:lang w:eastAsia="en-GB"/>
              </w:rPr>
              <w:t>Investigate</w:t>
            </w:r>
          </w:p>
        </w:tc>
        <w:tc>
          <w:tcPr>
            <w:tcW w:w="5370" w:type="dxa"/>
            <w:tcBorders>
              <w:top w:val="nil"/>
              <w:left w:val="nil"/>
              <w:bottom w:val="nil"/>
              <w:right w:val="single" w:sz="6" w:space="0" w:color="000000"/>
            </w:tcBorders>
            <w:shd w:val="clear" w:color="auto" w:fill="auto"/>
            <w:hideMark/>
          </w:tcPr>
          <w:p w14:paraId="57D83AA2" w14:textId="0D17A1D2" w:rsidR="00900221" w:rsidRPr="00900221" w:rsidRDefault="00900221">
            <w:pPr>
              <w:pStyle w:val="ListParagraph"/>
              <w:numPr>
                <w:ilvl w:val="0"/>
                <w:numId w:val="39"/>
              </w:numPr>
              <w:spacing w:after="0" w:line="240" w:lineRule="auto"/>
              <w:ind w:left="623"/>
              <w:textAlignment w:val="baseline"/>
              <w:rPr>
                <w:rFonts w:eastAsia="Times New Roman" w:cs="Arial"/>
                <w:sz w:val="18"/>
                <w:szCs w:val="18"/>
                <w:lang w:eastAsia="en-GB"/>
              </w:rPr>
            </w:pPr>
            <w:r w:rsidRPr="00900221">
              <w:rPr>
                <w:rFonts w:eastAsia="Times New Roman" w:cs="Arial"/>
                <w:lang w:eastAsia="en-GB"/>
              </w:rPr>
              <w:t>Inquire into (a situation or problem)</w:t>
            </w:r>
          </w:p>
        </w:tc>
      </w:tr>
      <w:tr w:rsidR="00900221" w:rsidRPr="00900221" w14:paraId="5CC06584" w14:textId="77777777" w:rsidTr="001F4AC6">
        <w:trPr>
          <w:trHeight w:val="570"/>
        </w:trPr>
        <w:tc>
          <w:tcPr>
            <w:tcW w:w="3630" w:type="dxa"/>
            <w:tcBorders>
              <w:top w:val="single" w:sz="6" w:space="0" w:color="000000"/>
              <w:left w:val="single" w:sz="6" w:space="0" w:color="auto"/>
              <w:bottom w:val="single" w:sz="6" w:space="0" w:color="000000"/>
              <w:right w:val="single" w:sz="6" w:space="0" w:color="000000"/>
            </w:tcBorders>
            <w:shd w:val="clear" w:color="auto" w:fill="auto"/>
            <w:vAlign w:val="center"/>
            <w:hideMark/>
          </w:tcPr>
          <w:p w14:paraId="5C3ABF20" w14:textId="3E4A5F9C" w:rsidR="00900221" w:rsidRPr="00900221" w:rsidRDefault="00900221" w:rsidP="005F0F11">
            <w:pPr>
              <w:spacing w:after="0" w:line="240" w:lineRule="auto"/>
              <w:ind w:left="142"/>
              <w:textAlignment w:val="baseline"/>
              <w:rPr>
                <w:rFonts w:ascii="Arial" w:eastAsia="Times New Roman" w:hAnsi="Arial" w:cs="Arial"/>
                <w:sz w:val="18"/>
                <w:szCs w:val="18"/>
                <w:lang w:eastAsia="en-GB"/>
              </w:rPr>
            </w:pPr>
            <w:r w:rsidRPr="00900221">
              <w:rPr>
                <w:rFonts w:ascii="Arial" w:eastAsia="Times New Roman" w:hAnsi="Arial" w:cs="Arial"/>
                <w:b/>
                <w:bCs/>
                <w:lang w:eastAsia="en-GB"/>
              </w:rPr>
              <w:t>Justify</w:t>
            </w:r>
          </w:p>
        </w:tc>
        <w:tc>
          <w:tcPr>
            <w:tcW w:w="5370" w:type="dxa"/>
            <w:tcBorders>
              <w:top w:val="single" w:sz="6" w:space="0" w:color="000000"/>
              <w:left w:val="nil"/>
              <w:bottom w:val="single" w:sz="6" w:space="0" w:color="000000"/>
              <w:right w:val="single" w:sz="6" w:space="0" w:color="000000"/>
            </w:tcBorders>
            <w:shd w:val="clear" w:color="auto" w:fill="auto"/>
            <w:hideMark/>
          </w:tcPr>
          <w:p w14:paraId="54C32071" w14:textId="2FF96154" w:rsidR="00900221" w:rsidRPr="00900221" w:rsidRDefault="00900221">
            <w:pPr>
              <w:pStyle w:val="ListParagraph"/>
              <w:numPr>
                <w:ilvl w:val="0"/>
                <w:numId w:val="39"/>
              </w:numPr>
              <w:spacing w:after="0" w:line="240" w:lineRule="auto"/>
              <w:ind w:left="623"/>
              <w:textAlignment w:val="baseline"/>
              <w:rPr>
                <w:rFonts w:eastAsia="Times New Roman" w:cs="Arial"/>
                <w:sz w:val="18"/>
                <w:szCs w:val="18"/>
                <w:lang w:eastAsia="en-GB"/>
              </w:rPr>
            </w:pPr>
            <w:r w:rsidRPr="00900221">
              <w:rPr>
                <w:rFonts w:eastAsia="Times New Roman" w:cs="Arial"/>
                <w:lang w:eastAsia="en-GB"/>
              </w:rPr>
              <w:t>Give valid reasons for offering an opinion or reaching a conclusion</w:t>
            </w:r>
          </w:p>
        </w:tc>
      </w:tr>
      <w:tr w:rsidR="00900221" w:rsidRPr="00900221" w14:paraId="07634EEF" w14:textId="77777777" w:rsidTr="001F4AC6">
        <w:trPr>
          <w:trHeight w:val="375"/>
        </w:trPr>
        <w:tc>
          <w:tcPr>
            <w:tcW w:w="3630" w:type="dxa"/>
            <w:tcBorders>
              <w:top w:val="nil"/>
              <w:left w:val="single" w:sz="6" w:space="0" w:color="auto"/>
              <w:bottom w:val="nil"/>
              <w:right w:val="single" w:sz="6" w:space="0" w:color="000000"/>
            </w:tcBorders>
            <w:shd w:val="clear" w:color="auto" w:fill="auto"/>
            <w:vAlign w:val="center"/>
            <w:hideMark/>
          </w:tcPr>
          <w:p w14:paraId="5C036A51" w14:textId="09F15651" w:rsidR="00900221" w:rsidRPr="00900221" w:rsidRDefault="00900221" w:rsidP="005F0F11">
            <w:pPr>
              <w:spacing w:after="0" w:line="240" w:lineRule="auto"/>
              <w:ind w:left="142"/>
              <w:textAlignment w:val="baseline"/>
              <w:rPr>
                <w:rFonts w:ascii="Arial" w:eastAsia="Times New Roman" w:hAnsi="Arial" w:cs="Arial"/>
                <w:sz w:val="18"/>
                <w:szCs w:val="18"/>
                <w:lang w:eastAsia="en-GB"/>
              </w:rPr>
            </w:pPr>
            <w:r w:rsidRPr="00900221">
              <w:rPr>
                <w:rFonts w:ascii="Arial" w:eastAsia="Times New Roman" w:hAnsi="Arial" w:cs="Arial"/>
                <w:b/>
                <w:bCs/>
                <w:lang w:eastAsia="en-GB"/>
              </w:rPr>
              <w:t>Research</w:t>
            </w:r>
          </w:p>
        </w:tc>
        <w:tc>
          <w:tcPr>
            <w:tcW w:w="5370" w:type="dxa"/>
            <w:tcBorders>
              <w:top w:val="nil"/>
              <w:left w:val="nil"/>
              <w:bottom w:val="nil"/>
              <w:right w:val="single" w:sz="6" w:space="0" w:color="000000"/>
            </w:tcBorders>
            <w:shd w:val="clear" w:color="auto" w:fill="auto"/>
            <w:hideMark/>
          </w:tcPr>
          <w:p w14:paraId="0A129ED0" w14:textId="5B36FC03" w:rsidR="00900221" w:rsidRPr="00900221" w:rsidRDefault="00900221">
            <w:pPr>
              <w:pStyle w:val="ListParagraph"/>
              <w:numPr>
                <w:ilvl w:val="0"/>
                <w:numId w:val="39"/>
              </w:numPr>
              <w:spacing w:after="0" w:line="240" w:lineRule="auto"/>
              <w:ind w:left="623"/>
              <w:textAlignment w:val="baseline"/>
              <w:rPr>
                <w:rFonts w:eastAsia="Times New Roman" w:cs="Arial"/>
                <w:sz w:val="18"/>
                <w:szCs w:val="18"/>
                <w:lang w:eastAsia="en-GB"/>
              </w:rPr>
            </w:pPr>
            <w:r w:rsidRPr="00900221">
              <w:rPr>
                <w:rFonts w:eastAsia="Times New Roman" w:cs="Arial"/>
                <w:lang w:eastAsia="en-GB"/>
              </w:rPr>
              <w:t>Do detailed study in order to discover (new) information or reach a (new) understanding</w:t>
            </w:r>
          </w:p>
        </w:tc>
      </w:tr>
      <w:tr w:rsidR="00900221" w:rsidRPr="00900221" w14:paraId="1BA4BF90" w14:textId="77777777" w:rsidTr="001F4AC6">
        <w:trPr>
          <w:trHeight w:val="300"/>
        </w:trPr>
        <w:tc>
          <w:tcPr>
            <w:tcW w:w="3630" w:type="dxa"/>
            <w:tcBorders>
              <w:top w:val="single" w:sz="6" w:space="0" w:color="000000"/>
              <w:left w:val="single" w:sz="6" w:space="0" w:color="auto"/>
              <w:bottom w:val="single" w:sz="6" w:space="0" w:color="auto"/>
              <w:right w:val="single" w:sz="6" w:space="0" w:color="000000"/>
            </w:tcBorders>
            <w:shd w:val="clear" w:color="auto" w:fill="auto"/>
            <w:vAlign w:val="center"/>
            <w:hideMark/>
          </w:tcPr>
          <w:p w14:paraId="07D7D13D" w14:textId="4642C0F5" w:rsidR="00900221" w:rsidRPr="00900221" w:rsidRDefault="00900221" w:rsidP="005F0F11">
            <w:pPr>
              <w:spacing w:after="0" w:line="240" w:lineRule="auto"/>
              <w:ind w:left="142"/>
              <w:textAlignment w:val="baseline"/>
              <w:rPr>
                <w:rFonts w:ascii="Arial" w:eastAsia="Times New Roman" w:hAnsi="Arial" w:cs="Arial"/>
                <w:sz w:val="18"/>
                <w:szCs w:val="18"/>
                <w:lang w:eastAsia="en-GB"/>
              </w:rPr>
            </w:pPr>
            <w:r w:rsidRPr="00900221">
              <w:rPr>
                <w:rFonts w:ascii="Arial" w:eastAsia="Times New Roman" w:hAnsi="Arial" w:cs="Arial"/>
                <w:b/>
                <w:bCs/>
                <w:lang w:eastAsia="en-GB"/>
              </w:rPr>
              <w:t>Summarise</w:t>
            </w:r>
          </w:p>
        </w:tc>
        <w:tc>
          <w:tcPr>
            <w:tcW w:w="5370" w:type="dxa"/>
            <w:tcBorders>
              <w:top w:val="single" w:sz="6" w:space="0" w:color="000000"/>
              <w:left w:val="nil"/>
              <w:bottom w:val="single" w:sz="6" w:space="0" w:color="auto"/>
              <w:right w:val="single" w:sz="6" w:space="0" w:color="000000"/>
            </w:tcBorders>
            <w:shd w:val="clear" w:color="auto" w:fill="auto"/>
            <w:hideMark/>
          </w:tcPr>
          <w:p w14:paraId="7D82BD4A" w14:textId="35F0353B" w:rsidR="00900221" w:rsidRPr="00900221" w:rsidRDefault="00900221">
            <w:pPr>
              <w:pStyle w:val="ListParagraph"/>
              <w:numPr>
                <w:ilvl w:val="0"/>
                <w:numId w:val="39"/>
              </w:numPr>
              <w:spacing w:after="0" w:line="240" w:lineRule="auto"/>
              <w:ind w:left="623"/>
              <w:textAlignment w:val="baseline"/>
              <w:rPr>
                <w:rFonts w:eastAsia="Times New Roman" w:cs="Arial"/>
                <w:sz w:val="18"/>
                <w:szCs w:val="18"/>
                <w:lang w:eastAsia="en-GB"/>
              </w:rPr>
            </w:pPr>
            <w:r w:rsidRPr="00900221">
              <w:rPr>
                <w:rFonts w:eastAsia="Times New Roman" w:cs="Arial"/>
                <w:lang w:eastAsia="en-GB"/>
              </w:rPr>
              <w:t>Express the most important facts or ideas about something in a short and clear form</w:t>
            </w:r>
          </w:p>
        </w:tc>
      </w:tr>
    </w:tbl>
    <w:p w14:paraId="1A55BE92" w14:textId="77777777" w:rsidR="00900221" w:rsidRPr="00900221" w:rsidRDefault="00900221" w:rsidP="00900221">
      <w:pPr>
        <w:rPr>
          <w:rFonts w:ascii="Arial" w:hAnsi="Arial" w:cs="Arial"/>
          <w:b/>
          <w:bCs/>
        </w:rPr>
      </w:pPr>
    </w:p>
    <w:p w14:paraId="667CB6E9" w14:textId="77777777" w:rsidR="00900221" w:rsidRPr="00900221" w:rsidRDefault="00900221" w:rsidP="00900221">
      <w:pPr>
        <w:spacing w:line="240" w:lineRule="auto"/>
        <w:rPr>
          <w:rFonts w:ascii="Arial" w:eastAsia="Calibri" w:hAnsi="Arial" w:cs="Arial"/>
          <w:color w:val="000000"/>
          <w:shd w:val="clear" w:color="auto" w:fill="FFFFFF"/>
        </w:rPr>
      </w:pPr>
      <w:r w:rsidRPr="00900221">
        <w:rPr>
          <w:rFonts w:ascii="Arial" w:eastAsia="Calibri" w:hAnsi="Arial" w:cs="Arial"/>
          <w:color w:val="000000"/>
          <w:shd w:val="clear" w:color="auto" w:fill="FFFFFF"/>
        </w:rPr>
        <w:lastRenderedPageBreak/>
        <w:t>We might also use other command words but these will be:</w:t>
      </w:r>
    </w:p>
    <w:p w14:paraId="5981FA9C" w14:textId="77777777" w:rsidR="00900221" w:rsidRPr="00900221" w:rsidRDefault="00900221">
      <w:pPr>
        <w:numPr>
          <w:ilvl w:val="0"/>
          <w:numId w:val="38"/>
        </w:numPr>
        <w:spacing w:after="0" w:line="240" w:lineRule="auto"/>
        <w:ind w:left="426" w:hanging="426"/>
        <w:contextualSpacing/>
        <w:rPr>
          <w:rFonts w:ascii="Arial" w:eastAsia="Calibri" w:hAnsi="Arial" w:cs="Arial"/>
          <w:lang w:eastAsia="en-GB"/>
        </w:rPr>
      </w:pPr>
      <w:r w:rsidRPr="00900221">
        <w:rPr>
          <w:rFonts w:ascii="Arial" w:eastAsia="Calibri" w:hAnsi="Arial" w:cs="Arial"/>
          <w:color w:val="000000"/>
          <w:shd w:val="clear" w:color="auto" w:fill="FFFFFF"/>
          <w:lang w:eastAsia="en-GB"/>
        </w:rPr>
        <w:t xml:space="preserve">commonly used words whose meaning will be made clear from the context in which they are used (e.g. create, improve, plan) </w:t>
      </w:r>
    </w:p>
    <w:p w14:paraId="6A781713" w14:textId="77777777" w:rsidR="00900221" w:rsidRPr="00900221" w:rsidRDefault="00900221">
      <w:pPr>
        <w:numPr>
          <w:ilvl w:val="0"/>
          <w:numId w:val="38"/>
        </w:numPr>
        <w:spacing w:after="0" w:line="240" w:lineRule="auto"/>
        <w:ind w:left="426" w:hanging="426"/>
        <w:contextualSpacing/>
        <w:rPr>
          <w:rFonts w:ascii="Arial" w:eastAsia="Calibri" w:hAnsi="Arial" w:cs="Arial"/>
          <w:sz w:val="24"/>
          <w:szCs w:val="24"/>
          <w:lang w:eastAsia="en-GB"/>
        </w:rPr>
      </w:pPr>
      <w:r w:rsidRPr="00900221">
        <w:rPr>
          <w:rFonts w:ascii="Arial" w:eastAsia="Calibri" w:hAnsi="Arial" w:cs="Arial"/>
          <w:color w:val="000000"/>
          <w:shd w:val="clear" w:color="auto" w:fill="FFFFFF"/>
          <w:lang w:eastAsia="en-GB"/>
        </w:rPr>
        <w:t>subject specific words drawn from the unit content.</w:t>
      </w:r>
    </w:p>
    <w:p w14:paraId="1C1A1D07" w14:textId="77777777" w:rsidR="00900221" w:rsidRPr="00900221" w:rsidRDefault="00900221" w:rsidP="00900221">
      <w:pPr>
        <w:rPr>
          <w:rFonts w:ascii="Arial" w:hAnsi="Arial" w:cs="Arial"/>
          <w:b/>
          <w:bCs/>
        </w:rPr>
      </w:pPr>
    </w:p>
    <w:p w14:paraId="378AFA20" w14:textId="77777777" w:rsidR="00B64A57" w:rsidRPr="00A469A9" w:rsidRDefault="00B64A57" w:rsidP="00B64A57">
      <w:pPr>
        <w:rPr>
          <w:rFonts w:ascii="Arial" w:hAnsi="Arial" w:cs="Arial"/>
          <w:b/>
          <w:bCs/>
        </w:rPr>
      </w:pPr>
      <w:r w:rsidRPr="00A469A9">
        <w:rPr>
          <w:rStyle w:val="ui-provider"/>
          <w:rFonts w:ascii="Arial" w:hAnsi="Arial" w:cs="Arial"/>
        </w:rPr>
        <w:t>OCR would like to acknowledge the following: Page 5</w:t>
      </w:r>
      <w:r w:rsidRPr="00A469A9">
        <w:rPr>
          <w:rStyle w:val="ui-provider"/>
          <w:rFonts w:ascii="Arial" w:hAnsi="Arial" w:cs="Arial"/>
          <w:i/>
          <w:iCs/>
        </w:rPr>
        <w:t xml:space="preserve"> Toaster stock image – Science Photo Library </w:t>
      </w:r>
      <w:r w:rsidRPr="00A469A9">
        <w:rPr>
          <w:rStyle w:val="ui-provider"/>
          <w:rFonts w:ascii="Arial" w:hAnsi="Arial" w:cs="Arial"/>
        </w:rPr>
        <w:t>/Gettyimages.com</w:t>
      </w:r>
    </w:p>
    <w:p w14:paraId="1758555D" w14:textId="77777777" w:rsidR="00B816BE" w:rsidRPr="00900221" w:rsidRDefault="00B816BE" w:rsidP="6AF916D0">
      <w:pPr>
        <w:rPr>
          <w:rFonts w:ascii="Arial" w:hAnsi="Arial" w:cs="Arial"/>
        </w:rPr>
      </w:pPr>
    </w:p>
    <w:sectPr w:rsidR="00B816BE" w:rsidRPr="00900221">
      <w:headerReference w:type="even" r:id="rId19"/>
      <w:headerReference w:type="default" r:id="rId20"/>
      <w:footerReference w:type="default" r:id="rId21"/>
      <w:headerReference w:type="first" r:id="rId2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815CFBA" w14:textId="77777777" w:rsidR="00735E9F" w:rsidRDefault="00735E9F" w:rsidP="00C04B7F">
      <w:pPr>
        <w:spacing w:after="0" w:line="240" w:lineRule="auto"/>
      </w:pPr>
      <w:r>
        <w:separator/>
      </w:r>
    </w:p>
  </w:endnote>
  <w:endnote w:type="continuationSeparator" w:id="0">
    <w:p w14:paraId="642E7968" w14:textId="77777777" w:rsidR="00735E9F" w:rsidRDefault="00735E9F" w:rsidP="00C04B7F">
      <w:pPr>
        <w:spacing w:after="0" w:line="240" w:lineRule="auto"/>
      </w:pPr>
      <w:r>
        <w:continuationSeparator/>
      </w:r>
    </w:p>
  </w:endnote>
  <w:endnote w:type="continuationNotice" w:id="1">
    <w:p w14:paraId="6EC19708" w14:textId="77777777" w:rsidR="00735E9F" w:rsidRDefault="00735E9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Yu Mincho">
    <w:altName w:val="游明朝"/>
    <w:charset w:val="80"/>
    <w:family w:val="roman"/>
    <w:pitch w:val="variable"/>
    <w:sig w:usb0="800002E7" w:usb1="2AC7FCFF" w:usb2="00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5A8EF3" w14:textId="77777777" w:rsidR="00DF7D06" w:rsidRDefault="00DF7D0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104C4D" w14:textId="731A5CA5" w:rsidR="005039C8" w:rsidRDefault="005039C8">
    <w:pPr>
      <w:pStyle w:val="Footer"/>
    </w:pPr>
    <w:r>
      <w:rPr>
        <w:b/>
        <w:sz w:val="16"/>
      </w:rPr>
      <w:t>© OCR 202</w:t>
    </w:r>
    <w:r w:rsidR="00DF7D06">
      <w:rPr>
        <w:b/>
        <w:sz w:val="16"/>
      </w:rPr>
      <w:t>5</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55983D" w14:textId="77777777" w:rsidR="00DF7D06" w:rsidRDefault="00DF7D06">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222AC9" w14:textId="77777777" w:rsidR="00C33827" w:rsidRDefault="00C33827" w:rsidP="00C33827">
    <w:pPr>
      <w:tabs>
        <w:tab w:val="right" w:pos="9072"/>
      </w:tabs>
      <w:spacing w:after="60" w:line="240" w:lineRule="auto"/>
      <w:rPr>
        <w:b/>
        <w:sz w:val="20"/>
        <w:szCs w:val="20"/>
      </w:rPr>
    </w:pPr>
    <w:r>
      <w:rPr>
        <w:b/>
        <w:sz w:val="16"/>
      </w:rPr>
      <w:t>Sample OCR-set assignment Unit F135</w:t>
    </w:r>
    <w:r w:rsidRPr="00350DA6">
      <w:rPr>
        <w:b/>
        <w:sz w:val="16"/>
      </w:rPr>
      <w:t xml:space="preserve">: </w:t>
    </w:r>
    <w:r>
      <w:rPr>
        <w:b/>
        <w:sz w:val="16"/>
      </w:rPr>
      <w:t>Mechanical product design</w:t>
    </w:r>
    <w:r w:rsidRPr="00E13E32">
      <w:rPr>
        <w:b/>
        <w:sz w:val="16"/>
      </w:rPr>
      <w:tab/>
    </w:r>
    <w:r w:rsidRPr="00E13E32">
      <w:rPr>
        <w:b/>
        <w:sz w:val="20"/>
        <w:szCs w:val="20"/>
      </w:rPr>
      <w:fldChar w:fldCharType="begin"/>
    </w:r>
    <w:r w:rsidRPr="00E13E32">
      <w:rPr>
        <w:b/>
        <w:sz w:val="20"/>
        <w:szCs w:val="20"/>
      </w:rPr>
      <w:instrText xml:space="preserve"> PAGE   \* MERGEFORMAT </w:instrText>
    </w:r>
    <w:r w:rsidRPr="00E13E32">
      <w:rPr>
        <w:b/>
        <w:sz w:val="20"/>
        <w:szCs w:val="20"/>
      </w:rPr>
      <w:fldChar w:fldCharType="separate"/>
    </w:r>
    <w:r>
      <w:rPr>
        <w:b/>
        <w:sz w:val="20"/>
        <w:szCs w:val="20"/>
      </w:rPr>
      <w:t>1</w:t>
    </w:r>
    <w:r w:rsidRPr="00E13E32">
      <w:rPr>
        <w:b/>
        <w:noProof/>
        <w:sz w:val="20"/>
        <w:szCs w:val="20"/>
      </w:rPr>
      <w:fldChar w:fldCharType="end"/>
    </w:r>
    <w:r w:rsidRPr="00E13E32">
      <w:rPr>
        <w:b/>
        <w:sz w:val="20"/>
        <w:szCs w:val="20"/>
      </w:rPr>
      <w:t xml:space="preserve"> </w:t>
    </w:r>
  </w:p>
  <w:p w14:paraId="7BD038C2" w14:textId="77777777" w:rsidR="00C33827" w:rsidRDefault="00C33827" w:rsidP="00C33827">
    <w:pPr>
      <w:tabs>
        <w:tab w:val="right" w:pos="9072"/>
      </w:tabs>
      <w:spacing w:after="60" w:line="240" w:lineRule="auto"/>
      <w:rPr>
        <w:b/>
        <w:sz w:val="16"/>
      </w:rPr>
    </w:pPr>
    <w:r w:rsidRPr="00B40D29">
      <w:rPr>
        <w:b/>
        <w:sz w:val="16"/>
      </w:rPr>
      <w:t xml:space="preserve">Valid for assessment until 20XX. </w:t>
    </w:r>
  </w:p>
  <w:p w14:paraId="7E1E5F36" w14:textId="67D94B7F" w:rsidR="00C33827" w:rsidRPr="00B40D29" w:rsidRDefault="00C33827" w:rsidP="00C33827">
    <w:pPr>
      <w:tabs>
        <w:tab w:val="right" w:pos="9072"/>
      </w:tabs>
      <w:spacing w:after="60" w:line="240" w:lineRule="auto"/>
      <w:rPr>
        <w:sz w:val="16"/>
        <w:szCs w:val="16"/>
      </w:rPr>
    </w:pPr>
    <w:r w:rsidRPr="00E13E32">
      <w:rPr>
        <w:b/>
        <w:sz w:val="16"/>
      </w:rPr>
      <w:t xml:space="preserve">Version </w:t>
    </w:r>
    <w:r w:rsidR="00DF7D06">
      <w:rPr>
        <w:b/>
        <w:sz w:val="16"/>
      </w:rPr>
      <w:t>3</w:t>
    </w:r>
    <w:r w:rsidRPr="00E13E32">
      <w:rPr>
        <w:b/>
        <w:sz w:val="16"/>
      </w:rPr>
      <w:t>: (</w:t>
    </w:r>
    <w:r w:rsidR="00DF7D06">
      <w:rPr>
        <w:b/>
        <w:sz w:val="16"/>
      </w:rPr>
      <w:t>January</w:t>
    </w:r>
    <w:r w:rsidRPr="00E13E32">
      <w:rPr>
        <w:b/>
        <w:sz w:val="16"/>
      </w:rPr>
      <w:t xml:space="preserve"> 202</w:t>
    </w:r>
    <w:r w:rsidR="00DF7D06">
      <w:rPr>
        <w:b/>
        <w:sz w:val="16"/>
      </w:rPr>
      <w:t>5</w:t>
    </w:r>
    <w:r w:rsidRPr="00E13E32">
      <w:rPr>
        <w:b/>
        <w:sz w:val="16"/>
      </w:rPr>
      <w:t>)</w:t>
    </w:r>
    <w:r w:rsidRPr="00E13E32">
      <w:rPr>
        <w:b/>
        <w:sz w:val="16"/>
      </w:rPr>
      <w:tab/>
      <w:t>© OCR 202</w:t>
    </w:r>
    <w:r w:rsidR="00DF7D06">
      <w:rPr>
        <w:b/>
        <w:sz w:val="16"/>
      </w:rPr>
      <w:t>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EAA4161" w14:textId="77777777" w:rsidR="00735E9F" w:rsidRDefault="00735E9F" w:rsidP="00C04B7F">
      <w:pPr>
        <w:spacing w:after="0" w:line="240" w:lineRule="auto"/>
      </w:pPr>
      <w:r>
        <w:separator/>
      </w:r>
    </w:p>
  </w:footnote>
  <w:footnote w:type="continuationSeparator" w:id="0">
    <w:p w14:paraId="7B86B81B" w14:textId="77777777" w:rsidR="00735E9F" w:rsidRDefault="00735E9F" w:rsidP="00C04B7F">
      <w:pPr>
        <w:spacing w:after="0" w:line="240" w:lineRule="auto"/>
      </w:pPr>
      <w:r>
        <w:continuationSeparator/>
      </w:r>
    </w:p>
  </w:footnote>
  <w:footnote w:type="continuationNotice" w:id="1">
    <w:p w14:paraId="2F01C2BD" w14:textId="77777777" w:rsidR="00735E9F" w:rsidRDefault="00735E9F">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DCAFC2" w14:textId="6273A968" w:rsidR="00B56D3A" w:rsidRDefault="00136C74">
    <w:pPr>
      <w:pStyle w:val="Header"/>
    </w:pPr>
    <w:r>
      <w:rPr>
        <w:noProof/>
      </w:rPr>
      <w:pict w14:anchorId="6F9C83A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035550251" o:spid="_x0000_s2050" type="#_x0000_t136" style="position:absolute;margin-left:0;margin-top:0;width:494.9pt;height:141.4pt;rotation:315;z-index:-251655168;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B67FD8" w14:textId="3113C4E0" w:rsidR="00B56D3A" w:rsidRDefault="006F595B">
    <w:pPr>
      <w:pStyle w:val="Header"/>
    </w:pPr>
    <w:r w:rsidRPr="002339E3">
      <w:rPr>
        <w:rFonts w:cs="Arial"/>
        <w:noProof/>
        <w:lang w:eastAsia="en-GB"/>
      </w:rPr>
      <w:drawing>
        <wp:inline distT="0" distB="0" distL="0" distR="0" wp14:anchorId="5E749493" wp14:editId="3974BC05">
          <wp:extent cx="1843200" cy="748800"/>
          <wp:effectExtent l="0" t="0" r="5080" b="0"/>
          <wp:docPr id="6" name="Picture 6" descr="OCR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OCR Logo"/>
                  <pic:cNvPicPr/>
                </pic:nvPicPr>
                <pic:blipFill>
                  <a:blip r:embed="rId1" cstate="print">
                    <a:extLst>
                      <a:ext uri="{28A0092B-C50C-407E-A947-70E740481C1C}">
                        <a14:useLocalDpi xmlns:a14="http://schemas.microsoft.com/office/drawing/2010/main" val="0"/>
                      </a:ext>
                    </a:extLst>
                  </a:blip>
                  <a:stretch>
                    <a:fillRect/>
                  </a:stretch>
                </pic:blipFill>
                <pic:spPr>
                  <a:xfrm>
                    <a:off x="0" y="0"/>
                    <a:ext cx="1843200" cy="748800"/>
                  </a:xfrm>
                  <a:prstGeom prst="rect">
                    <a:avLst/>
                  </a:prstGeom>
                </pic:spPr>
              </pic:pic>
            </a:graphicData>
          </a:graphic>
        </wp:inline>
      </w:drawing>
    </w:r>
    <w:r w:rsidR="00136C74">
      <w:rPr>
        <w:noProof/>
      </w:rPr>
      <w:pict w14:anchorId="4311D6B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035550252" o:spid="_x0000_s2051" type="#_x0000_t136" style="position:absolute;margin-left:0;margin-top:0;width:494.9pt;height:141.4pt;rotation:315;z-index:-251653120;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48DF3D" w14:textId="71E44F32" w:rsidR="00B56D3A" w:rsidRDefault="00136C74">
    <w:pPr>
      <w:pStyle w:val="Header"/>
    </w:pPr>
    <w:r>
      <w:rPr>
        <w:noProof/>
      </w:rPr>
      <w:pict w14:anchorId="4D0FCAC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035550250" o:spid="_x0000_s2049" type="#_x0000_t136" style="position:absolute;margin-left:0;margin-top:0;width:494.9pt;height:141.4pt;rotation:315;z-index:-251657216;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1F0E3B" w14:textId="6FBE80A1" w:rsidR="00B56D3A" w:rsidRDefault="00136C74">
    <w:pPr>
      <w:pStyle w:val="Header"/>
    </w:pPr>
    <w:r>
      <w:rPr>
        <w:noProof/>
      </w:rPr>
      <w:pict w14:anchorId="7385D16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035550254" o:spid="_x0000_s2053" type="#_x0000_t136" style="position:absolute;margin-left:0;margin-top:0;width:494.9pt;height:141.4pt;rotation:315;z-index:-251649024;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8B19AC" w14:textId="5ED89418" w:rsidR="00B56D3A" w:rsidRPr="00DD77B4" w:rsidRDefault="00503FE5">
    <w:pPr>
      <w:pStyle w:val="Header"/>
      <w:rPr>
        <w:rFonts w:ascii="Arial" w:hAnsi="Arial" w:cs="Arial"/>
      </w:rPr>
    </w:pPr>
    <w:r w:rsidRPr="00DD77B4">
      <w:rPr>
        <w:rFonts w:ascii="Arial" w:hAnsi="Arial" w:cs="Arial"/>
        <w:sz w:val="18"/>
        <w:szCs w:val="18"/>
      </w:rPr>
      <w:t>OCR Level 3 Alternative Academic Qualification Cambridge Advanced National in Engineering</w:t>
    </w:r>
    <w:r w:rsidR="00136C74">
      <w:rPr>
        <w:rFonts w:ascii="Arial" w:hAnsi="Arial" w:cs="Arial"/>
        <w:noProof/>
      </w:rPr>
      <w:pict w14:anchorId="01A3500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035550255" o:spid="_x0000_s2054" type="#_x0000_t136" style="position:absolute;margin-left:0;margin-top:0;width:494.9pt;height:141.4pt;rotation:315;z-index:-251646976;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C1F5C6" w14:textId="38A5C747" w:rsidR="00B56D3A" w:rsidRDefault="00136C74">
    <w:pPr>
      <w:pStyle w:val="Header"/>
    </w:pPr>
    <w:r>
      <w:rPr>
        <w:noProof/>
      </w:rPr>
      <w:pict w14:anchorId="15F6D06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035550253" o:spid="_x0000_s2052" type="#_x0000_t136" style="position:absolute;margin-left:0;margin-top:0;width:494.9pt;height:141.4pt;rotation:315;z-index:-251651072;mso-position-horizontal:center;mso-position-horizontal-relative:margin;mso-position-vertical:center;mso-position-vertical-relative:margin" o:allowincell="f" fillcolor="silver" stroked="f">
          <v:fill opacity=".5"/>
          <v:textpath style="font-family:&quot;Arial&quot;;font-size:1pt" string="SAMPLE"/>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3A34C4"/>
    <w:multiLevelType w:val="hybridMultilevel"/>
    <w:tmpl w:val="EA7E6776"/>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15A7B9A"/>
    <w:multiLevelType w:val="hybridMultilevel"/>
    <w:tmpl w:val="17A8FBC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1932446"/>
    <w:multiLevelType w:val="hybridMultilevel"/>
    <w:tmpl w:val="9ABA43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62E5454"/>
    <w:multiLevelType w:val="hybridMultilevel"/>
    <w:tmpl w:val="881AF0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6C031CD"/>
    <w:multiLevelType w:val="hybridMultilevel"/>
    <w:tmpl w:val="714AA582"/>
    <w:lvl w:ilvl="0" w:tplc="0D2EDE5A">
      <w:numFmt w:val="bullet"/>
      <w:lvlText w:val="•"/>
      <w:lvlJc w:val="left"/>
      <w:pPr>
        <w:ind w:left="1597" w:hanging="454"/>
      </w:pPr>
      <w:rPr>
        <w:rFonts w:ascii="Arial" w:eastAsia="Arial" w:hAnsi="Arial" w:cs="Arial" w:hint="default"/>
        <w:w w:val="131"/>
        <w:sz w:val="26"/>
        <w:szCs w:val="26"/>
        <w:lang w:val="en-US" w:eastAsia="en-US" w:bidi="ar-SA"/>
      </w:rPr>
    </w:lvl>
    <w:lvl w:ilvl="1" w:tplc="B3EAA038">
      <w:numFmt w:val="bullet"/>
      <w:lvlText w:val="•"/>
      <w:lvlJc w:val="left"/>
      <w:pPr>
        <w:ind w:left="2544" w:hanging="454"/>
      </w:pPr>
      <w:rPr>
        <w:rFonts w:hint="default"/>
        <w:lang w:val="en-US" w:eastAsia="en-US" w:bidi="ar-SA"/>
      </w:rPr>
    </w:lvl>
    <w:lvl w:ilvl="2" w:tplc="2C307DE0">
      <w:numFmt w:val="bullet"/>
      <w:lvlText w:val="•"/>
      <w:lvlJc w:val="left"/>
      <w:pPr>
        <w:ind w:left="3489" w:hanging="454"/>
      </w:pPr>
      <w:rPr>
        <w:rFonts w:hint="default"/>
        <w:lang w:val="en-US" w:eastAsia="en-US" w:bidi="ar-SA"/>
      </w:rPr>
    </w:lvl>
    <w:lvl w:ilvl="3" w:tplc="9A4E30CE">
      <w:numFmt w:val="bullet"/>
      <w:lvlText w:val="•"/>
      <w:lvlJc w:val="left"/>
      <w:pPr>
        <w:ind w:left="4433" w:hanging="454"/>
      </w:pPr>
      <w:rPr>
        <w:rFonts w:hint="default"/>
        <w:lang w:val="en-US" w:eastAsia="en-US" w:bidi="ar-SA"/>
      </w:rPr>
    </w:lvl>
    <w:lvl w:ilvl="4" w:tplc="DE7C0040">
      <w:numFmt w:val="bullet"/>
      <w:lvlText w:val="•"/>
      <w:lvlJc w:val="left"/>
      <w:pPr>
        <w:ind w:left="5378" w:hanging="454"/>
      </w:pPr>
      <w:rPr>
        <w:rFonts w:hint="default"/>
        <w:lang w:val="en-US" w:eastAsia="en-US" w:bidi="ar-SA"/>
      </w:rPr>
    </w:lvl>
    <w:lvl w:ilvl="5" w:tplc="0004DC60">
      <w:numFmt w:val="bullet"/>
      <w:lvlText w:val="•"/>
      <w:lvlJc w:val="left"/>
      <w:pPr>
        <w:ind w:left="6322" w:hanging="454"/>
      </w:pPr>
      <w:rPr>
        <w:rFonts w:hint="default"/>
        <w:lang w:val="en-US" w:eastAsia="en-US" w:bidi="ar-SA"/>
      </w:rPr>
    </w:lvl>
    <w:lvl w:ilvl="6" w:tplc="F7A4FFE4">
      <w:numFmt w:val="bullet"/>
      <w:lvlText w:val="•"/>
      <w:lvlJc w:val="left"/>
      <w:pPr>
        <w:ind w:left="7267" w:hanging="454"/>
      </w:pPr>
      <w:rPr>
        <w:rFonts w:hint="default"/>
        <w:lang w:val="en-US" w:eastAsia="en-US" w:bidi="ar-SA"/>
      </w:rPr>
    </w:lvl>
    <w:lvl w:ilvl="7" w:tplc="98546C62">
      <w:numFmt w:val="bullet"/>
      <w:lvlText w:val="•"/>
      <w:lvlJc w:val="left"/>
      <w:pPr>
        <w:ind w:left="8211" w:hanging="454"/>
      </w:pPr>
      <w:rPr>
        <w:rFonts w:hint="default"/>
        <w:lang w:val="en-US" w:eastAsia="en-US" w:bidi="ar-SA"/>
      </w:rPr>
    </w:lvl>
    <w:lvl w:ilvl="8" w:tplc="816EB874">
      <w:numFmt w:val="bullet"/>
      <w:lvlText w:val="•"/>
      <w:lvlJc w:val="left"/>
      <w:pPr>
        <w:ind w:left="9156" w:hanging="454"/>
      </w:pPr>
      <w:rPr>
        <w:rFonts w:hint="default"/>
        <w:lang w:val="en-US" w:eastAsia="en-US" w:bidi="ar-SA"/>
      </w:rPr>
    </w:lvl>
  </w:abstractNum>
  <w:abstractNum w:abstractNumId="5" w15:restartNumberingAfterBreak="0">
    <w:nsid w:val="08DF12C7"/>
    <w:multiLevelType w:val="hybridMultilevel"/>
    <w:tmpl w:val="294C9E80"/>
    <w:lvl w:ilvl="0" w:tplc="0C42A11A">
      <w:start w:val="1"/>
      <w:numFmt w:val="bullet"/>
      <w:lvlText w:val=""/>
      <w:lvlJc w:val="left"/>
      <w:pPr>
        <w:ind w:left="2940" w:hanging="360"/>
      </w:pPr>
      <w:rPr>
        <w:rFonts w:ascii="Symbol" w:hAnsi="Symbol"/>
      </w:rPr>
    </w:lvl>
    <w:lvl w:ilvl="1" w:tplc="0C08D504">
      <w:start w:val="1"/>
      <w:numFmt w:val="bullet"/>
      <w:lvlText w:val=""/>
      <w:lvlJc w:val="left"/>
      <w:pPr>
        <w:ind w:left="2940" w:hanging="360"/>
      </w:pPr>
      <w:rPr>
        <w:rFonts w:ascii="Symbol" w:hAnsi="Symbol"/>
      </w:rPr>
    </w:lvl>
    <w:lvl w:ilvl="2" w:tplc="A0EE7534">
      <w:start w:val="1"/>
      <w:numFmt w:val="bullet"/>
      <w:lvlText w:val=""/>
      <w:lvlJc w:val="left"/>
      <w:pPr>
        <w:ind w:left="2940" w:hanging="360"/>
      </w:pPr>
      <w:rPr>
        <w:rFonts w:ascii="Symbol" w:hAnsi="Symbol"/>
      </w:rPr>
    </w:lvl>
    <w:lvl w:ilvl="3" w:tplc="C6D21F24">
      <w:start w:val="1"/>
      <w:numFmt w:val="bullet"/>
      <w:lvlText w:val=""/>
      <w:lvlJc w:val="left"/>
      <w:pPr>
        <w:ind w:left="2940" w:hanging="360"/>
      </w:pPr>
      <w:rPr>
        <w:rFonts w:ascii="Symbol" w:hAnsi="Symbol"/>
      </w:rPr>
    </w:lvl>
    <w:lvl w:ilvl="4" w:tplc="2D06C840">
      <w:start w:val="1"/>
      <w:numFmt w:val="bullet"/>
      <w:lvlText w:val=""/>
      <w:lvlJc w:val="left"/>
      <w:pPr>
        <w:ind w:left="2940" w:hanging="360"/>
      </w:pPr>
      <w:rPr>
        <w:rFonts w:ascii="Symbol" w:hAnsi="Symbol"/>
      </w:rPr>
    </w:lvl>
    <w:lvl w:ilvl="5" w:tplc="CBC82ED6">
      <w:start w:val="1"/>
      <w:numFmt w:val="bullet"/>
      <w:lvlText w:val=""/>
      <w:lvlJc w:val="left"/>
      <w:pPr>
        <w:ind w:left="2940" w:hanging="360"/>
      </w:pPr>
      <w:rPr>
        <w:rFonts w:ascii="Symbol" w:hAnsi="Symbol"/>
      </w:rPr>
    </w:lvl>
    <w:lvl w:ilvl="6" w:tplc="17C07C5E">
      <w:start w:val="1"/>
      <w:numFmt w:val="bullet"/>
      <w:lvlText w:val=""/>
      <w:lvlJc w:val="left"/>
      <w:pPr>
        <w:ind w:left="2940" w:hanging="360"/>
      </w:pPr>
      <w:rPr>
        <w:rFonts w:ascii="Symbol" w:hAnsi="Symbol"/>
      </w:rPr>
    </w:lvl>
    <w:lvl w:ilvl="7" w:tplc="A474991A">
      <w:start w:val="1"/>
      <w:numFmt w:val="bullet"/>
      <w:lvlText w:val=""/>
      <w:lvlJc w:val="left"/>
      <w:pPr>
        <w:ind w:left="2940" w:hanging="360"/>
      </w:pPr>
      <w:rPr>
        <w:rFonts w:ascii="Symbol" w:hAnsi="Symbol"/>
      </w:rPr>
    </w:lvl>
    <w:lvl w:ilvl="8" w:tplc="0B200510">
      <w:start w:val="1"/>
      <w:numFmt w:val="bullet"/>
      <w:lvlText w:val=""/>
      <w:lvlJc w:val="left"/>
      <w:pPr>
        <w:ind w:left="2940" w:hanging="360"/>
      </w:pPr>
      <w:rPr>
        <w:rFonts w:ascii="Symbol" w:hAnsi="Symbol"/>
      </w:rPr>
    </w:lvl>
  </w:abstractNum>
  <w:abstractNum w:abstractNumId="6" w15:restartNumberingAfterBreak="0">
    <w:nsid w:val="097030A7"/>
    <w:multiLevelType w:val="hybridMultilevel"/>
    <w:tmpl w:val="C64A7F9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0AB27C9C"/>
    <w:multiLevelType w:val="hybridMultilevel"/>
    <w:tmpl w:val="62A85B3A"/>
    <w:lvl w:ilvl="0" w:tplc="08090003">
      <w:start w:val="1"/>
      <w:numFmt w:val="bullet"/>
      <w:lvlText w:val="o"/>
      <w:lvlJc w:val="left"/>
      <w:pPr>
        <w:ind w:left="1004" w:hanging="360"/>
      </w:pPr>
      <w:rPr>
        <w:rFonts w:ascii="Courier New" w:hAnsi="Courier New" w:cs="Courier New"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8" w15:restartNumberingAfterBreak="0">
    <w:nsid w:val="0BFE41EB"/>
    <w:multiLevelType w:val="hybridMultilevel"/>
    <w:tmpl w:val="341437F2"/>
    <w:lvl w:ilvl="0" w:tplc="8E725436">
      <w:start w:val="1"/>
      <w:numFmt w:val="bullet"/>
      <w:lvlText w:val=""/>
      <w:lvlJc w:val="left"/>
      <w:pPr>
        <w:ind w:left="1440" w:hanging="360"/>
      </w:pPr>
      <w:rPr>
        <w:rFonts w:ascii="Symbol" w:hAnsi="Symbol"/>
      </w:rPr>
    </w:lvl>
    <w:lvl w:ilvl="1" w:tplc="FB5ECEC4">
      <w:start w:val="1"/>
      <w:numFmt w:val="bullet"/>
      <w:lvlText w:val=""/>
      <w:lvlJc w:val="left"/>
      <w:pPr>
        <w:ind w:left="1440" w:hanging="360"/>
      </w:pPr>
      <w:rPr>
        <w:rFonts w:ascii="Symbol" w:hAnsi="Symbol"/>
      </w:rPr>
    </w:lvl>
    <w:lvl w:ilvl="2" w:tplc="AAD4FA0A">
      <w:start w:val="1"/>
      <w:numFmt w:val="bullet"/>
      <w:lvlText w:val=""/>
      <w:lvlJc w:val="left"/>
      <w:pPr>
        <w:ind w:left="1440" w:hanging="360"/>
      </w:pPr>
      <w:rPr>
        <w:rFonts w:ascii="Symbol" w:hAnsi="Symbol"/>
      </w:rPr>
    </w:lvl>
    <w:lvl w:ilvl="3" w:tplc="E1D4FD20">
      <w:start w:val="1"/>
      <w:numFmt w:val="bullet"/>
      <w:lvlText w:val=""/>
      <w:lvlJc w:val="left"/>
      <w:pPr>
        <w:ind w:left="1440" w:hanging="360"/>
      </w:pPr>
      <w:rPr>
        <w:rFonts w:ascii="Symbol" w:hAnsi="Symbol"/>
      </w:rPr>
    </w:lvl>
    <w:lvl w:ilvl="4" w:tplc="67FA7DDE">
      <w:start w:val="1"/>
      <w:numFmt w:val="bullet"/>
      <w:lvlText w:val=""/>
      <w:lvlJc w:val="left"/>
      <w:pPr>
        <w:ind w:left="1440" w:hanging="360"/>
      </w:pPr>
      <w:rPr>
        <w:rFonts w:ascii="Symbol" w:hAnsi="Symbol"/>
      </w:rPr>
    </w:lvl>
    <w:lvl w:ilvl="5" w:tplc="29C84F2E">
      <w:start w:val="1"/>
      <w:numFmt w:val="bullet"/>
      <w:lvlText w:val=""/>
      <w:lvlJc w:val="left"/>
      <w:pPr>
        <w:ind w:left="1440" w:hanging="360"/>
      </w:pPr>
      <w:rPr>
        <w:rFonts w:ascii="Symbol" w:hAnsi="Symbol"/>
      </w:rPr>
    </w:lvl>
    <w:lvl w:ilvl="6" w:tplc="E70E9076">
      <w:start w:val="1"/>
      <w:numFmt w:val="bullet"/>
      <w:lvlText w:val=""/>
      <w:lvlJc w:val="left"/>
      <w:pPr>
        <w:ind w:left="1440" w:hanging="360"/>
      </w:pPr>
      <w:rPr>
        <w:rFonts w:ascii="Symbol" w:hAnsi="Symbol"/>
      </w:rPr>
    </w:lvl>
    <w:lvl w:ilvl="7" w:tplc="637880FA">
      <w:start w:val="1"/>
      <w:numFmt w:val="bullet"/>
      <w:lvlText w:val=""/>
      <w:lvlJc w:val="left"/>
      <w:pPr>
        <w:ind w:left="1440" w:hanging="360"/>
      </w:pPr>
      <w:rPr>
        <w:rFonts w:ascii="Symbol" w:hAnsi="Symbol"/>
      </w:rPr>
    </w:lvl>
    <w:lvl w:ilvl="8" w:tplc="66AC2C78">
      <w:start w:val="1"/>
      <w:numFmt w:val="bullet"/>
      <w:lvlText w:val=""/>
      <w:lvlJc w:val="left"/>
      <w:pPr>
        <w:ind w:left="1440" w:hanging="360"/>
      </w:pPr>
      <w:rPr>
        <w:rFonts w:ascii="Symbol" w:hAnsi="Symbol"/>
      </w:rPr>
    </w:lvl>
  </w:abstractNum>
  <w:abstractNum w:abstractNumId="9" w15:restartNumberingAfterBreak="0">
    <w:nsid w:val="107D3E61"/>
    <w:multiLevelType w:val="hybridMultilevel"/>
    <w:tmpl w:val="7CC8A928"/>
    <w:lvl w:ilvl="0" w:tplc="D5A80EC2">
      <w:start w:val="1"/>
      <w:numFmt w:val="bullet"/>
      <w:lvlText w:val=""/>
      <w:lvlJc w:val="left"/>
      <w:pPr>
        <w:ind w:left="1440" w:hanging="360"/>
      </w:pPr>
      <w:rPr>
        <w:rFonts w:ascii="Symbol" w:hAnsi="Symbol"/>
      </w:rPr>
    </w:lvl>
    <w:lvl w:ilvl="1" w:tplc="83F23C60">
      <w:start w:val="1"/>
      <w:numFmt w:val="bullet"/>
      <w:lvlText w:val=""/>
      <w:lvlJc w:val="left"/>
      <w:pPr>
        <w:ind w:left="1440" w:hanging="360"/>
      </w:pPr>
      <w:rPr>
        <w:rFonts w:ascii="Symbol" w:hAnsi="Symbol"/>
      </w:rPr>
    </w:lvl>
    <w:lvl w:ilvl="2" w:tplc="C12C2F5A">
      <w:start w:val="1"/>
      <w:numFmt w:val="bullet"/>
      <w:lvlText w:val=""/>
      <w:lvlJc w:val="left"/>
      <w:pPr>
        <w:ind w:left="1440" w:hanging="360"/>
      </w:pPr>
      <w:rPr>
        <w:rFonts w:ascii="Symbol" w:hAnsi="Symbol"/>
      </w:rPr>
    </w:lvl>
    <w:lvl w:ilvl="3" w:tplc="E122882C">
      <w:start w:val="1"/>
      <w:numFmt w:val="bullet"/>
      <w:lvlText w:val=""/>
      <w:lvlJc w:val="left"/>
      <w:pPr>
        <w:ind w:left="1440" w:hanging="360"/>
      </w:pPr>
      <w:rPr>
        <w:rFonts w:ascii="Symbol" w:hAnsi="Symbol"/>
      </w:rPr>
    </w:lvl>
    <w:lvl w:ilvl="4" w:tplc="869A4F58">
      <w:start w:val="1"/>
      <w:numFmt w:val="bullet"/>
      <w:lvlText w:val=""/>
      <w:lvlJc w:val="left"/>
      <w:pPr>
        <w:ind w:left="1440" w:hanging="360"/>
      </w:pPr>
      <w:rPr>
        <w:rFonts w:ascii="Symbol" w:hAnsi="Symbol"/>
      </w:rPr>
    </w:lvl>
    <w:lvl w:ilvl="5" w:tplc="4298467E">
      <w:start w:val="1"/>
      <w:numFmt w:val="bullet"/>
      <w:lvlText w:val=""/>
      <w:lvlJc w:val="left"/>
      <w:pPr>
        <w:ind w:left="1440" w:hanging="360"/>
      </w:pPr>
      <w:rPr>
        <w:rFonts w:ascii="Symbol" w:hAnsi="Symbol"/>
      </w:rPr>
    </w:lvl>
    <w:lvl w:ilvl="6" w:tplc="CC3229FA">
      <w:start w:val="1"/>
      <w:numFmt w:val="bullet"/>
      <w:lvlText w:val=""/>
      <w:lvlJc w:val="left"/>
      <w:pPr>
        <w:ind w:left="1440" w:hanging="360"/>
      </w:pPr>
      <w:rPr>
        <w:rFonts w:ascii="Symbol" w:hAnsi="Symbol"/>
      </w:rPr>
    </w:lvl>
    <w:lvl w:ilvl="7" w:tplc="B170B914">
      <w:start w:val="1"/>
      <w:numFmt w:val="bullet"/>
      <w:lvlText w:val=""/>
      <w:lvlJc w:val="left"/>
      <w:pPr>
        <w:ind w:left="1440" w:hanging="360"/>
      </w:pPr>
      <w:rPr>
        <w:rFonts w:ascii="Symbol" w:hAnsi="Symbol"/>
      </w:rPr>
    </w:lvl>
    <w:lvl w:ilvl="8" w:tplc="A3128096">
      <w:start w:val="1"/>
      <w:numFmt w:val="bullet"/>
      <w:lvlText w:val=""/>
      <w:lvlJc w:val="left"/>
      <w:pPr>
        <w:ind w:left="1440" w:hanging="360"/>
      </w:pPr>
      <w:rPr>
        <w:rFonts w:ascii="Symbol" w:hAnsi="Symbol"/>
      </w:rPr>
    </w:lvl>
  </w:abstractNum>
  <w:abstractNum w:abstractNumId="10" w15:restartNumberingAfterBreak="0">
    <w:nsid w:val="10A83B19"/>
    <w:multiLevelType w:val="hybridMultilevel"/>
    <w:tmpl w:val="EDAED42E"/>
    <w:lvl w:ilvl="0" w:tplc="08090003">
      <w:start w:val="1"/>
      <w:numFmt w:val="bullet"/>
      <w:lvlText w:val="o"/>
      <w:lvlJc w:val="left"/>
      <w:pPr>
        <w:ind w:left="1287" w:hanging="360"/>
      </w:pPr>
      <w:rPr>
        <w:rFonts w:ascii="Courier New" w:hAnsi="Courier New" w:cs="Courier New"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1" w15:restartNumberingAfterBreak="0">
    <w:nsid w:val="11EA60F8"/>
    <w:multiLevelType w:val="hybridMultilevel"/>
    <w:tmpl w:val="BA06149A"/>
    <w:lvl w:ilvl="0" w:tplc="BE125220">
      <w:start w:val="1"/>
      <w:numFmt w:val="bullet"/>
      <w:lvlText w:val=""/>
      <w:lvlJc w:val="left"/>
      <w:pPr>
        <w:ind w:left="2940" w:hanging="360"/>
      </w:pPr>
      <w:rPr>
        <w:rFonts w:ascii="Symbol" w:hAnsi="Symbol"/>
      </w:rPr>
    </w:lvl>
    <w:lvl w:ilvl="1" w:tplc="1332EC40">
      <w:start w:val="1"/>
      <w:numFmt w:val="bullet"/>
      <w:lvlText w:val=""/>
      <w:lvlJc w:val="left"/>
      <w:pPr>
        <w:ind w:left="2940" w:hanging="360"/>
      </w:pPr>
      <w:rPr>
        <w:rFonts w:ascii="Symbol" w:hAnsi="Symbol"/>
      </w:rPr>
    </w:lvl>
    <w:lvl w:ilvl="2" w:tplc="F3AA514A">
      <w:start w:val="1"/>
      <w:numFmt w:val="bullet"/>
      <w:lvlText w:val=""/>
      <w:lvlJc w:val="left"/>
      <w:pPr>
        <w:ind w:left="2940" w:hanging="360"/>
      </w:pPr>
      <w:rPr>
        <w:rFonts w:ascii="Symbol" w:hAnsi="Symbol"/>
      </w:rPr>
    </w:lvl>
    <w:lvl w:ilvl="3" w:tplc="058409FE">
      <w:start w:val="1"/>
      <w:numFmt w:val="bullet"/>
      <w:lvlText w:val=""/>
      <w:lvlJc w:val="left"/>
      <w:pPr>
        <w:ind w:left="2940" w:hanging="360"/>
      </w:pPr>
      <w:rPr>
        <w:rFonts w:ascii="Symbol" w:hAnsi="Symbol"/>
      </w:rPr>
    </w:lvl>
    <w:lvl w:ilvl="4" w:tplc="9424A2D6">
      <w:start w:val="1"/>
      <w:numFmt w:val="bullet"/>
      <w:lvlText w:val=""/>
      <w:lvlJc w:val="left"/>
      <w:pPr>
        <w:ind w:left="2940" w:hanging="360"/>
      </w:pPr>
      <w:rPr>
        <w:rFonts w:ascii="Symbol" w:hAnsi="Symbol"/>
      </w:rPr>
    </w:lvl>
    <w:lvl w:ilvl="5" w:tplc="774C1E7A">
      <w:start w:val="1"/>
      <w:numFmt w:val="bullet"/>
      <w:lvlText w:val=""/>
      <w:lvlJc w:val="left"/>
      <w:pPr>
        <w:ind w:left="2940" w:hanging="360"/>
      </w:pPr>
      <w:rPr>
        <w:rFonts w:ascii="Symbol" w:hAnsi="Symbol"/>
      </w:rPr>
    </w:lvl>
    <w:lvl w:ilvl="6" w:tplc="A8D21478">
      <w:start w:val="1"/>
      <w:numFmt w:val="bullet"/>
      <w:lvlText w:val=""/>
      <w:lvlJc w:val="left"/>
      <w:pPr>
        <w:ind w:left="2940" w:hanging="360"/>
      </w:pPr>
      <w:rPr>
        <w:rFonts w:ascii="Symbol" w:hAnsi="Symbol"/>
      </w:rPr>
    </w:lvl>
    <w:lvl w:ilvl="7" w:tplc="C4E63988">
      <w:start w:val="1"/>
      <w:numFmt w:val="bullet"/>
      <w:lvlText w:val=""/>
      <w:lvlJc w:val="left"/>
      <w:pPr>
        <w:ind w:left="2940" w:hanging="360"/>
      </w:pPr>
      <w:rPr>
        <w:rFonts w:ascii="Symbol" w:hAnsi="Symbol"/>
      </w:rPr>
    </w:lvl>
    <w:lvl w:ilvl="8" w:tplc="8F4A6F2E">
      <w:start w:val="1"/>
      <w:numFmt w:val="bullet"/>
      <w:lvlText w:val=""/>
      <w:lvlJc w:val="left"/>
      <w:pPr>
        <w:ind w:left="2940" w:hanging="360"/>
      </w:pPr>
      <w:rPr>
        <w:rFonts w:ascii="Symbol" w:hAnsi="Symbol"/>
      </w:rPr>
    </w:lvl>
  </w:abstractNum>
  <w:abstractNum w:abstractNumId="12" w15:restartNumberingAfterBreak="0">
    <w:nsid w:val="19D52D78"/>
    <w:multiLevelType w:val="hybridMultilevel"/>
    <w:tmpl w:val="CD2A60A4"/>
    <w:lvl w:ilvl="0" w:tplc="08090005">
      <w:start w:val="1"/>
      <w:numFmt w:val="bullet"/>
      <w:lvlText w:val=""/>
      <w:lvlJc w:val="left"/>
      <w:pPr>
        <w:ind w:left="1004" w:hanging="360"/>
      </w:pPr>
      <w:rPr>
        <w:rFonts w:ascii="Wingdings" w:hAnsi="Wingdings" w:hint="default"/>
      </w:rPr>
    </w:lvl>
    <w:lvl w:ilvl="1" w:tplc="FFFFFFFF" w:tentative="1">
      <w:start w:val="1"/>
      <w:numFmt w:val="bullet"/>
      <w:lvlText w:val="o"/>
      <w:lvlJc w:val="left"/>
      <w:pPr>
        <w:ind w:left="1724" w:hanging="360"/>
      </w:pPr>
      <w:rPr>
        <w:rFonts w:ascii="Courier New" w:hAnsi="Courier New" w:cs="Courier New" w:hint="default"/>
      </w:rPr>
    </w:lvl>
    <w:lvl w:ilvl="2" w:tplc="FFFFFFFF" w:tentative="1">
      <w:start w:val="1"/>
      <w:numFmt w:val="bullet"/>
      <w:lvlText w:val=""/>
      <w:lvlJc w:val="left"/>
      <w:pPr>
        <w:ind w:left="2444" w:hanging="360"/>
      </w:pPr>
      <w:rPr>
        <w:rFonts w:ascii="Wingdings" w:hAnsi="Wingdings" w:hint="default"/>
      </w:rPr>
    </w:lvl>
    <w:lvl w:ilvl="3" w:tplc="FFFFFFFF" w:tentative="1">
      <w:start w:val="1"/>
      <w:numFmt w:val="bullet"/>
      <w:lvlText w:val=""/>
      <w:lvlJc w:val="left"/>
      <w:pPr>
        <w:ind w:left="3164" w:hanging="360"/>
      </w:pPr>
      <w:rPr>
        <w:rFonts w:ascii="Symbol" w:hAnsi="Symbol" w:hint="default"/>
      </w:rPr>
    </w:lvl>
    <w:lvl w:ilvl="4" w:tplc="FFFFFFFF" w:tentative="1">
      <w:start w:val="1"/>
      <w:numFmt w:val="bullet"/>
      <w:lvlText w:val="o"/>
      <w:lvlJc w:val="left"/>
      <w:pPr>
        <w:ind w:left="3884" w:hanging="360"/>
      </w:pPr>
      <w:rPr>
        <w:rFonts w:ascii="Courier New" w:hAnsi="Courier New" w:cs="Courier New" w:hint="default"/>
      </w:rPr>
    </w:lvl>
    <w:lvl w:ilvl="5" w:tplc="FFFFFFFF" w:tentative="1">
      <w:start w:val="1"/>
      <w:numFmt w:val="bullet"/>
      <w:lvlText w:val=""/>
      <w:lvlJc w:val="left"/>
      <w:pPr>
        <w:ind w:left="4604" w:hanging="360"/>
      </w:pPr>
      <w:rPr>
        <w:rFonts w:ascii="Wingdings" w:hAnsi="Wingdings" w:hint="default"/>
      </w:rPr>
    </w:lvl>
    <w:lvl w:ilvl="6" w:tplc="FFFFFFFF" w:tentative="1">
      <w:start w:val="1"/>
      <w:numFmt w:val="bullet"/>
      <w:lvlText w:val=""/>
      <w:lvlJc w:val="left"/>
      <w:pPr>
        <w:ind w:left="5324" w:hanging="360"/>
      </w:pPr>
      <w:rPr>
        <w:rFonts w:ascii="Symbol" w:hAnsi="Symbol" w:hint="default"/>
      </w:rPr>
    </w:lvl>
    <w:lvl w:ilvl="7" w:tplc="FFFFFFFF" w:tentative="1">
      <w:start w:val="1"/>
      <w:numFmt w:val="bullet"/>
      <w:lvlText w:val="o"/>
      <w:lvlJc w:val="left"/>
      <w:pPr>
        <w:ind w:left="6044" w:hanging="360"/>
      </w:pPr>
      <w:rPr>
        <w:rFonts w:ascii="Courier New" w:hAnsi="Courier New" w:cs="Courier New" w:hint="default"/>
      </w:rPr>
    </w:lvl>
    <w:lvl w:ilvl="8" w:tplc="FFFFFFFF" w:tentative="1">
      <w:start w:val="1"/>
      <w:numFmt w:val="bullet"/>
      <w:lvlText w:val=""/>
      <w:lvlJc w:val="left"/>
      <w:pPr>
        <w:ind w:left="6764" w:hanging="360"/>
      </w:pPr>
      <w:rPr>
        <w:rFonts w:ascii="Wingdings" w:hAnsi="Wingdings" w:hint="default"/>
      </w:rPr>
    </w:lvl>
  </w:abstractNum>
  <w:abstractNum w:abstractNumId="13" w15:restartNumberingAfterBreak="0">
    <w:nsid w:val="1BA95E9C"/>
    <w:multiLevelType w:val="hybridMultilevel"/>
    <w:tmpl w:val="FC32AC0A"/>
    <w:lvl w:ilvl="0" w:tplc="4370A926">
      <w:start w:val="1"/>
      <w:numFmt w:val="bullet"/>
      <w:lvlText w:val=""/>
      <w:lvlJc w:val="left"/>
      <w:pPr>
        <w:ind w:left="397" w:hanging="397"/>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C3678B2"/>
    <w:multiLevelType w:val="hybridMultilevel"/>
    <w:tmpl w:val="F57E93E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1C4C3459"/>
    <w:multiLevelType w:val="hybridMultilevel"/>
    <w:tmpl w:val="EDC8CEEA"/>
    <w:lvl w:ilvl="0" w:tplc="7BD28E5A">
      <w:start w:val="1"/>
      <w:numFmt w:val="bullet"/>
      <w:lvlText w:val=""/>
      <w:lvlJc w:val="left"/>
      <w:pPr>
        <w:ind w:left="3660" w:hanging="360"/>
      </w:pPr>
      <w:rPr>
        <w:rFonts w:ascii="Symbol" w:hAnsi="Symbol"/>
      </w:rPr>
    </w:lvl>
    <w:lvl w:ilvl="1" w:tplc="AA3C5482">
      <w:start w:val="1"/>
      <w:numFmt w:val="bullet"/>
      <w:lvlText w:val=""/>
      <w:lvlJc w:val="left"/>
      <w:pPr>
        <w:ind w:left="3660" w:hanging="360"/>
      </w:pPr>
      <w:rPr>
        <w:rFonts w:ascii="Symbol" w:hAnsi="Symbol"/>
      </w:rPr>
    </w:lvl>
    <w:lvl w:ilvl="2" w:tplc="64F6BCDA">
      <w:start w:val="1"/>
      <w:numFmt w:val="bullet"/>
      <w:lvlText w:val=""/>
      <w:lvlJc w:val="left"/>
      <w:pPr>
        <w:ind w:left="3660" w:hanging="360"/>
      </w:pPr>
      <w:rPr>
        <w:rFonts w:ascii="Symbol" w:hAnsi="Symbol"/>
      </w:rPr>
    </w:lvl>
    <w:lvl w:ilvl="3" w:tplc="6A9095D0">
      <w:start w:val="1"/>
      <w:numFmt w:val="bullet"/>
      <w:lvlText w:val=""/>
      <w:lvlJc w:val="left"/>
      <w:pPr>
        <w:ind w:left="3660" w:hanging="360"/>
      </w:pPr>
      <w:rPr>
        <w:rFonts w:ascii="Symbol" w:hAnsi="Symbol"/>
      </w:rPr>
    </w:lvl>
    <w:lvl w:ilvl="4" w:tplc="CC08DA44">
      <w:start w:val="1"/>
      <w:numFmt w:val="bullet"/>
      <w:lvlText w:val=""/>
      <w:lvlJc w:val="left"/>
      <w:pPr>
        <w:ind w:left="3660" w:hanging="360"/>
      </w:pPr>
      <w:rPr>
        <w:rFonts w:ascii="Symbol" w:hAnsi="Symbol"/>
      </w:rPr>
    </w:lvl>
    <w:lvl w:ilvl="5" w:tplc="DBC46CC4">
      <w:start w:val="1"/>
      <w:numFmt w:val="bullet"/>
      <w:lvlText w:val=""/>
      <w:lvlJc w:val="left"/>
      <w:pPr>
        <w:ind w:left="3660" w:hanging="360"/>
      </w:pPr>
      <w:rPr>
        <w:rFonts w:ascii="Symbol" w:hAnsi="Symbol"/>
      </w:rPr>
    </w:lvl>
    <w:lvl w:ilvl="6" w:tplc="2F72B5E0">
      <w:start w:val="1"/>
      <w:numFmt w:val="bullet"/>
      <w:lvlText w:val=""/>
      <w:lvlJc w:val="left"/>
      <w:pPr>
        <w:ind w:left="3660" w:hanging="360"/>
      </w:pPr>
      <w:rPr>
        <w:rFonts w:ascii="Symbol" w:hAnsi="Symbol"/>
      </w:rPr>
    </w:lvl>
    <w:lvl w:ilvl="7" w:tplc="E1028626">
      <w:start w:val="1"/>
      <w:numFmt w:val="bullet"/>
      <w:lvlText w:val=""/>
      <w:lvlJc w:val="left"/>
      <w:pPr>
        <w:ind w:left="3660" w:hanging="360"/>
      </w:pPr>
      <w:rPr>
        <w:rFonts w:ascii="Symbol" w:hAnsi="Symbol"/>
      </w:rPr>
    </w:lvl>
    <w:lvl w:ilvl="8" w:tplc="C040E1E2">
      <w:start w:val="1"/>
      <w:numFmt w:val="bullet"/>
      <w:lvlText w:val=""/>
      <w:lvlJc w:val="left"/>
      <w:pPr>
        <w:ind w:left="3660" w:hanging="360"/>
      </w:pPr>
      <w:rPr>
        <w:rFonts w:ascii="Symbol" w:hAnsi="Symbol"/>
      </w:rPr>
    </w:lvl>
  </w:abstractNum>
  <w:abstractNum w:abstractNumId="16" w15:restartNumberingAfterBreak="0">
    <w:nsid w:val="205F1D9F"/>
    <w:multiLevelType w:val="hybridMultilevel"/>
    <w:tmpl w:val="1F0A19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1531860"/>
    <w:multiLevelType w:val="hybridMultilevel"/>
    <w:tmpl w:val="A1CA3C3C"/>
    <w:lvl w:ilvl="0" w:tplc="CDBAD53A">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25D16CD4"/>
    <w:multiLevelType w:val="hybridMultilevel"/>
    <w:tmpl w:val="93B40ED6"/>
    <w:lvl w:ilvl="0" w:tplc="08090001">
      <w:start w:val="1"/>
      <w:numFmt w:val="bullet"/>
      <w:lvlText w:val=""/>
      <w:lvlJc w:val="left"/>
      <w:pPr>
        <w:ind w:left="783" w:hanging="360"/>
      </w:pPr>
      <w:rPr>
        <w:rFonts w:ascii="Symbol" w:hAnsi="Symbol" w:hint="default"/>
      </w:rPr>
    </w:lvl>
    <w:lvl w:ilvl="1" w:tplc="08090003" w:tentative="1">
      <w:start w:val="1"/>
      <w:numFmt w:val="bullet"/>
      <w:lvlText w:val="o"/>
      <w:lvlJc w:val="left"/>
      <w:pPr>
        <w:ind w:left="1503" w:hanging="360"/>
      </w:pPr>
      <w:rPr>
        <w:rFonts w:ascii="Courier New" w:hAnsi="Courier New" w:cs="Courier New" w:hint="default"/>
      </w:rPr>
    </w:lvl>
    <w:lvl w:ilvl="2" w:tplc="08090005" w:tentative="1">
      <w:start w:val="1"/>
      <w:numFmt w:val="bullet"/>
      <w:lvlText w:val=""/>
      <w:lvlJc w:val="left"/>
      <w:pPr>
        <w:ind w:left="2223" w:hanging="360"/>
      </w:pPr>
      <w:rPr>
        <w:rFonts w:ascii="Wingdings" w:hAnsi="Wingdings" w:hint="default"/>
      </w:rPr>
    </w:lvl>
    <w:lvl w:ilvl="3" w:tplc="08090001" w:tentative="1">
      <w:start w:val="1"/>
      <w:numFmt w:val="bullet"/>
      <w:lvlText w:val=""/>
      <w:lvlJc w:val="left"/>
      <w:pPr>
        <w:ind w:left="2943" w:hanging="360"/>
      </w:pPr>
      <w:rPr>
        <w:rFonts w:ascii="Symbol" w:hAnsi="Symbol" w:hint="default"/>
      </w:rPr>
    </w:lvl>
    <w:lvl w:ilvl="4" w:tplc="08090003" w:tentative="1">
      <w:start w:val="1"/>
      <w:numFmt w:val="bullet"/>
      <w:lvlText w:val="o"/>
      <w:lvlJc w:val="left"/>
      <w:pPr>
        <w:ind w:left="3663" w:hanging="360"/>
      </w:pPr>
      <w:rPr>
        <w:rFonts w:ascii="Courier New" w:hAnsi="Courier New" w:cs="Courier New" w:hint="default"/>
      </w:rPr>
    </w:lvl>
    <w:lvl w:ilvl="5" w:tplc="08090005" w:tentative="1">
      <w:start w:val="1"/>
      <w:numFmt w:val="bullet"/>
      <w:lvlText w:val=""/>
      <w:lvlJc w:val="left"/>
      <w:pPr>
        <w:ind w:left="4383" w:hanging="360"/>
      </w:pPr>
      <w:rPr>
        <w:rFonts w:ascii="Wingdings" w:hAnsi="Wingdings" w:hint="default"/>
      </w:rPr>
    </w:lvl>
    <w:lvl w:ilvl="6" w:tplc="08090001" w:tentative="1">
      <w:start w:val="1"/>
      <w:numFmt w:val="bullet"/>
      <w:lvlText w:val=""/>
      <w:lvlJc w:val="left"/>
      <w:pPr>
        <w:ind w:left="5103" w:hanging="360"/>
      </w:pPr>
      <w:rPr>
        <w:rFonts w:ascii="Symbol" w:hAnsi="Symbol" w:hint="default"/>
      </w:rPr>
    </w:lvl>
    <w:lvl w:ilvl="7" w:tplc="08090003" w:tentative="1">
      <w:start w:val="1"/>
      <w:numFmt w:val="bullet"/>
      <w:lvlText w:val="o"/>
      <w:lvlJc w:val="left"/>
      <w:pPr>
        <w:ind w:left="5823" w:hanging="360"/>
      </w:pPr>
      <w:rPr>
        <w:rFonts w:ascii="Courier New" w:hAnsi="Courier New" w:cs="Courier New" w:hint="default"/>
      </w:rPr>
    </w:lvl>
    <w:lvl w:ilvl="8" w:tplc="08090005" w:tentative="1">
      <w:start w:val="1"/>
      <w:numFmt w:val="bullet"/>
      <w:lvlText w:val=""/>
      <w:lvlJc w:val="left"/>
      <w:pPr>
        <w:ind w:left="6543" w:hanging="360"/>
      </w:pPr>
      <w:rPr>
        <w:rFonts w:ascii="Wingdings" w:hAnsi="Wingdings" w:hint="default"/>
      </w:rPr>
    </w:lvl>
  </w:abstractNum>
  <w:abstractNum w:abstractNumId="19" w15:restartNumberingAfterBreak="0">
    <w:nsid w:val="28452957"/>
    <w:multiLevelType w:val="hybridMultilevel"/>
    <w:tmpl w:val="A7E80C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8DF2134"/>
    <w:multiLevelType w:val="hybridMultilevel"/>
    <w:tmpl w:val="026C4C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28FF0B85"/>
    <w:multiLevelType w:val="hybridMultilevel"/>
    <w:tmpl w:val="463E3C40"/>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2ABD61E8"/>
    <w:multiLevelType w:val="hybridMultilevel"/>
    <w:tmpl w:val="9E48990C"/>
    <w:lvl w:ilvl="0" w:tplc="E0467F42">
      <w:start w:val="1"/>
      <w:numFmt w:val="bullet"/>
      <w:lvlText w:val=""/>
      <w:lvlJc w:val="left"/>
      <w:pPr>
        <w:ind w:left="2940" w:hanging="360"/>
      </w:pPr>
      <w:rPr>
        <w:rFonts w:ascii="Symbol" w:hAnsi="Symbol"/>
      </w:rPr>
    </w:lvl>
    <w:lvl w:ilvl="1" w:tplc="964E9C88">
      <w:start w:val="1"/>
      <w:numFmt w:val="bullet"/>
      <w:lvlText w:val=""/>
      <w:lvlJc w:val="left"/>
      <w:pPr>
        <w:ind w:left="2940" w:hanging="360"/>
      </w:pPr>
      <w:rPr>
        <w:rFonts w:ascii="Symbol" w:hAnsi="Symbol"/>
      </w:rPr>
    </w:lvl>
    <w:lvl w:ilvl="2" w:tplc="7DB06170">
      <w:start w:val="1"/>
      <w:numFmt w:val="bullet"/>
      <w:lvlText w:val=""/>
      <w:lvlJc w:val="left"/>
      <w:pPr>
        <w:ind w:left="2940" w:hanging="360"/>
      </w:pPr>
      <w:rPr>
        <w:rFonts w:ascii="Symbol" w:hAnsi="Symbol"/>
      </w:rPr>
    </w:lvl>
    <w:lvl w:ilvl="3" w:tplc="6E96EE40">
      <w:start w:val="1"/>
      <w:numFmt w:val="bullet"/>
      <w:lvlText w:val=""/>
      <w:lvlJc w:val="left"/>
      <w:pPr>
        <w:ind w:left="2940" w:hanging="360"/>
      </w:pPr>
      <w:rPr>
        <w:rFonts w:ascii="Symbol" w:hAnsi="Symbol"/>
      </w:rPr>
    </w:lvl>
    <w:lvl w:ilvl="4" w:tplc="9626B62A">
      <w:start w:val="1"/>
      <w:numFmt w:val="bullet"/>
      <w:lvlText w:val=""/>
      <w:lvlJc w:val="left"/>
      <w:pPr>
        <w:ind w:left="2940" w:hanging="360"/>
      </w:pPr>
      <w:rPr>
        <w:rFonts w:ascii="Symbol" w:hAnsi="Symbol"/>
      </w:rPr>
    </w:lvl>
    <w:lvl w:ilvl="5" w:tplc="E8F23980">
      <w:start w:val="1"/>
      <w:numFmt w:val="bullet"/>
      <w:lvlText w:val=""/>
      <w:lvlJc w:val="left"/>
      <w:pPr>
        <w:ind w:left="2940" w:hanging="360"/>
      </w:pPr>
      <w:rPr>
        <w:rFonts w:ascii="Symbol" w:hAnsi="Symbol"/>
      </w:rPr>
    </w:lvl>
    <w:lvl w:ilvl="6" w:tplc="71D4421E">
      <w:start w:val="1"/>
      <w:numFmt w:val="bullet"/>
      <w:lvlText w:val=""/>
      <w:lvlJc w:val="left"/>
      <w:pPr>
        <w:ind w:left="2940" w:hanging="360"/>
      </w:pPr>
      <w:rPr>
        <w:rFonts w:ascii="Symbol" w:hAnsi="Symbol"/>
      </w:rPr>
    </w:lvl>
    <w:lvl w:ilvl="7" w:tplc="E052469E">
      <w:start w:val="1"/>
      <w:numFmt w:val="bullet"/>
      <w:lvlText w:val=""/>
      <w:lvlJc w:val="left"/>
      <w:pPr>
        <w:ind w:left="2940" w:hanging="360"/>
      </w:pPr>
      <w:rPr>
        <w:rFonts w:ascii="Symbol" w:hAnsi="Symbol"/>
      </w:rPr>
    </w:lvl>
    <w:lvl w:ilvl="8" w:tplc="923477EA">
      <w:start w:val="1"/>
      <w:numFmt w:val="bullet"/>
      <w:lvlText w:val=""/>
      <w:lvlJc w:val="left"/>
      <w:pPr>
        <w:ind w:left="2940" w:hanging="360"/>
      </w:pPr>
      <w:rPr>
        <w:rFonts w:ascii="Symbol" w:hAnsi="Symbol"/>
      </w:rPr>
    </w:lvl>
  </w:abstractNum>
  <w:abstractNum w:abstractNumId="23" w15:restartNumberingAfterBreak="0">
    <w:nsid w:val="2B8960A3"/>
    <w:multiLevelType w:val="hybridMultilevel"/>
    <w:tmpl w:val="0F7696E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2D29293D"/>
    <w:multiLevelType w:val="hybridMultilevel"/>
    <w:tmpl w:val="93FE19A6"/>
    <w:lvl w:ilvl="0" w:tplc="4822B1B6">
      <w:start w:val="1"/>
      <w:numFmt w:val="bullet"/>
      <w:lvlText w:val=""/>
      <w:lvlJc w:val="left"/>
      <w:pPr>
        <w:ind w:left="2940" w:hanging="360"/>
      </w:pPr>
      <w:rPr>
        <w:rFonts w:ascii="Symbol" w:hAnsi="Symbol"/>
      </w:rPr>
    </w:lvl>
    <w:lvl w:ilvl="1" w:tplc="2C9005FA">
      <w:start w:val="1"/>
      <w:numFmt w:val="bullet"/>
      <w:lvlText w:val=""/>
      <w:lvlJc w:val="left"/>
      <w:pPr>
        <w:ind w:left="2940" w:hanging="360"/>
      </w:pPr>
      <w:rPr>
        <w:rFonts w:ascii="Symbol" w:hAnsi="Symbol"/>
      </w:rPr>
    </w:lvl>
    <w:lvl w:ilvl="2" w:tplc="B1D02B24">
      <w:start w:val="1"/>
      <w:numFmt w:val="bullet"/>
      <w:lvlText w:val=""/>
      <w:lvlJc w:val="left"/>
      <w:pPr>
        <w:ind w:left="2940" w:hanging="360"/>
      </w:pPr>
      <w:rPr>
        <w:rFonts w:ascii="Symbol" w:hAnsi="Symbol"/>
      </w:rPr>
    </w:lvl>
    <w:lvl w:ilvl="3" w:tplc="73DAE198">
      <w:start w:val="1"/>
      <w:numFmt w:val="bullet"/>
      <w:lvlText w:val=""/>
      <w:lvlJc w:val="left"/>
      <w:pPr>
        <w:ind w:left="2940" w:hanging="360"/>
      </w:pPr>
      <w:rPr>
        <w:rFonts w:ascii="Symbol" w:hAnsi="Symbol"/>
      </w:rPr>
    </w:lvl>
    <w:lvl w:ilvl="4" w:tplc="25D6CB9A">
      <w:start w:val="1"/>
      <w:numFmt w:val="bullet"/>
      <w:lvlText w:val=""/>
      <w:lvlJc w:val="left"/>
      <w:pPr>
        <w:ind w:left="2940" w:hanging="360"/>
      </w:pPr>
      <w:rPr>
        <w:rFonts w:ascii="Symbol" w:hAnsi="Symbol"/>
      </w:rPr>
    </w:lvl>
    <w:lvl w:ilvl="5" w:tplc="62B887D4">
      <w:start w:val="1"/>
      <w:numFmt w:val="bullet"/>
      <w:lvlText w:val=""/>
      <w:lvlJc w:val="left"/>
      <w:pPr>
        <w:ind w:left="2940" w:hanging="360"/>
      </w:pPr>
      <w:rPr>
        <w:rFonts w:ascii="Symbol" w:hAnsi="Symbol"/>
      </w:rPr>
    </w:lvl>
    <w:lvl w:ilvl="6" w:tplc="741EFCA0">
      <w:start w:val="1"/>
      <w:numFmt w:val="bullet"/>
      <w:lvlText w:val=""/>
      <w:lvlJc w:val="left"/>
      <w:pPr>
        <w:ind w:left="2940" w:hanging="360"/>
      </w:pPr>
      <w:rPr>
        <w:rFonts w:ascii="Symbol" w:hAnsi="Symbol"/>
      </w:rPr>
    </w:lvl>
    <w:lvl w:ilvl="7" w:tplc="162AA9A0">
      <w:start w:val="1"/>
      <w:numFmt w:val="bullet"/>
      <w:lvlText w:val=""/>
      <w:lvlJc w:val="left"/>
      <w:pPr>
        <w:ind w:left="2940" w:hanging="360"/>
      </w:pPr>
      <w:rPr>
        <w:rFonts w:ascii="Symbol" w:hAnsi="Symbol"/>
      </w:rPr>
    </w:lvl>
    <w:lvl w:ilvl="8" w:tplc="EBE07568">
      <w:start w:val="1"/>
      <w:numFmt w:val="bullet"/>
      <w:lvlText w:val=""/>
      <w:lvlJc w:val="left"/>
      <w:pPr>
        <w:ind w:left="2940" w:hanging="360"/>
      </w:pPr>
      <w:rPr>
        <w:rFonts w:ascii="Symbol" w:hAnsi="Symbol"/>
      </w:rPr>
    </w:lvl>
  </w:abstractNum>
  <w:abstractNum w:abstractNumId="25" w15:restartNumberingAfterBreak="0">
    <w:nsid w:val="2E5F2885"/>
    <w:multiLevelType w:val="hybridMultilevel"/>
    <w:tmpl w:val="66901B06"/>
    <w:lvl w:ilvl="0" w:tplc="39C47B1C">
      <w:start w:val="1"/>
      <w:numFmt w:val="bullet"/>
      <w:lvlText w:val=""/>
      <w:lvlJc w:val="left"/>
      <w:pPr>
        <w:ind w:left="2940" w:hanging="360"/>
      </w:pPr>
      <w:rPr>
        <w:rFonts w:ascii="Symbol" w:hAnsi="Symbol"/>
      </w:rPr>
    </w:lvl>
    <w:lvl w:ilvl="1" w:tplc="5D8A02BA">
      <w:start w:val="1"/>
      <w:numFmt w:val="bullet"/>
      <w:lvlText w:val=""/>
      <w:lvlJc w:val="left"/>
      <w:pPr>
        <w:ind w:left="2940" w:hanging="360"/>
      </w:pPr>
      <w:rPr>
        <w:rFonts w:ascii="Symbol" w:hAnsi="Symbol"/>
      </w:rPr>
    </w:lvl>
    <w:lvl w:ilvl="2" w:tplc="FCC22D52">
      <w:start w:val="1"/>
      <w:numFmt w:val="bullet"/>
      <w:lvlText w:val=""/>
      <w:lvlJc w:val="left"/>
      <w:pPr>
        <w:ind w:left="2940" w:hanging="360"/>
      </w:pPr>
      <w:rPr>
        <w:rFonts w:ascii="Symbol" w:hAnsi="Symbol"/>
      </w:rPr>
    </w:lvl>
    <w:lvl w:ilvl="3" w:tplc="30EC4E62">
      <w:start w:val="1"/>
      <w:numFmt w:val="bullet"/>
      <w:lvlText w:val=""/>
      <w:lvlJc w:val="left"/>
      <w:pPr>
        <w:ind w:left="2940" w:hanging="360"/>
      </w:pPr>
      <w:rPr>
        <w:rFonts w:ascii="Symbol" w:hAnsi="Symbol"/>
      </w:rPr>
    </w:lvl>
    <w:lvl w:ilvl="4" w:tplc="9580FA3C">
      <w:start w:val="1"/>
      <w:numFmt w:val="bullet"/>
      <w:lvlText w:val=""/>
      <w:lvlJc w:val="left"/>
      <w:pPr>
        <w:ind w:left="2940" w:hanging="360"/>
      </w:pPr>
      <w:rPr>
        <w:rFonts w:ascii="Symbol" w:hAnsi="Symbol"/>
      </w:rPr>
    </w:lvl>
    <w:lvl w:ilvl="5" w:tplc="979244BE">
      <w:start w:val="1"/>
      <w:numFmt w:val="bullet"/>
      <w:lvlText w:val=""/>
      <w:lvlJc w:val="left"/>
      <w:pPr>
        <w:ind w:left="2940" w:hanging="360"/>
      </w:pPr>
      <w:rPr>
        <w:rFonts w:ascii="Symbol" w:hAnsi="Symbol"/>
      </w:rPr>
    </w:lvl>
    <w:lvl w:ilvl="6" w:tplc="B7388A40">
      <w:start w:val="1"/>
      <w:numFmt w:val="bullet"/>
      <w:lvlText w:val=""/>
      <w:lvlJc w:val="left"/>
      <w:pPr>
        <w:ind w:left="2940" w:hanging="360"/>
      </w:pPr>
      <w:rPr>
        <w:rFonts w:ascii="Symbol" w:hAnsi="Symbol"/>
      </w:rPr>
    </w:lvl>
    <w:lvl w:ilvl="7" w:tplc="28A228E0">
      <w:start w:val="1"/>
      <w:numFmt w:val="bullet"/>
      <w:lvlText w:val=""/>
      <w:lvlJc w:val="left"/>
      <w:pPr>
        <w:ind w:left="2940" w:hanging="360"/>
      </w:pPr>
      <w:rPr>
        <w:rFonts w:ascii="Symbol" w:hAnsi="Symbol"/>
      </w:rPr>
    </w:lvl>
    <w:lvl w:ilvl="8" w:tplc="96FA8172">
      <w:start w:val="1"/>
      <w:numFmt w:val="bullet"/>
      <w:lvlText w:val=""/>
      <w:lvlJc w:val="left"/>
      <w:pPr>
        <w:ind w:left="2940" w:hanging="360"/>
      </w:pPr>
      <w:rPr>
        <w:rFonts w:ascii="Symbol" w:hAnsi="Symbol"/>
      </w:rPr>
    </w:lvl>
  </w:abstractNum>
  <w:abstractNum w:abstractNumId="26" w15:restartNumberingAfterBreak="0">
    <w:nsid w:val="31C04064"/>
    <w:multiLevelType w:val="hybridMultilevel"/>
    <w:tmpl w:val="2646A8AA"/>
    <w:lvl w:ilvl="0" w:tplc="92A07394">
      <w:start w:val="1"/>
      <w:numFmt w:val="bullet"/>
      <w:lvlText w:val=""/>
      <w:lvlJc w:val="left"/>
      <w:pPr>
        <w:ind w:left="397" w:hanging="397"/>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32A23B4F"/>
    <w:multiLevelType w:val="hybridMultilevel"/>
    <w:tmpl w:val="52608890"/>
    <w:lvl w:ilvl="0" w:tplc="08090001">
      <w:start w:val="1"/>
      <w:numFmt w:val="bullet"/>
      <w:lvlText w:val=""/>
      <w:lvlJc w:val="left"/>
      <w:pPr>
        <w:ind w:left="1080" w:hanging="360"/>
      </w:pPr>
      <w:rPr>
        <w:rFonts w:ascii="Symbol" w:hAnsi="Symbol" w:hint="default"/>
        <w:sz w:val="22"/>
        <w:szCs w:val="22"/>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8" w15:restartNumberingAfterBreak="0">
    <w:nsid w:val="348C1B7B"/>
    <w:multiLevelType w:val="hybridMultilevel"/>
    <w:tmpl w:val="91365900"/>
    <w:lvl w:ilvl="0" w:tplc="3FC84CB6">
      <w:start w:val="1"/>
      <w:numFmt w:val="bullet"/>
      <w:lvlText w:val=""/>
      <w:lvlJc w:val="left"/>
      <w:pPr>
        <w:ind w:left="397" w:hanging="39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35856782"/>
    <w:multiLevelType w:val="hybridMultilevel"/>
    <w:tmpl w:val="6BBCA6CA"/>
    <w:lvl w:ilvl="0" w:tplc="0D26E3E8">
      <w:start w:val="1"/>
      <w:numFmt w:val="bullet"/>
      <w:lvlText w:val=""/>
      <w:lvlJc w:val="left"/>
      <w:pPr>
        <w:ind w:left="1440" w:hanging="360"/>
      </w:pPr>
      <w:rPr>
        <w:rFonts w:ascii="Symbol" w:hAnsi="Symbol"/>
      </w:rPr>
    </w:lvl>
    <w:lvl w:ilvl="1" w:tplc="EED27D02">
      <w:start w:val="1"/>
      <w:numFmt w:val="bullet"/>
      <w:lvlText w:val=""/>
      <w:lvlJc w:val="left"/>
      <w:pPr>
        <w:ind w:left="1440" w:hanging="360"/>
      </w:pPr>
      <w:rPr>
        <w:rFonts w:ascii="Symbol" w:hAnsi="Symbol"/>
      </w:rPr>
    </w:lvl>
    <w:lvl w:ilvl="2" w:tplc="4522907E">
      <w:start w:val="1"/>
      <w:numFmt w:val="bullet"/>
      <w:lvlText w:val=""/>
      <w:lvlJc w:val="left"/>
      <w:pPr>
        <w:ind w:left="1440" w:hanging="360"/>
      </w:pPr>
      <w:rPr>
        <w:rFonts w:ascii="Symbol" w:hAnsi="Symbol"/>
      </w:rPr>
    </w:lvl>
    <w:lvl w:ilvl="3" w:tplc="C0A409AC">
      <w:start w:val="1"/>
      <w:numFmt w:val="bullet"/>
      <w:lvlText w:val=""/>
      <w:lvlJc w:val="left"/>
      <w:pPr>
        <w:ind w:left="1440" w:hanging="360"/>
      </w:pPr>
      <w:rPr>
        <w:rFonts w:ascii="Symbol" w:hAnsi="Symbol"/>
      </w:rPr>
    </w:lvl>
    <w:lvl w:ilvl="4" w:tplc="52D41AF0">
      <w:start w:val="1"/>
      <w:numFmt w:val="bullet"/>
      <w:lvlText w:val=""/>
      <w:lvlJc w:val="left"/>
      <w:pPr>
        <w:ind w:left="1440" w:hanging="360"/>
      </w:pPr>
      <w:rPr>
        <w:rFonts w:ascii="Symbol" w:hAnsi="Symbol"/>
      </w:rPr>
    </w:lvl>
    <w:lvl w:ilvl="5" w:tplc="BEC8A596">
      <w:start w:val="1"/>
      <w:numFmt w:val="bullet"/>
      <w:lvlText w:val=""/>
      <w:lvlJc w:val="left"/>
      <w:pPr>
        <w:ind w:left="1440" w:hanging="360"/>
      </w:pPr>
      <w:rPr>
        <w:rFonts w:ascii="Symbol" w:hAnsi="Symbol"/>
      </w:rPr>
    </w:lvl>
    <w:lvl w:ilvl="6" w:tplc="08342A9A">
      <w:start w:val="1"/>
      <w:numFmt w:val="bullet"/>
      <w:lvlText w:val=""/>
      <w:lvlJc w:val="left"/>
      <w:pPr>
        <w:ind w:left="1440" w:hanging="360"/>
      </w:pPr>
      <w:rPr>
        <w:rFonts w:ascii="Symbol" w:hAnsi="Symbol"/>
      </w:rPr>
    </w:lvl>
    <w:lvl w:ilvl="7" w:tplc="ABD6BC4E">
      <w:start w:val="1"/>
      <w:numFmt w:val="bullet"/>
      <w:lvlText w:val=""/>
      <w:lvlJc w:val="left"/>
      <w:pPr>
        <w:ind w:left="1440" w:hanging="360"/>
      </w:pPr>
      <w:rPr>
        <w:rFonts w:ascii="Symbol" w:hAnsi="Symbol"/>
      </w:rPr>
    </w:lvl>
    <w:lvl w:ilvl="8" w:tplc="74D2388E">
      <w:start w:val="1"/>
      <w:numFmt w:val="bullet"/>
      <w:lvlText w:val=""/>
      <w:lvlJc w:val="left"/>
      <w:pPr>
        <w:ind w:left="1440" w:hanging="360"/>
      </w:pPr>
      <w:rPr>
        <w:rFonts w:ascii="Symbol" w:hAnsi="Symbol"/>
      </w:rPr>
    </w:lvl>
  </w:abstractNum>
  <w:abstractNum w:abstractNumId="30" w15:restartNumberingAfterBreak="0">
    <w:nsid w:val="36D12F91"/>
    <w:multiLevelType w:val="hybridMultilevel"/>
    <w:tmpl w:val="051A33BA"/>
    <w:lvl w:ilvl="0" w:tplc="BFB28B50">
      <w:start w:val="1"/>
      <w:numFmt w:val="bullet"/>
      <w:lvlText w:val=""/>
      <w:lvlJc w:val="left"/>
      <w:pPr>
        <w:ind w:left="3660" w:hanging="360"/>
      </w:pPr>
      <w:rPr>
        <w:rFonts w:ascii="Symbol" w:hAnsi="Symbol"/>
      </w:rPr>
    </w:lvl>
    <w:lvl w:ilvl="1" w:tplc="1226A340">
      <w:start w:val="1"/>
      <w:numFmt w:val="bullet"/>
      <w:lvlText w:val=""/>
      <w:lvlJc w:val="left"/>
      <w:pPr>
        <w:ind w:left="3660" w:hanging="360"/>
      </w:pPr>
      <w:rPr>
        <w:rFonts w:ascii="Symbol" w:hAnsi="Symbol"/>
      </w:rPr>
    </w:lvl>
    <w:lvl w:ilvl="2" w:tplc="7B3413F0">
      <w:start w:val="1"/>
      <w:numFmt w:val="bullet"/>
      <w:lvlText w:val=""/>
      <w:lvlJc w:val="left"/>
      <w:pPr>
        <w:ind w:left="3660" w:hanging="360"/>
      </w:pPr>
      <w:rPr>
        <w:rFonts w:ascii="Symbol" w:hAnsi="Symbol"/>
      </w:rPr>
    </w:lvl>
    <w:lvl w:ilvl="3" w:tplc="218C39F8">
      <w:start w:val="1"/>
      <w:numFmt w:val="bullet"/>
      <w:lvlText w:val=""/>
      <w:lvlJc w:val="left"/>
      <w:pPr>
        <w:ind w:left="3660" w:hanging="360"/>
      </w:pPr>
      <w:rPr>
        <w:rFonts w:ascii="Symbol" w:hAnsi="Symbol"/>
      </w:rPr>
    </w:lvl>
    <w:lvl w:ilvl="4" w:tplc="38009F5E">
      <w:start w:val="1"/>
      <w:numFmt w:val="bullet"/>
      <w:lvlText w:val=""/>
      <w:lvlJc w:val="left"/>
      <w:pPr>
        <w:ind w:left="3660" w:hanging="360"/>
      </w:pPr>
      <w:rPr>
        <w:rFonts w:ascii="Symbol" w:hAnsi="Symbol"/>
      </w:rPr>
    </w:lvl>
    <w:lvl w:ilvl="5" w:tplc="4BE043CC">
      <w:start w:val="1"/>
      <w:numFmt w:val="bullet"/>
      <w:lvlText w:val=""/>
      <w:lvlJc w:val="left"/>
      <w:pPr>
        <w:ind w:left="3660" w:hanging="360"/>
      </w:pPr>
      <w:rPr>
        <w:rFonts w:ascii="Symbol" w:hAnsi="Symbol"/>
      </w:rPr>
    </w:lvl>
    <w:lvl w:ilvl="6" w:tplc="764249F6">
      <w:start w:val="1"/>
      <w:numFmt w:val="bullet"/>
      <w:lvlText w:val=""/>
      <w:lvlJc w:val="left"/>
      <w:pPr>
        <w:ind w:left="3660" w:hanging="360"/>
      </w:pPr>
      <w:rPr>
        <w:rFonts w:ascii="Symbol" w:hAnsi="Symbol"/>
      </w:rPr>
    </w:lvl>
    <w:lvl w:ilvl="7" w:tplc="ED509C82">
      <w:start w:val="1"/>
      <w:numFmt w:val="bullet"/>
      <w:lvlText w:val=""/>
      <w:lvlJc w:val="left"/>
      <w:pPr>
        <w:ind w:left="3660" w:hanging="360"/>
      </w:pPr>
      <w:rPr>
        <w:rFonts w:ascii="Symbol" w:hAnsi="Symbol"/>
      </w:rPr>
    </w:lvl>
    <w:lvl w:ilvl="8" w:tplc="8CFE54A0">
      <w:start w:val="1"/>
      <w:numFmt w:val="bullet"/>
      <w:lvlText w:val=""/>
      <w:lvlJc w:val="left"/>
      <w:pPr>
        <w:ind w:left="3660" w:hanging="360"/>
      </w:pPr>
      <w:rPr>
        <w:rFonts w:ascii="Symbol" w:hAnsi="Symbol"/>
      </w:rPr>
    </w:lvl>
  </w:abstractNum>
  <w:abstractNum w:abstractNumId="31" w15:restartNumberingAfterBreak="0">
    <w:nsid w:val="3A1A2B22"/>
    <w:multiLevelType w:val="hybridMultilevel"/>
    <w:tmpl w:val="548A88EC"/>
    <w:lvl w:ilvl="0" w:tplc="211EC262">
      <w:start w:val="1"/>
      <w:numFmt w:val="decimal"/>
      <w:lvlText w:val="%1."/>
      <w:lvlJc w:val="left"/>
      <w:pPr>
        <w:ind w:left="397" w:hanging="397"/>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3F4D2234"/>
    <w:multiLevelType w:val="hybridMultilevel"/>
    <w:tmpl w:val="D9A8B2B2"/>
    <w:lvl w:ilvl="0" w:tplc="E8523C04">
      <w:start w:val="1"/>
      <w:numFmt w:val="bullet"/>
      <w:lvlText w:val=""/>
      <w:lvlJc w:val="left"/>
      <w:pPr>
        <w:ind w:left="1080" w:hanging="360"/>
      </w:pPr>
      <w:rPr>
        <w:rFonts w:ascii="Symbol" w:hAnsi="Symbol"/>
      </w:rPr>
    </w:lvl>
    <w:lvl w:ilvl="1" w:tplc="C69E4A58">
      <w:start w:val="1"/>
      <w:numFmt w:val="bullet"/>
      <w:lvlText w:val=""/>
      <w:lvlJc w:val="left"/>
      <w:pPr>
        <w:ind w:left="1080" w:hanging="360"/>
      </w:pPr>
      <w:rPr>
        <w:rFonts w:ascii="Symbol" w:hAnsi="Symbol"/>
      </w:rPr>
    </w:lvl>
    <w:lvl w:ilvl="2" w:tplc="A4C0FFA6">
      <w:start w:val="1"/>
      <w:numFmt w:val="bullet"/>
      <w:lvlText w:val=""/>
      <w:lvlJc w:val="left"/>
      <w:pPr>
        <w:ind w:left="1080" w:hanging="360"/>
      </w:pPr>
      <w:rPr>
        <w:rFonts w:ascii="Symbol" w:hAnsi="Symbol"/>
      </w:rPr>
    </w:lvl>
    <w:lvl w:ilvl="3" w:tplc="2228BF9C">
      <w:start w:val="1"/>
      <w:numFmt w:val="bullet"/>
      <w:lvlText w:val=""/>
      <w:lvlJc w:val="left"/>
      <w:pPr>
        <w:ind w:left="1080" w:hanging="360"/>
      </w:pPr>
      <w:rPr>
        <w:rFonts w:ascii="Symbol" w:hAnsi="Symbol"/>
      </w:rPr>
    </w:lvl>
    <w:lvl w:ilvl="4" w:tplc="3C38A7EA">
      <w:start w:val="1"/>
      <w:numFmt w:val="bullet"/>
      <w:lvlText w:val=""/>
      <w:lvlJc w:val="left"/>
      <w:pPr>
        <w:ind w:left="1080" w:hanging="360"/>
      </w:pPr>
      <w:rPr>
        <w:rFonts w:ascii="Symbol" w:hAnsi="Symbol"/>
      </w:rPr>
    </w:lvl>
    <w:lvl w:ilvl="5" w:tplc="4C3E4290">
      <w:start w:val="1"/>
      <w:numFmt w:val="bullet"/>
      <w:lvlText w:val=""/>
      <w:lvlJc w:val="left"/>
      <w:pPr>
        <w:ind w:left="1080" w:hanging="360"/>
      </w:pPr>
      <w:rPr>
        <w:rFonts w:ascii="Symbol" w:hAnsi="Symbol"/>
      </w:rPr>
    </w:lvl>
    <w:lvl w:ilvl="6" w:tplc="DD7436E0">
      <w:start w:val="1"/>
      <w:numFmt w:val="bullet"/>
      <w:lvlText w:val=""/>
      <w:lvlJc w:val="left"/>
      <w:pPr>
        <w:ind w:left="1080" w:hanging="360"/>
      </w:pPr>
      <w:rPr>
        <w:rFonts w:ascii="Symbol" w:hAnsi="Symbol"/>
      </w:rPr>
    </w:lvl>
    <w:lvl w:ilvl="7" w:tplc="B1EA07DE">
      <w:start w:val="1"/>
      <w:numFmt w:val="bullet"/>
      <w:lvlText w:val=""/>
      <w:lvlJc w:val="left"/>
      <w:pPr>
        <w:ind w:left="1080" w:hanging="360"/>
      </w:pPr>
      <w:rPr>
        <w:rFonts w:ascii="Symbol" w:hAnsi="Symbol"/>
      </w:rPr>
    </w:lvl>
    <w:lvl w:ilvl="8" w:tplc="355C8148">
      <w:start w:val="1"/>
      <w:numFmt w:val="bullet"/>
      <w:lvlText w:val=""/>
      <w:lvlJc w:val="left"/>
      <w:pPr>
        <w:ind w:left="1080" w:hanging="360"/>
      </w:pPr>
      <w:rPr>
        <w:rFonts w:ascii="Symbol" w:hAnsi="Symbol"/>
      </w:rPr>
    </w:lvl>
  </w:abstractNum>
  <w:abstractNum w:abstractNumId="33" w15:restartNumberingAfterBreak="0">
    <w:nsid w:val="429546FC"/>
    <w:multiLevelType w:val="hybridMultilevel"/>
    <w:tmpl w:val="FD8CA49C"/>
    <w:lvl w:ilvl="0" w:tplc="822C741C">
      <w:start w:val="1"/>
      <w:numFmt w:val="bullet"/>
      <w:lvlText w:val=""/>
      <w:lvlJc w:val="left"/>
      <w:pPr>
        <w:ind w:left="1146" w:hanging="360"/>
      </w:pPr>
      <w:rPr>
        <w:rFonts w:ascii="Wingdings" w:hAnsi="Wingdings" w:hint="default"/>
      </w:rPr>
    </w:lvl>
    <w:lvl w:ilvl="1" w:tplc="D6ECD5E2">
      <w:start w:val="1"/>
      <w:numFmt w:val="bullet"/>
      <w:lvlText w:val="o"/>
      <w:lvlJc w:val="left"/>
      <w:pPr>
        <w:ind w:left="1440" w:hanging="360"/>
      </w:pPr>
      <w:rPr>
        <w:rFonts w:ascii="Courier New" w:hAnsi="Courier New" w:hint="default"/>
      </w:rPr>
    </w:lvl>
    <w:lvl w:ilvl="2" w:tplc="C276A9EA">
      <w:start w:val="1"/>
      <w:numFmt w:val="bullet"/>
      <w:lvlText w:val=""/>
      <w:lvlJc w:val="left"/>
      <w:pPr>
        <w:ind w:left="2160" w:hanging="360"/>
      </w:pPr>
      <w:rPr>
        <w:rFonts w:ascii="Wingdings" w:hAnsi="Wingdings" w:hint="default"/>
      </w:rPr>
    </w:lvl>
    <w:lvl w:ilvl="3" w:tplc="23BEAEE4">
      <w:start w:val="1"/>
      <w:numFmt w:val="bullet"/>
      <w:lvlText w:val=""/>
      <w:lvlJc w:val="left"/>
      <w:pPr>
        <w:ind w:left="2880" w:hanging="360"/>
      </w:pPr>
      <w:rPr>
        <w:rFonts w:ascii="Symbol" w:hAnsi="Symbol" w:hint="default"/>
      </w:rPr>
    </w:lvl>
    <w:lvl w:ilvl="4" w:tplc="DEA03C3A">
      <w:start w:val="1"/>
      <w:numFmt w:val="bullet"/>
      <w:lvlText w:val="o"/>
      <w:lvlJc w:val="left"/>
      <w:pPr>
        <w:ind w:left="3600" w:hanging="360"/>
      </w:pPr>
      <w:rPr>
        <w:rFonts w:ascii="Courier New" w:hAnsi="Courier New" w:hint="default"/>
      </w:rPr>
    </w:lvl>
    <w:lvl w:ilvl="5" w:tplc="EB7EFD38">
      <w:start w:val="1"/>
      <w:numFmt w:val="bullet"/>
      <w:lvlText w:val=""/>
      <w:lvlJc w:val="left"/>
      <w:pPr>
        <w:ind w:left="4320" w:hanging="360"/>
      </w:pPr>
      <w:rPr>
        <w:rFonts w:ascii="Wingdings" w:hAnsi="Wingdings" w:hint="default"/>
      </w:rPr>
    </w:lvl>
    <w:lvl w:ilvl="6" w:tplc="EE1C3476">
      <w:start w:val="1"/>
      <w:numFmt w:val="bullet"/>
      <w:lvlText w:val=""/>
      <w:lvlJc w:val="left"/>
      <w:pPr>
        <w:ind w:left="5040" w:hanging="360"/>
      </w:pPr>
      <w:rPr>
        <w:rFonts w:ascii="Symbol" w:hAnsi="Symbol" w:hint="default"/>
      </w:rPr>
    </w:lvl>
    <w:lvl w:ilvl="7" w:tplc="FB9C4F5E">
      <w:start w:val="1"/>
      <w:numFmt w:val="bullet"/>
      <w:lvlText w:val="o"/>
      <w:lvlJc w:val="left"/>
      <w:pPr>
        <w:ind w:left="5760" w:hanging="360"/>
      </w:pPr>
      <w:rPr>
        <w:rFonts w:ascii="Courier New" w:hAnsi="Courier New" w:hint="default"/>
      </w:rPr>
    </w:lvl>
    <w:lvl w:ilvl="8" w:tplc="2E80632C">
      <w:start w:val="1"/>
      <w:numFmt w:val="bullet"/>
      <w:lvlText w:val=""/>
      <w:lvlJc w:val="left"/>
      <w:pPr>
        <w:ind w:left="6480" w:hanging="360"/>
      </w:pPr>
      <w:rPr>
        <w:rFonts w:ascii="Wingdings" w:hAnsi="Wingdings" w:hint="default"/>
      </w:rPr>
    </w:lvl>
  </w:abstractNum>
  <w:abstractNum w:abstractNumId="34" w15:restartNumberingAfterBreak="0">
    <w:nsid w:val="44108309"/>
    <w:multiLevelType w:val="hybridMultilevel"/>
    <w:tmpl w:val="56A2EEBE"/>
    <w:lvl w:ilvl="0" w:tplc="7F486D0A">
      <w:start w:val="1"/>
      <w:numFmt w:val="bullet"/>
      <w:lvlText w:val=""/>
      <w:lvlJc w:val="left"/>
      <w:pPr>
        <w:ind w:left="397" w:hanging="397"/>
      </w:pPr>
      <w:rPr>
        <w:rFonts w:ascii="Symbol" w:hAnsi="Symbol" w:hint="default"/>
      </w:rPr>
    </w:lvl>
    <w:lvl w:ilvl="1" w:tplc="7C34499C">
      <w:start w:val="1"/>
      <w:numFmt w:val="bullet"/>
      <w:lvlText w:val="o"/>
      <w:lvlJc w:val="left"/>
      <w:pPr>
        <w:ind w:left="1440" w:hanging="360"/>
      </w:pPr>
      <w:rPr>
        <w:rFonts w:ascii="Courier New" w:hAnsi="Courier New" w:hint="default"/>
      </w:rPr>
    </w:lvl>
    <w:lvl w:ilvl="2" w:tplc="6EBCA506">
      <w:start w:val="1"/>
      <w:numFmt w:val="bullet"/>
      <w:lvlText w:val=""/>
      <w:lvlJc w:val="left"/>
      <w:pPr>
        <w:ind w:left="2160" w:hanging="360"/>
      </w:pPr>
      <w:rPr>
        <w:rFonts w:ascii="Wingdings" w:hAnsi="Wingdings" w:hint="default"/>
      </w:rPr>
    </w:lvl>
    <w:lvl w:ilvl="3" w:tplc="7A34810E">
      <w:start w:val="1"/>
      <w:numFmt w:val="bullet"/>
      <w:lvlText w:val=""/>
      <w:lvlJc w:val="left"/>
      <w:pPr>
        <w:ind w:left="2880" w:hanging="360"/>
      </w:pPr>
      <w:rPr>
        <w:rFonts w:ascii="Symbol" w:hAnsi="Symbol" w:hint="default"/>
      </w:rPr>
    </w:lvl>
    <w:lvl w:ilvl="4" w:tplc="95A8F8E0">
      <w:start w:val="1"/>
      <w:numFmt w:val="bullet"/>
      <w:lvlText w:val="o"/>
      <w:lvlJc w:val="left"/>
      <w:pPr>
        <w:ind w:left="3600" w:hanging="360"/>
      </w:pPr>
      <w:rPr>
        <w:rFonts w:ascii="Courier New" w:hAnsi="Courier New" w:hint="default"/>
      </w:rPr>
    </w:lvl>
    <w:lvl w:ilvl="5" w:tplc="4CC81F9A">
      <w:start w:val="1"/>
      <w:numFmt w:val="bullet"/>
      <w:lvlText w:val=""/>
      <w:lvlJc w:val="left"/>
      <w:pPr>
        <w:ind w:left="4320" w:hanging="360"/>
      </w:pPr>
      <w:rPr>
        <w:rFonts w:ascii="Wingdings" w:hAnsi="Wingdings" w:hint="default"/>
      </w:rPr>
    </w:lvl>
    <w:lvl w:ilvl="6" w:tplc="ADFAFDD0">
      <w:start w:val="1"/>
      <w:numFmt w:val="bullet"/>
      <w:lvlText w:val=""/>
      <w:lvlJc w:val="left"/>
      <w:pPr>
        <w:ind w:left="5040" w:hanging="360"/>
      </w:pPr>
      <w:rPr>
        <w:rFonts w:ascii="Symbol" w:hAnsi="Symbol" w:hint="default"/>
      </w:rPr>
    </w:lvl>
    <w:lvl w:ilvl="7" w:tplc="BB78A330">
      <w:start w:val="1"/>
      <w:numFmt w:val="bullet"/>
      <w:lvlText w:val="o"/>
      <w:lvlJc w:val="left"/>
      <w:pPr>
        <w:ind w:left="5760" w:hanging="360"/>
      </w:pPr>
      <w:rPr>
        <w:rFonts w:ascii="Courier New" w:hAnsi="Courier New" w:hint="default"/>
      </w:rPr>
    </w:lvl>
    <w:lvl w:ilvl="8" w:tplc="0A663ED2">
      <w:start w:val="1"/>
      <w:numFmt w:val="bullet"/>
      <w:lvlText w:val=""/>
      <w:lvlJc w:val="left"/>
      <w:pPr>
        <w:ind w:left="6480" w:hanging="360"/>
      </w:pPr>
      <w:rPr>
        <w:rFonts w:ascii="Wingdings" w:hAnsi="Wingdings" w:hint="default"/>
      </w:rPr>
    </w:lvl>
  </w:abstractNum>
  <w:abstractNum w:abstractNumId="35" w15:restartNumberingAfterBreak="0">
    <w:nsid w:val="44164F87"/>
    <w:multiLevelType w:val="hybridMultilevel"/>
    <w:tmpl w:val="1C62282E"/>
    <w:lvl w:ilvl="0" w:tplc="8F764976">
      <w:start w:val="1"/>
      <w:numFmt w:val="bullet"/>
      <w:lvlText w:val=""/>
      <w:lvlJc w:val="left"/>
      <w:pPr>
        <w:ind w:left="397" w:hanging="397"/>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46BB27F5"/>
    <w:multiLevelType w:val="hybridMultilevel"/>
    <w:tmpl w:val="4F248464"/>
    <w:lvl w:ilvl="0" w:tplc="929E3070">
      <w:start w:val="1"/>
      <w:numFmt w:val="bullet"/>
      <w:lvlText w:val=""/>
      <w:lvlJc w:val="left"/>
      <w:pPr>
        <w:ind w:left="1440" w:hanging="360"/>
      </w:pPr>
      <w:rPr>
        <w:rFonts w:ascii="Symbol" w:hAnsi="Symbol"/>
      </w:rPr>
    </w:lvl>
    <w:lvl w:ilvl="1" w:tplc="BD54F3AA">
      <w:start w:val="1"/>
      <w:numFmt w:val="bullet"/>
      <w:lvlText w:val=""/>
      <w:lvlJc w:val="left"/>
      <w:pPr>
        <w:ind w:left="1440" w:hanging="360"/>
      </w:pPr>
      <w:rPr>
        <w:rFonts w:ascii="Symbol" w:hAnsi="Symbol"/>
      </w:rPr>
    </w:lvl>
    <w:lvl w:ilvl="2" w:tplc="715401D8">
      <w:start w:val="1"/>
      <w:numFmt w:val="bullet"/>
      <w:lvlText w:val=""/>
      <w:lvlJc w:val="left"/>
      <w:pPr>
        <w:ind w:left="1440" w:hanging="360"/>
      </w:pPr>
      <w:rPr>
        <w:rFonts w:ascii="Symbol" w:hAnsi="Symbol"/>
      </w:rPr>
    </w:lvl>
    <w:lvl w:ilvl="3" w:tplc="3EB66064">
      <w:start w:val="1"/>
      <w:numFmt w:val="bullet"/>
      <w:lvlText w:val=""/>
      <w:lvlJc w:val="left"/>
      <w:pPr>
        <w:ind w:left="1440" w:hanging="360"/>
      </w:pPr>
      <w:rPr>
        <w:rFonts w:ascii="Symbol" w:hAnsi="Symbol"/>
      </w:rPr>
    </w:lvl>
    <w:lvl w:ilvl="4" w:tplc="6A024170">
      <w:start w:val="1"/>
      <w:numFmt w:val="bullet"/>
      <w:lvlText w:val=""/>
      <w:lvlJc w:val="left"/>
      <w:pPr>
        <w:ind w:left="1440" w:hanging="360"/>
      </w:pPr>
      <w:rPr>
        <w:rFonts w:ascii="Symbol" w:hAnsi="Symbol"/>
      </w:rPr>
    </w:lvl>
    <w:lvl w:ilvl="5" w:tplc="EAC07AB2">
      <w:start w:val="1"/>
      <w:numFmt w:val="bullet"/>
      <w:lvlText w:val=""/>
      <w:lvlJc w:val="left"/>
      <w:pPr>
        <w:ind w:left="1440" w:hanging="360"/>
      </w:pPr>
      <w:rPr>
        <w:rFonts w:ascii="Symbol" w:hAnsi="Symbol"/>
      </w:rPr>
    </w:lvl>
    <w:lvl w:ilvl="6" w:tplc="635ACE0C">
      <w:start w:val="1"/>
      <w:numFmt w:val="bullet"/>
      <w:lvlText w:val=""/>
      <w:lvlJc w:val="left"/>
      <w:pPr>
        <w:ind w:left="1440" w:hanging="360"/>
      </w:pPr>
      <w:rPr>
        <w:rFonts w:ascii="Symbol" w:hAnsi="Symbol"/>
      </w:rPr>
    </w:lvl>
    <w:lvl w:ilvl="7" w:tplc="59E638F4">
      <w:start w:val="1"/>
      <w:numFmt w:val="bullet"/>
      <w:lvlText w:val=""/>
      <w:lvlJc w:val="left"/>
      <w:pPr>
        <w:ind w:left="1440" w:hanging="360"/>
      </w:pPr>
      <w:rPr>
        <w:rFonts w:ascii="Symbol" w:hAnsi="Symbol"/>
      </w:rPr>
    </w:lvl>
    <w:lvl w:ilvl="8" w:tplc="60063DA0">
      <w:start w:val="1"/>
      <w:numFmt w:val="bullet"/>
      <w:lvlText w:val=""/>
      <w:lvlJc w:val="left"/>
      <w:pPr>
        <w:ind w:left="1440" w:hanging="360"/>
      </w:pPr>
      <w:rPr>
        <w:rFonts w:ascii="Symbol" w:hAnsi="Symbol"/>
      </w:rPr>
    </w:lvl>
  </w:abstractNum>
  <w:abstractNum w:abstractNumId="37" w15:restartNumberingAfterBreak="0">
    <w:nsid w:val="4D27238C"/>
    <w:multiLevelType w:val="hybridMultilevel"/>
    <w:tmpl w:val="D52C982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8" w15:restartNumberingAfterBreak="0">
    <w:nsid w:val="4E991164"/>
    <w:multiLevelType w:val="hybridMultilevel"/>
    <w:tmpl w:val="A7EA4BC4"/>
    <w:lvl w:ilvl="0" w:tplc="ED5C70E4">
      <w:start w:val="1"/>
      <w:numFmt w:val="bullet"/>
      <w:lvlText w:val=""/>
      <w:lvlJc w:val="left"/>
      <w:pPr>
        <w:ind w:left="1140" w:hanging="360"/>
      </w:pPr>
      <w:rPr>
        <w:rFonts w:ascii="Symbol" w:hAnsi="Symbol"/>
      </w:rPr>
    </w:lvl>
    <w:lvl w:ilvl="1" w:tplc="65ECABDA">
      <w:start w:val="1"/>
      <w:numFmt w:val="bullet"/>
      <w:lvlText w:val=""/>
      <w:lvlJc w:val="left"/>
      <w:pPr>
        <w:ind w:left="1140" w:hanging="360"/>
      </w:pPr>
      <w:rPr>
        <w:rFonts w:ascii="Symbol" w:hAnsi="Symbol"/>
      </w:rPr>
    </w:lvl>
    <w:lvl w:ilvl="2" w:tplc="356A853C">
      <w:start w:val="1"/>
      <w:numFmt w:val="bullet"/>
      <w:lvlText w:val=""/>
      <w:lvlJc w:val="left"/>
      <w:pPr>
        <w:ind w:left="1140" w:hanging="360"/>
      </w:pPr>
      <w:rPr>
        <w:rFonts w:ascii="Symbol" w:hAnsi="Symbol"/>
      </w:rPr>
    </w:lvl>
    <w:lvl w:ilvl="3" w:tplc="C548E43A">
      <w:start w:val="1"/>
      <w:numFmt w:val="bullet"/>
      <w:lvlText w:val=""/>
      <w:lvlJc w:val="left"/>
      <w:pPr>
        <w:ind w:left="1140" w:hanging="360"/>
      </w:pPr>
      <w:rPr>
        <w:rFonts w:ascii="Symbol" w:hAnsi="Symbol"/>
      </w:rPr>
    </w:lvl>
    <w:lvl w:ilvl="4" w:tplc="46B63920">
      <w:start w:val="1"/>
      <w:numFmt w:val="bullet"/>
      <w:lvlText w:val=""/>
      <w:lvlJc w:val="left"/>
      <w:pPr>
        <w:ind w:left="1140" w:hanging="360"/>
      </w:pPr>
      <w:rPr>
        <w:rFonts w:ascii="Symbol" w:hAnsi="Symbol"/>
      </w:rPr>
    </w:lvl>
    <w:lvl w:ilvl="5" w:tplc="E3A83DD0">
      <w:start w:val="1"/>
      <w:numFmt w:val="bullet"/>
      <w:lvlText w:val=""/>
      <w:lvlJc w:val="left"/>
      <w:pPr>
        <w:ind w:left="1140" w:hanging="360"/>
      </w:pPr>
      <w:rPr>
        <w:rFonts w:ascii="Symbol" w:hAnsi="Symbol"/>
      </w:rPr>
    </w:lvl>
    <w:lvl w:ilvl="6" w:tplc="DAEE9F32">
      <w:start w:val="1"/>
      <w:numFmt w:val="bullet"/>
      <w:lvlText w:val=""/>
      <w:lvlJc w:val="left"/>
      <w:pPr>
        <w:ind w:left="1140" w:hanging="360"/>
      </w:pPr>
      <w:rPr>
        <w:rFonts w:ascii="Symbol" w:hAnsi="Symbol"/>
      </w:rPr>
    </w:lvl>
    <w:lvl w:ilvl="7" w:tplc="C99AAE84">
      <w:start w:val="1"/>
      <w:numFmt w:val="bullet"/>
      <w:lvlText w:val=""/>
      <w:lvlJc w:val="left"/>
      <w:pPr>
        <w:ind w:left="1140" w:hanging="360"/>
      </w:pPr>
      <w:rPr>
        <w:rFonts w:ascii="Symbol" w:hAnsi="Symbol"/>
      </w:rPr>
    </w:lvl>
    <w:lvl w:ilvl="8" w:tplc="9026AB3C">
      <w:start w:val="1"/>
      <w:numFmt w:val="bullet"/>
      <w:lvlText w:val=""/>
      <w:lvlJc w:val="left"/>
      <w:pPr>
        <w:ind w:left="1140" w:hanging="360"/>
      </w:pPr>
      <w:rPr>
        <w:rFonts w:ascii="Symbol" w:hAnsi="Symbol"/>
      </w:rPr>
    </w:lvl>
  </w:abstractNum>
  <w:abstractNum w:abstractNumId="39" w15:restartNumberingAfterBreak="0">
    <w:nsid w:val="533273AD"/>
    <w:multiLevelType w:val="hybridMultilevel"/>
    <w:tmpl w:val="286ABC04"/>
    <w:lvl w:ilvl="0" w:tplc="617EA16E">
      <w:start w:val="1"/>
      <w:numFmt w:val="bullet"/>
      <w:lvlText w:val=""/>
      <w:lvlJc w:val="left"/>
      <w:pPr>
        <w:ind w:left="1440" w:hanging="360"/>
      </w:pPr>
      <w:rPr>
        <w:rFonts w:ascii="Symbol" w:hAnsi="Symbol"/>
      </w:rPr>
    </w:lvl>
    <w:lvl w:ilvl="1" w:tplc="87B6DAE0">
      <w:start w:val="1"/>
      <w:numFmt w:val="bullet"/>
      <w:lvlText w:val=""/>
      <w:lvlJc w:val="left"/>
      <w:pPr>
        <w:ind w:left="1440" w:hanging="360"/>
      </w:pPr>
      <w:rPr>
        <w:rFonts w:ascii="Symbol" w:hAnsi="Symbol"/>
      </w:rPr>
    </w:lvl>
    <w:lvl w:ilvl="2" w:tplc="45322172">
      <w:start w:val="1"/>
      <w:numFmt w:val="bullet"/>
      <w:lvlText w:val=""/>
      <w:lvlJc w:val="left"/>
      <w:pPr>
        <w:ind w:left="1440" w:hanging="360"/>
      </w:pPr>
      <w:rPr>
        <w:rFonts w:ascii="Symbol" w:hAnsi="Symbol"/>
      </w:rPr>
    </w:lvl>
    <w:lvl w:ilvl="3" w:tplc="9A6A4448">
      <w:start w:val="1"/>
      <w:numFmt w:val="bullet"/>
      <w:lvlText w:val=""/>
      <w:lvlJc w:val="left"/>
      <w:pPr>
        <w:ind w:left="1440" w:hanging="360"/>
      </w:pPr>
      <w:rPr>
        <w:rFonts w:ascii="Symbol" w:hAnsi="Symbol"/>
      </w:rPr>
    </w:lvl>
    <w:lvl w:ilvl="4" w:tplc="CDB08198">
      <w:start w:val="1"/>
      <w:numFmt w:val="bullet"/>
      <w:lvlText w:val=""/>
      <w:lvlJc w:val="left"/>
      <w:pPr>
        <w:ind w:left="1440" w:hanging="360"/>
      </w:pPr>
      <w:rPr>
        <w:rFonts w:ascii="Symbol" w:hAnsi="Symbol"/>
      </w:rPr>
    </w:lvl>
    <w:lvl w:ilvl="5" w:tplc="3DC05366">
      <w:start w:val="1"/>
      <w:numFmt w:val="bullet"/>
      <w:lvlText w:val=""/>
      <w:lvlJc w:val="left"/>
      <w:pPr>
        <w:ind w:left="1440" w:hanging="360"/>
      </w:pPr>
      <w:rPr>
        <w:rFonts w:ascii="Symbol" w:hAnsi="Symbol"/>
      </w:rPr>
    </w:lvl>
    <w:lvl w:ilvl="6" w:tplc="EEE6A9A0">
      <w:start w:val="1"/>
      <w:numFmt w:val="bullet"/>
      <w:lvlText w:val=""/>
      <w:lvlJc w:val="left"/>
      <w:pPr>
        <w:ind w:left="1440" w:hanging="360"/>
      </w:pPr>
      <w:rPr>
        <w:rFonts w:ascii="Symbol" w:hAnsi="Symbol"/>
      </w:rPr>
    </w:lvl>
    <w:lvl w:ilvl="7" w:tplc="CD5CC3E8">
      <w:start w:val="1"/>
      <w:numFmt w:val="bullet"/>
      <w:lvlText w:val=""/>
      <w:lvlJc w:val="left"/>
      <w:pPr>
        <w:ind w:left="1440" w:hanging="360"/>
      </w:pPr>
      <w:rPr>
        <w:rFonts w:ascii="Symbol" w:hAnsi="Symbol"/>
      </w:rPr>
    </w:lvl>
    <w:lvl w:ilvl="8" w:tplc="28E41A10">
      <w:start w:val="1"/>
      <w:numFmt w:val="bullet"/>
      <w:lvlText w:val=""/>
      <w:lvlJc w:val="left"/>
      <w:pPr>
        <w:ind w:left="1440" w:hanging="360"/>
      </w:pPr>
      <w:rPr>
        <w:rFonts w:ascii="Symbol" w:hAnsi="Symbol"/>
      </w:rPr>
    </w:lvl>
  </w:abstractNum>
  <w:abstractNum w:abstractNumId="40" w15:restartNumberingAfterBreak="0">
    <w:nsid w:val="55195E31"/>
    <w:multiLevelType w:val="hybridMultilevel"/>
    <w:tmpl w:val="D618FB74"/>
    <w:lvl w:ilvl="0" w:tplc="B02657BA">
      <w:start w:val="1"/>
      <w:numFmt w:val="bullet"/>
      <w:lvlText w:val=""/>
      <w:lvlJc w:val="left"/>
      <w:pPr>
        <w:ind w:left="397" w:hanging="397"/>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558A6999"/>
    <w:multiLevelType w:val="hybridMultilevel"/>
    <w:tmpl w:val="CA86FD7C"/>
    <w:lvl w:ilvl="0" w:tplc="15D02024">
      <w:start w:val="1"/>
      <w:numFmt w:val="bullet"/>
      <w:lvlText w:val=""/>
      <w:lvlJc w:val="left"/>
      <w:pPr>
        <w:ind w:left="720" w:hanging="360"/>
      </w:pPr>
      <w:rPr>
        <w:rFonts w:ascii="Symbol" w:hAnsi="Symbol"/>
      </w:rPr>
    </w:lvl>
    <w:lvl w:ilvl="1" w:tplc="5A781B98">
      <w:start w:val="1"/>
      <w:numFmt w:val="bullet"/>
      <w:lvlText w:val=""/>
      <w:lvlJc w:val="left"/>
      <w:pPr>
        <w:ind w:left="720" w:hanging="360"/>
      </w:pPr>
      <w:rPr>
        <w:rFonts w:ascii="Symbol" w:hAnsi="Symbol"/>
      </w:rPr>
    </w:lvl>
    <w:lvl w:ilvl="2" w:tplc="E8A22344">
      <w:start w:val="1"/>
      <w:numFmt w:val="bullet"/>
      <w:lvlText w:val=""/>
      <w:lvlJc w:val="left"/>
      <w:pPr>
        <w:ind w:left="720" w:hanging="360"/>
      </w:pPr>
      <w:rPr>
        <w:rFonts w:ascii="Symbol" w:hAnsi="Symbol"/>
      </w:rPr>
    </w:lvl>
    <w:lvl w:ilvl="3" w:tplc="5FB86BC6">
      <w:start w:val="1"/>
      <w:numFmt w:val="bullet"/>
      <w:lvlText w:val=""/>
      <w:lvlJc w:val="left"/>
      <w:pPr>
        <w:ind w:left="720" w:hanging="360"/>
      </w:pPr>
      <w:rPr>
        <w:rFonts w:ascii="Symbol" w:hAnsi="Symbol"/>
      </w:rPr>
    </w:lvl>
    <w:lvl w:ilvl="4" w:tplc="F4C2559E">
      <w:start w:val="1"/>
      <w:numFmt w:val="bullet"/>
      <w:lvlText w:val=""/>
      <w:lvlJc w:val="left"/>
      <w:pPr>
        <w:ind w:left="720" w:hanging="360"/>
      </w:pPr>
      <w:rPr>
        <w:rFonts w:ascii="Symbol" w:hAnsi="Symbol"/>
      </w:rPr>
    </w:lvl>
    <w:lvl w:ilvl="5" w:tplc="1F6609F6">
      <w:start w:val="1"/>
      <w:numFmt w:val="bullet"/>
      <w:lvlText w:val=""/>
      <w:lvlJc w:val="left"/>
      <w:pPr>
        <w:ind w:left="720" w:hanging="360"/>
      </w:pPr>
      <w:rPr>
        <w:rFonts w:ascii="Symbol" w:hAnsi="Symbol"/>
      </w:rPr>
    </w:lvl>
    <w:lvl w:ilvl="6" w:tplc="820C96F2">
      <w:start w:val="1"/>
      <w:numFmt w:val="bullet"/>
      <w:lvlText w:val=""/>
      <w:lvlJc w:val="left"/>
      <w:pPr>
        <w:ind w:left="720" w:hanging="360"/>
      </w:pPr>
      <w:rPr>
        <w:rFonts w:ascii="Symbol" w:hAnsi="Symbol"/>
      </w:rPr>
    </w:lvl>
    <w:lvl w:ilvl="7" w:tplc="4AE24E1C">
      <w:start w:val="1"/>
      <w:numFmt w:val="bullet"/>
      <w:lvlText w:val=""/>
      <w:lvlJc w:val="left"/>
      <w:pPr>
        <w:ind w:left="720" w:hanging="360"/>
      </w:pPr>
      <w:rPr>
        <w:rFonts w:ascii="Symbol" w:hAnsi="Symbol"/>
      </w:rPr>
    </w:lvl>
    <w:lvl w:ilvl="8" w:tplc="0B38C80E">
      <w:start w:val="1"/>
      <w:numFmt w:val="bullet"/>
      <w:lvlText w:val=""/>
      <w:lvlJc w:val="left"/>
      <w:pPr>
        <w:ind w:left="720" w:hanging="360"/>
      </w:pPr>
      <w:rPr>
        <w:rFonts w:ascii="Symbol" w:hAnsi="Symbol"/>
      </w:rPr>
    </w:lvl>
  </w:abstractNum>
  <w:abstractNum w:abstractNumId="42" w15:restartNumberingAfterBreak="0">
    <w:nsid w:val="56774C40"/>
    <w:multiLevelType w:val="hybridMultilevel"/>
    <w:tmpl w:val="1180E000"/>
    <w:lvl w:ilvl="0" w:tplc="1EC01F4A">
      <w:start w:val="1"/>
      <w:numFmt w:val="bullet"/>
      <w:lvlText w:val=""/>
      <w:lvlJc w:val="left"/>
      <w:pPr>
        <w:ind w:left="1140" w:hanging="360"/>
      </w:pPr>
      <w:rPr>
        <w:rFonts w:ascii="Symbol" w:hAnsi="Symbol"/>
      </w:rPr>
    </w:lvl>
    <w:lvl w:ilvl="1" w:tplc="BDC60634">
      <w:start w:val="1"/>
      <w:numFmt w:val="bullet"/>
      <w:lvlText w:val=""/>
      <w:lvlJc w:val="left"/>
      <w:pPr>
        <w:ind w:left="1140" w:hanging="360"/>
      </w:pPr>
      <w:rPr>
        <w:rFonts w:ascii="Symbol" w:hAnsi="Symbol"/>
      </w:rPr>
    </w:lvl>
    <w:lvl w:ilvl="2" w:tplc="61820FA6">
      <w:start w:val="1"/>
      <w:numFmt w:val="bullet"/>
      <w:lvlText w:val=""/>
      <w:lvlJc w:val="left"/>
      <w:pPr>
        <w:ind w:left="1140" w:hanging="360"/>
      </w:pPr>
      <w:rPr>
        <w:rFonts w:ascii="Symbol" w:hAnsi="Symbol"/>
      </w:rPr>
    </w:lvl>
    <w:lvl w:ilvl="3" w:tplc="98F2EA40">
      <w:start w:val="1"/>
      <w:numFmt w:val="bullet"/>
      <w:lvlText w:val=""/>
      <w:lvlJc w:val="left"/>
      <w:pPr>
        <w:ind w:left="1140" w:hanging="360"/>
      </w:pPr>
      <w:rPr>
        <w:rFonts w:ascii="Symbol" w:hAnsi="Symbol"/>
      </w:rPr>
    </w:lvl>
    <w:lvl w:ilvl="4" w:tplc="3662E032">
      <w:start w:val="1"/>
      <w:numFmt w:val="bullet"/>
      <w:lvlText w:val=""/>
      <w:lvlJc w:val="left"/>
      <w:pPr>
        <w:ind w:left="1140" w:hanging="360"/>
      </w:pPr>
      <w:rPr>
        <w:rFonts w:ascii="Symbol" w:hAnsi="Symbol"/>
      </w:rPr>
    </w:lvl>
    <w:lvl w:ilvl="5" w:tplc="A2A8B7F6">
      <w:start w:val="1"/>
      <w:numFmt w:val="bullet"/>
      <w:lvlText w:val=""/>
      <w:lvlJc w:val="left"/>
      <w:pPr>
        <w:ind w:left="1140" w:hanging="360"/>
      </w:pPr>
      <w:rPr>
        <w:rFonts w:ascii="Symbol" w:hAnsi="Symbol"/>
      </w:rPr>
    </w:lvl>
    <w:lvl w:ilvl="6" w:tplc="C6C87C78">
      <w:start w:val="1"/>
      <w:numFmt w:val="bullet"/>
      <w:lvlText w:val=""/>
      <w:lvlJc w:val="left"/>
      <w:pPr>
        <w:ind w:left="1140" w:hanging="360"/>
      </w:pPr>
      <w:rPr>
        <w:rFonts w:ascii="Symbol" w:hAnsi="Symbol"/>
      </w:rPr>
    </w:lvl>
    <w:lvl w:ilvl="7" w:tplc="92E2803C">
      <w:start w:val="1"/>
      <w:numFmt w:val="bullet"/>
      <w:lvlText w:val=""/>
      <w:lvlJc w:val="left"/>
      <w:pPr>
        <w:ind w:left="1140" w:hanging="360"/>
      </w:pPr>
      <w:rPr>
        <w:rFonts w:ascii="Symbol" w:hAnsi="Symbol"/>
      </w:rPr>
    </w:lvl>
    <w:lvl w:ilvl="8" w:tplc="DC86A2EC">
      <w:start w:val="1"/>
      <w:numFmt w:val="bullet"/>
      <w:lvlText w:val=""/>
      <w:lvlJc w:val="left"/>
      <w:pPr>
        <w:ind w:left="1140" w:hanging="360"/>
      </w:pPr>
      <w:rPr>
        <w:rFonts w:ascii="Symbol" w:hAnsi="Symbol"/>
      </w:rPr>
    </w:lvl>
  </w:abstractNum>
  <w:abstractNum w:abstractNumId="43" w15:restartNumberingAfterBreak="0">
    <w:nsid w:val="63463BE4"/>
    <w:multiLevelType w:val="hybridMultilevel"/>
    <w:tmpl w:val="A03207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63656E97"/>
    <w:multiLevelType w:val="hybridMultilevel"/>
    <w:tmpl w:val="BFD6F9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6CE9710D"/>
    <w:multiLevelType w:val="hybridMultilevel"/>
    <w:tmpl w:val="91FC09CC"/>
    <w:lvl w:ilvl="0" w:tplc="52BA019E">
      <w:start w:val="1"/>
      <w:numFmt w:val="bullet"/>
      <w:lvlText w:val=""/>
      <w:lvlJc w:val="left"/>
      <w:pPr>
        <w:ind w:left="1440" w:hanging="360"/>
      </w:pPr>
      <w:rPr>
        <w:rFonts w:ascii="Symbol" w:hAnsi="Symbol"/>
      </w:rPr>
    </w:lvl>
    <w:lvl w:ilvl="1" w:tplc="6C101F82">
      <w:start w:val="1"/>
      <w:numFmt w:val="bullet"/>
      <w:lvlText w:val=""/>
      <w:lvlJc w:val="left"/>
      <w:pPr>
        <w:ind w:left="1440" w:hanging="360"/>
      </w:pPr>
      <w:rPr>
        <w:rFonts w:ascii="Symbol" w:hAnsi="Symbol"/>
      </w:rPr>
    </w:lvl>
    <w:lvl w:ilvl="2" w:tplc="05C6EC1C">
      <w:start w:val="1"/>
      <w:numFmt w:val="bullet"/>
      <w:lvlText w:val=""/>
      <w:lvlJc w:val="left"/>
      <w:pPr>
        <w:ind w:left="1440" w:hanging="360"/>
      </w:pPr>
      <w:rPr>
        <w:rFonts w:ascii="Symbol" w:hAnsi="Symbol"/>
      </w:rPr>
    </w:lvl>
    <w:lvl w:ilvl="3" w:tplc="7EE47998">
      <w:start w:val="1"/>
      <w:numFmt w:val="bullet"/>
      <w:lvlText w:val=""/>
      <w:lvlJc w:val="left"/>
      <w:pPr>
        <w:ind w:left="1440" w:hanging="360"/>
      </w:pPr>
      <w:rPr>
        <w:rFonts w:ascii="Symbol" w:hAnsi="Symbol"/>
      </w:rPr>
    </w:lvl>
    <w:lvl w:ilvl="4" w:tplc="2DA8E424">
      <w:start w:val="1"/>
      <w:numFmt w:val="bullet"/>
      <w:lvlText w:val=""/>
      <w:lvlJc w:val="left"/>
      <w:pPr>
        <w:ind w:left="1440" w:hanging="360"/>
      </w:pPr>
      <w:rPr>
        <w:rFonts w:ascii="Symbol" w:hAnsi="Symbol"/>
      </w:rPr>
    </w:lvl>
    <w:lvl w:ilvl="5" w:tplc="DAD6CFB0">
      <w:start w:val="1"/>
      <w:numFmt w:val="bullet"/>
      <w:lvlText w:val=""/>
      <w:lvlJc w:val="left"/>
      <w:pPr>
        <w:ind w:left="1440" w:hanging="360"/>
      </w:pPr>
      <w:rPr>
        <w:rFonts w:ascii="Symbol" w:hAnsi="Symbol"/>
      </w:rPr>
    </w:lvl>
    <w:lvl w:ilvl="6" w:tplc="0994C972">
      <w:start w:val="1"/>
      <w:numFmt w:val="bullet"/>
      <w:lvlText w:val=""/>
      <w:lvlJc w:val="left"/>
      <w:pPr>
        <w:ind w:left="1440" w:hanging="360"/>
      </w:pPr>
      <w:rPr>
        <w:rFonts w:ascii="Symbol" w:hAnsi="Symbol"/>
      </w:rPr>
    </w:lvl>
    <w:lvl w:ilvl="7" w:tplc="BE6A8754">
      <w:start w:val="1"/>
      <w:numFmt w:val="bullet"/>
      <w:lvlText w:val=""/>
      <w:lvlJc w:val="left"/>
      <w:pPr>
        <w:ind w:left="1440" w:hanging="360"/>
      </w:pPr>
      <w:rPr>
        <w:rFonts w:ascii="Symbol" w:hAnsi="Symbol"/>
      </w:rPr>
    </w:lvl>
    <w:lvl w:ilvl="8" w:tplc="4566A568">
      <w:start w:val="1"/>
      <w:numFmt w:val="bullet"/>
      <w:lvlText w:val=""/>
      <w:lvlJc w:val="left"/>
      <w:pPr>
        <w:ind w:left="1440" w:hanging="360"/>
      </w:pPr>
      <w:rPr>
        <w:rFonts w:ascii="Symbol" w:hAnsi="Symbol"/>
      </w:rPr>
    </w:lvl>
  </w:abstractNum>
  <w:abstractNum w:abstractNumId="46" w15:restartNumberingAfterBreak="0">
    <w:nsid w:val="73A42981"/>
    <w:multiLevelType w:val="hybridMultilevel"/>
    <w:tmpl w:val="C652B15E"/>
    <w:lvl w:ilvl="0" w:tplc="03E24B3C">
      <w:start w:val="1"/>
      <w:numFmt w:val="bullet"/>
      <w:lvlText w:val=""/>
      <w:lvlJc w:val="left"/>
      <w:pPr>
        <w:ind w:left="1440" w:hanging="360"/>
      </w:pPr>
      <w:rPr>
        <w:rFonts w:ascii="Symbol" w:hAnsi="Symbol"/>
      </w:rPr>
    </w:lvl>
    <w:lvl w:ilvl="1" w:tplc="9BB88A26">
      <w:start w:val="1"/>
      <w:numFmt w:val="bullet"/>
      <w:lvlText w:val=""/>
      <w:lvlJc w:val="left"/>
      <w:pPr>
        <w:ind w:left="1440" w:hanging="360"/>
      </w:pPr>
      <w:rPr>
        <w:rFonts w:ascii="Symbol" w:hAnsi="Symbol"/>
      </w:rPr>
    </w:lvl>
    <w:lvl w:ilvl="2" w:tplc="6E4236E2">
      <w:start w:val="1"/>
      <w:numFmt w:val="bullet"/>
      <w:lvlText w:val=""/>
      <w:lvlJc w:val="left"/>
      <w:pPr>
        <w:ind w:left="1440" w:hanging="360"/>
      </w:pPr>
      <w:rPr>
        <w:rFonts w:ascii="Symbol" w:hAnsi="Symbol"/>
      </w:rPr>
    </w:lvl>
    <w:lvl w:ilvl="3" w:tplc="E848D84A">
      <w:start w:val="1"/>
      <w:numFmt w:val="bullet"/>
      <w:lvlText w:val=""/>
      <w:lvlJc w:val="left"/>
      <w:pPr>
        <w:ind w:left="1440" w:hanging="360"/>
      </w:pPr>
      <w:rPr>
        <w:rFonts w:ascii="Symbol" w:hAnsi="Symbol"/>
      </w:rPr>
    </w:lvl>
    <w:lvl w:ilvl="4" w:tplc="1DD6F0A6">
      <w:start w:val="1"/>
      <w:numFmt w:val="bullet"/>
      <w:lvlText w:val=""/>
      <w:lvlJc w:val="left"/>
      <w:pPr>
        <w:ind w:left="1440" w:hanging="360"/>
      </w:pPr>
      <w:rPr>
        <w:rFonts w:ascii="Symbol" w:hAnsi="Symbol"/>
      </w:rPr>
    </w:lvl>
    <w:lvl w:ilvl="5" w:tplc="D862AE68">
      <w:start w:val="1"/>
      <w:numFmt w:val="bullet"/>
      <w:lvlText w:val=""/>
      <w:lvlJc w:val="left"/>
      <w:pPr>
        <w:ind w:left="1440" w:hanging="360"/>
      </w:pPr>
      <w:rPr>
        <w:rFonts w:ascii="Symbol" w:hAnsi="Symbol"/>
      </w:rPr>
    </w:lvl>
    <w:lvl w:ilvl="6" w:tplc="711CA1B8">
      <w:start w:val="1"/>
      <w:numFmt w:val="bullet"/>
      <w:lvlText w:val=""/>
      <w:lvlJc w:val="left"/>
      <w:pPr>
        <w:ind w:left="1440" w:hanging="360"/>
      </w:pPr>
      <w:rPr>
        <w:rFonts w:ascii="Symbol" w:hAnsi="Symbol"/>
      </w:rPr>
    </w:lvl>
    <w:lvl w:ilvl="7" w:tplc="9BB014BA">
      <w:start w:val="1"/>
      <w:numFmt w:val="bullet"/>
      <w:lvlText w:val=""/>
      <w:lvlJc w:val="left"/>
      <w:pPr>
        <w:ind w:left="1440" w:hanging="360"/>
      </w:pPr>
      <w:rPr>
        <w:rFonts w:ascii="Symbol" w:hAnsi="Symbol"/>
      </w:rPr>
    </w:lvl>
    <w:lvl w:ilvl="8" w:tplc="A5BA6A84">
      <w:start w:val="1"/>
      <w:numFmt w:val="bullet"/>
      <w:lvlText w:val=""/>
      <w:lvlJc w:val="left"/>
      <w:pPr>
        <w:ind w:left="1440" w:hanging="360"/>
      </w:pPr>
      <w:rPr>
        <w:rFonts w:ascii="Symbol" w:hAnsi="Symbol"/>
      </w:rPr>
    </w:lvl>
  </w:abstractNum>
  <w:abstractNum w:abstractNumId="47" w15:restartNumberingAfterBreak="0">
    <w:nsid w:val="76847BFE"/>
    <w:multiLevelType w:val="hybridMultilevel"/>
    <w:tmpl w:val="06C4EA78"/>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8" w15:restartNumberingAfterBreak="0">
    <w:nsid w:val="775A1C42"/>
    <w:multiLevelType w:val="hybridMultilevel"/>
    <w:tmpl w:val="0B480A28"/>
    <w:lvl w:ilvl="0" w:tplc="3FC84CB6">
      <w:start w:val="1"/>
      <w:numFmt w:val="bullet"/>
      <w:lvlText w:val=""/>
      <w:lvlJc w:val="left"/>
      <w:pPr>
        <w:ind w:left="397" w:hanging="397"/>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9" w15:restartNumberingAfterBreak="0">
    <w:nsid w:val="792C6D00"/>
    <w:multiLevelType w:val="hybridMultilevel"/>
    <w:tmpl w:val="D0829330"/>
    <w:lvl w:ilvl="0" w:tplc="33D263D8">
      <w:start w:val="1"/>
      <w:numFmt w:val="bullet"/>
      <w:lvlText w:val=""/>
      <w:lvlJc w:val="left"/>
      <w:pPr>
        <w:ind w:left="2940" w:hanging="360"/>
      </w:pPr>
      <w:rPr>
        <w:rFonts w:ascii="Symbol" w:hAnsi="Symbol"/>
      </w:rPr>
    </w:lvl>
    <w:lvl w:ilvl="1" w:tplc="BCA201CC">
      <w:start w:val="1"/>
      <w:numFmt w:val="bullet"/>
      <w:lvlText w:val=""/>
      <w:lvlJc w:val="left"/>
      <w:pPr>
        <w:ind w:left="2940" w:hanging="360"/>
      </w:pPr>
      <w:rPr>
        <w:rFonts w:ascii="Symbol" w:hAnsi="Symbol"/>
      </w:rPr>
    </w:lvl>
    <w:lvl w:ilvl="2" w:tplc="5B9016A6">
      <w:start w:val="1"/>
      <w:numFmt w:val="bullet"/>
      <w:lvlText w:val=""/>
      <w:lvlJc w:val="left"/>
      <w:pPr>
        <w:ind w:left="2940" w:hanging="360"/>
      </w:pPr>
      <w:rPr>
        <w:rFonts w:ascii="Symbol" w:hAnsi="Symbol"/>
      </w:rPr>
    </w:lvl>
    <w:lvl w:ilvl="3" w:tplc="5672EED6">
      <w:start w:val="1"/>
      <w:numFmt w:val="bullet"/>
      <w:lvlText w:val=""/>
      <w:lvlJc w:val="left"/>
      <w:pPr>
        <w:ind w:left="2940" w:hanging="360"/>
      </w:pPr>
      <w:rPr>
        <w:rFonts w:ascii="Symbol" w:hAnsi="Symbol"/>
      </w:rPr>
    </w:lvl>
    <w:lvl w:ilvl="4" w:tplc="521A3E4C">
      <w:start w:val="1"/>
      <w:numFmt w:val="bullet"/>
      <w:lvlText w:val=""/>
      <w:lvlJc w:val="left"/>
      <w:pPr>
        <w:ind w:left="2940" w:hanging="360"/>
      </w:pPr>
      <w:rPr>
        <w:rFonts w:ascii="Symbol" w:hAnsi="Symbol"/>
      </w:rPr>
    </w:lvl>
    <w:lvl w:ilvl="5" w:tplc="736466A4">
      <w:start w:val="1"/>
      <w:numFmt w:val="bullet"/>
      <w:lvlText w:val=""/>
      <w:lvlJc w:val="left"/>
      <w:pPr>
        <w:ind w:left="2940" w:hanging="360"/>
      </w:pPr>
      <w:rPr>
        <w:rFonts w:ascii="Symbol" w:hAnsi="Symbol"/>
      </w:rPr>
    </w:lvl>
    <w:lvl w:ilvl="6" w:tplc="092E8AD4">
      <w:start w:val="1"/>
      <w:numFmt w:val="bullet"/>
      <w:lvlText w:val=""/>
      <w:lvlJc w:val="left"/>
      <w:pPr>
        <w:ind w:left="2940" w:hanging="360"/>
      </w:pPr>
      <w:rPr>
        <w:rFonts w:ascii="Symbol" w:hAnsi="Symbol"/>
      </w:rPr>
    </w:lvl>
    <w:lvl w:ilvl="7" w:tplc="7290766C">
      <w:start w:val="1"/>
      <w:numFmt w:val="bullet"/>
      <w:lvlText w:val=""/>
      <w:lvlJc w:val="left"/>
      <w:pPr>
        <w:ind w:left="2940" w:hanging="360"/>
      </w:pPr>
      <w:rPr>
        <w:rFonts w:ascii="Symbol" w:hAnsi="Symbol"/>
      </w:rPr>
    </w:lvl>
    <w:lvl w:ilvl="8" w:tplc="9348BDF0">
      <w:start w:val="1"/>
      <w:numFmt w:val="bullet"/>
      <w:lvlText w:val=""/>
      <w:lvlJc w:val="left"/>
      <w:pPr>
        <w:ind w:left="2940" w:hanging="360"/>
      </w:pPr>
      <w:rPr>
        <w:rFonts w:ascii="Symbol" w:hAnsi="Symbol"/>
      </w:rPr>
    </w:lvl>
  </w:abstractNum>
  <w:abstractNum w:abstractNumId="50" w15:restartNumberingAfterBreak="0">
    <w:nsid w:val="7AF73122"/>
    <w:multiLevelType w:val="hybridMultilevel"/>
    <w:tmpl w:val="450ADC50"/>
    <w:lvl w:ilvl="0" w:tplc="6E82F456">
      <w:start w:val="1"/>
      <w:numFmt w:val="bullet"/>
      <w:lvlText w:val=""/>
      <w:lvlJc w:val="left"/>
      <w:pPr>
        <w:ind w:left="1440" w:hanging="360"/>
      </w:pPr>
      <w:rPr>
        <w:rFonts w:ascii="Symbol" w:hAnsi="Symbol"/>
      </w:rPr>
    </w:lvl>
    <w:lvl w:ilvl="1" w:tplc="17487E12">
      <w:start w:val="1"/>
      <w:numFmt w:val="bullet"/>
      <w:lvlText w:val=""/>
      <w:lvlJc w:val="left"/>
      <w:pPr>
        <w:ind w:left="1440" w:hanging="360"/>
      </w:pPr>
      <w:rPr>
        <w:rFonts w:ascii="Symbol" w:hAnsi="Symbol"/>
      </w:rPr>
    </w:lvl>
    <w:lvl w:ilvl="2" w:tplc="EBCA5D10">
      <w:start w:val="1"/>
      <w:numFmt w:val="bullet"/>
      <w:lvlText w:val=""/>
      <w:lvlJc w:val="left"/>
      <w:pPr>
        <w:ind w:left="1440" w:hanging="360"/>
      </w:pPr>
      <w:rPr>
        <w:rFonts w:ascii="Symbol" w:hAnsi="Symbol"/>
      </w:rPr>
    </w:lvl>
    <w:lvl w:ilvl="3" w:tplc="864A3A66">
      <w:start w:val="1"/>
      <w:numFmt w:val="bullet"/>
      <w:lvlText w:val=""/>
      <w:lvlJc w:val="left"/>
      <w:pPr>
        <w:ind w:left="1440" w:hanging="360"/>
      </w:pPr>
      <w:rPr>
        <w:rFonts w:ascii="Symbol" w:hAnsi="Symbol"/>
      </w:rPr>
    </w:lvl>
    <w:lvl w:ilvl="4" w:tplc="B64E6430">
      <w:start w:val="1"/>
      <w:numFmt w:val="bullet"/>
      <w:lvlText w:val=""/>
      <w:lvlJc w:val="left"/>
      <w:pPr>
        <w:ind w:left="1440" w:hanging="360"/>
      </w:pPr>
      <w:rPr>
        <w:rFonts w:ascii="Symbol" w:hAnsi="Symbol"/>
      </w:rPr>
    </w:lvl>
    <w:lvl w:ilvl="5" w:tplc="FCD4F7EC">
      <w:start w:val="1"/>
      <w:numFmt w:val="bullet"/>
      <w:lvlText w:val=""/>
      <w:lvlJc w:val="left"/>
      <w:pPr>
        <w:ind w:left="1440" w:hanging="360"/>
      </w:pPr>
      <w:rPr>
        <w:rFonts w:ascii="Symbol" w:hAnsi="Symbol"/>
      </w:rPr>
    </w:lvl>
    <w:lvl w:ilvl="6" w:tplc="A98A86AE">
      <w:start w:val="1"/>
      <w:numFmt w:val="bullet"/>
      <w:lvlText w:val=""/>
      <w:lvlJc w:val="left"/>
      <w:pPr>
        <w:ind w:left="1440" w:hanging="360"/>
      </w:pPr>
      <w:rPr>
        <w:rFonts w:ascii="Symbol" w:hAnsi="Symbol"/>
      </w:rPr>
    </w:lvl>
    <w:lvl w:ilvl="7" w:tplc="64A6A01C">
      <w:start w:val="1"/>
      <w:numFmt w:val="bullet"/>
      <w:lvlText w:val=""/>
      <w:lvlJc w:val="left"/>
      <w:pPr>
        <w:ind w:left="1440" w:hanging="360"/>
      </w:pPr>
      <w:rPr>
        <w:rFonts w:ascii="Symbol" w:hAnsi="Symbol"/>
      </w:rPr>
    </w:lvl>
    <w:lvl w:ilvl="8" w:tplc="E6445534">
      <w:start w:val="1"/>
      <w:numFmt w:val="bullet"/>
      <w:lvlText w:val=""/>
      <w:lvlJc w:val="left"/>
      <w:pPr>
        <w:ind w:left="1440" w:hanging="360"/>
      </w:pPr>
      <w:rPr>
        <w:rFonts w:ascii="Symbol" w:hAnsi="Symbol"/>
      </w:rPr>
    </w:lvl>
  </w:abstractNum>
  <w:abstractNum w:abstractNumId="51" w15:restartNumberingAfterBreak="0">
    <w:nsid w:val="7C191C0F"/>
    <w:multiLevelType w:val="hybridMultilevel"/>
    <w:tmpl w:val="1F3484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2" w15:restartNumberingAfterBreak="0">
    <w:nsid w:val="7E0B47A8"/>
    <w:multiLevelType w:val="hybridMultilevel"/>
    <w:tmpl w:val="09460206"/>
    <w:lvl w:ilvl="0" w:tplc="08090003">
      <w:start w:val="1"/>
      <w:numFmt w:val="bullet"/>
      <w:lvlText w:val="o"/>
      <w:lvlJc w:val="left"/>
      <w:pPr>
        <w:ind w:left="1004" w:hanging="360"/>
      </w:pPr>
      <w:rPr>
        <w:rFonts w:ascii="Courier New" w:hAnsi="Courier New" w:cs="Courier New" w:hint="default"/>
      </w:rPr>
    </w:lvl>
    <w:lvl w:ilvl="1" w:tplc="FFFFFFFF" w:tentative="1">
      <w:start w:val="1"/>
      <w:numFmt w:val="bullet"/>
      <w:lvlText w:val="o"/>
      <w:lvlJc w:val="left"/>
      <w:pPr>
        <w:ind w:left="1724" w:hanging="360"/>
      </w:pPr>
      <w:rPr>
        <w:rFonts w:ascii="Courier New" w:hAnsi="Courier New" w:cs="Courier New" w:hint="default"/>
      </w:rPr>
    </w:lvl>
    <w:lvl w:ilvl="2" w:tplc="FFFFFFFF" w:tentative="1">
      <w:start w:val="1"/>
      <w:numFmt w:val="bullet"/>
      <w:lvlText w:val=""/>
      <w:lvlJc w:val="left"/>
      <w:pPr>
        <w:ind w:left="2444" w:hanging="360"/>
      </w:pPr>
      <w:rPr>
        <w:rFonts w:ascii="Wingdings" w:hAnsi="Wingdings" w:hint="default"/>
      </w:rPr>
    </w:lvl>
    <w:lvl w:ilvl="3" w:tplc="FFFFFFFF" w:tentative="1">
      <w:start w:val="1"/>
      <w:numFmt w:val="bullet"/>
      <w:lvlText w:val=""/>
      <w:lvlJc w:val="left"/>
      <w:pPr>
        <w:ind w:left="3164" w:hanging="360"/>
      </w:pPr>
      <w:rPr>
        <w:rFonts w:ascii="Symbol" w:hAnsi="Symbol" w:hint="default"/>
      </w:rPr>
    </w:lvl>
    <w:lvl w:ilvl="4" w:tplc="FFFFFFFF" w:tentative="1">
      <w:start w:val="1"/>
      <w:numFmt w:val="bullet"/>
      <w:lvlText w:val="o"/>
      <w:lvlJc w:val="left"/>
      <w:pPr>
        <w:ind w:left="3884" w:hanging="360"/>
      </w:pPr>
      <w:rPr>
        <w:rFonts w:ascii="Courier New" w:hAnsi="Courier New" w:cs="Courier New" w:hint="default"/>
      </w:rPr>
    </w:lvl>
    <w:lvl w:ilvl="5" w:tplc="FFFFFFFF" w:tentative="1">
      <w:start w:val="1"/>
      <w:numFmt w:val="bullet"/>
      <w:lvlText w:val=""/>
      <w:lvlJc w:val="left"/>
      <w:pPr>
        <w:ind w:left="4604" w:hanging="360"/>
      </w:pPr>
      <w:rPr>
        <w:rFonts w:ascii="Wingdings" w:hAnsi="Wingdings" w:hint="default"/>
      </w:rPr>
    </w:lvl>
    <w:lvl w:ilvl="6" w:tplc="FFFFFFFF" w:tentative="1">
      <w:start w:val="1"/>
      <w:numFmt w:val="bullet"/>
      <w:lvlText w:val=""/>
      <w:lvlJc w:val="left"/>
      <w:pPr>
        <w:ind w:left="5324" w:hanging="360"/>
      </w:pPr>
      <w:rPr>
        <w:rFonts w:ascii="Symbol" w:hAnsi="Symbol" w:hint="default"/>
      </w:rPr>
    </w:lvl>
    <w:lvl w:ilvl="7" w:tplc="FFFFFFFF" w:tentative="1">
      <w:start w:val="1"/>
      <w:numFmt w:val="bullet"/>
      <w:lvlText w:val="o"/>
      <w:lvlJc w:val="left"/>
      <w:pPr>
        <w:ind w:left="6044" w:hanging="360"/>
      </w:pPr>
      <w:rPr>
        <w:rFonts w:ascii="Courier New" w:hAnsi="Courier New" w:cs="Courier New" w:hint="default"/>
      </w:rPr>
    </w:lvl>
    <w:lvl w:ilvl="8" w:tplc="FFFFFFFF" w:tentative="1">
      <w:start w:val="1"/>
      <w:numFmt w:val="bullet"/>
      <w:lvlText w:val=""/>
      <w:lvlJc w:val="left"/>
      <w:pPr>
        <w:ind w:left="6764" w:hanging="360"/>
      </w:pPr>
      <w:rPr>
        <w:rFonts w:ascii="Wingdings" w:hAnsi="Wingdings" w:hint="default"/>
      </w:rPr>
    </w:lvl>
  </w:abstractNum>
  <w:num w:numId="1" w16cid:durableId="1677608050">
    <w:abstractNumId w:val="34"/>
  </w:num>
  <w:num w:numId="2" w16cid:durableId="393429898">
    <w:abstractNumId w:val="6"/>
  </w:num>
  <w:num w:numId="3" w16cid:durableId="397214944">
    <w:abstractNumId w:val="32"/>
  </w:num>
  <w:num w:numId="4" w16cid:durableId="727608478">
    <w:abstractNumId w:val="11"/>
  </w:num>
  <w:num w:numId="5" w16cid:durableId="380635933">
    <w:abstractNumId w:val="30"/>
  </w:num>
  <w:num w:numId="6" w16cid:durableId="1752854456">
    <w:abstractNumId w:val="33"/>
  </w:num>
  <w:num w:numId="7" w16cid:durableId="2123573058">
    <w:abstractNumId w:val="14"/>
  </w:num>
  <w:num w:numId="8" w16cid:durableId="1288195507">
    <w:abstractNumId w:val="37"/>
  </w:num>
  <w:num w:numId="9" w16cid:durableId="668798295">
    <w:abstractNumId w:val="23"/>
  </w:num>
  <w:num w:numId="10" w16cid:durableId="1616516372">
    <w:abstractNumId w:val="2"/>
  </w:num>
  <w:num w:numId="11" w16cid:durableId="194778055">
    <w:abstractNumId w:val="0"/>
  </w:num>
  <w:num w:numId="12" w16cid:durableId="1991790737">
    <w:abstractNumId w:val="47"/>
  </w:num>
  <w:num w:numId="13" w16cid:durableId="2063215229">
    <w:abstractNumId w:val="28"/>
  </w:num>
  <w:num w:numId="14" w16cid:durableId="1216695784">
    <w:abstractNumId w:val="6"/>
  </w:num>
  <w:num w:numId="15" w16cid:durableId="1841315580">
    <w:abstractNumId w:val="22"/>
  </w:num>
  <w:num w:numId="16" w16cid:durableId="968244002">
    <w:abstractNumId w:val="9"/>
  </w:num>
  <w:num w:numId="17" w16cid:durableId="655113604">
    <w:abstractNumId w:val="38"/>
  </w:num>
  <w:num w:numId="18" w16cid:durableId="520823104">
    <w:abstractNumId w:val="42"/>
  </w:num>
  <w:num w:numId="19" w16cid:durableId="936716962">
    <w:abstractNumId w:val="50"/>
  </w:num>
  <w:num w:numId="20" w16cid:durableId="2113671951">
    <w:abstractNumId w:val="5"/>
  </w:num>
  <w:num w:numId="21" w16cid:durableId="135415614">
    <w:abstractNumId w:val="39"/>
  </w:num>
  <w:num w:numId="22" w16cid:durableId="1091511555">
    <w:abstractNumId w:val="24"/>
  </w:num>
  <w:num w:numId="23" w16cid:durableId="1433554327">
    <w:abstractNumId w:val="29"/>
  </w:num>
  <w:num w:numId="24" w16cid:durableId="1578052346">
    <w:abstractNumId w:val="49"/>
  </w:num>
  <w:num w:numId="25" w16cid:durableId="1104308482">
    <w:abstractNumId w:val="46"/>
  </w:num>
  <w:num w:numId="26" w16cid:durableId="665211346">
    <w:abstractNumId w:val="25"/>
  </w:num>
  <w:num w:numId="27" w16cid:durableId="88087889">
    <w:abstractNumId w:val="15"/>
  </w:num>
  <w:num w:numId="28" w16cid:durableId="687025146">
    <w:abstractNumId w:val="36"/>
  </w:num>
  <w:num w:numId="29" w16cid:durableId="983434143">
    <w:abstractNumId w:val="41"/>
  </w:num>
  <w:num w:numId="30" w16cid:durableId="327294316">
    <w:abstractNumId w:val="14"/>
  </w:num>
  <w:num w:numId="31" w16cid:durableId="241376047">
    <w:abstractNumId w:val="8"/>
  </w:num>
  <w:num w:numId="32" w16cid:durableId="1404598822">
    <w:abstractNumId w:val="45"/>
  </w:num>
  <w:num w:numId="33" w16cid:durableId="86077267">
    <w:abstractNumId w:val="31"/>
  </w:num>
  <w:num w:numId="34" w16cid:durableId="473988269">
    <w:abstractNumId w:val="35"/>
  </w:num>
  <w:num w:numId="35" w16cid:durableId="1403485850">
    <w:abstractNumId w:val="26"/>
  </w:num>
  <w:num w:numId="36" w16cid:durableId="1002464487">
    <w:abstractNumId w:val="13"/>
  </w:num>
  <w:num w:numId="37" w16cid:durableId="755446819">
    <w:abstractNumId w:val="40"/>
  </w:num>
  <w:num w:numId="38" w16cid:durableId="1199051927">
    <w:abstractNumId w:val="20"/>
  </w:num>
  <w:num w:numId="39" w16cid:durableId="1213955261">
    <w:abstractNumId w:val="27"/>
  </w:num>
  <w:num w:numId="40" w16cid:durableId="1022828574">
    <w:abstractNumId w:val="4"/>
  </w:num>
  <w:num w:numId="41" w16cid:durableId="1287078244">
    <w:abstractNumId w:val="17"/>
  </w:num>
  <w:num w:numId="42" w16cid:durableId="1733654954">
    <w:abstractNumId w:val="16"/>
  </w:num>
  <w:num w:numId="43" w16cid:durableId="1058435656">
    <w:abstractNumId w:val="21"/>
  </w:num>
  <w:num w:numId="44" w16cid:durableId="59796801">
    <w:abstractNumId w:val="51"/>
  </w:num>
  <w:num w:numId="45" w16cid:durableId="684134929">
    <w:abstractNumId w:val="7"/>
  </w:num>
  <w:num w:numId="46" w16cid:durableId="1471284428">
    <w:abstractNumId w:val="12"/>
  </w:num>
  <w:num w:numId="47" w16cid:durableId="886993228">
    <w:abstractNumId w:val="19"/>
  </w:num>
  <w:num w:numId="48" w16cid:durableId="51584190">
    <w:abstractNumId w:val="48"/>
  </w:num>
  <w:num w:numId="49" w16cid:durableId="886574503">
    <w:abstractNumId w:val="44"/>
  </w:num>
  <w:num w:numId="50" w16cid:durableId="460343283">
    <w:abstractNumId w:val="52"/>
  </w:num>
  <w:num w:numId="51" w16cid:durableId="1738362061">
    <w:abstractNumId w:val="3"/>
  </w:num>
  <w:num w:numId="52" w16cid:durableId="1331837201">
    <w:abstractNumId w:val="1"/>
  </w:num>
  <w:num w:numId="53" w16cid:durableId="675576443">
    <w:abstractNumId w:val="18"/>
  </w:num>
  <w:num w:numId="54" w16cid:durableId="1805730799">
    <w:abstractNumId w:val="43"/>
  </w:num>
  <w:num w:numId="55" w16cid:durableId="273832832">
    <w:abstractNumId w:val="10"/>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5"/>
    <o:shapelayout v:ext="edit">
      <o:idmap v:ext="edit" data="2"/>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02CF"/>
    <w:rsid w:val="0000162B"/>
    <w:rsid w:val="00004067"/>
    <w:rsid w:val="0000654E"/>
    <w:rsid w:val="000072BD"/>
    <w:rsid w:val="00007A88"/>
    <w:rsid w:val="00007C7C"/>
    <w:rsid w:val="00012109"/>
    <w:rsid w:val="00014DFF"/>
    <w:rsid w:val="000150ED"/>
    <w:rsid w:val="00016131"/>
    <w:rsid w:val="000202CD"/>
    <w:rsid w:val="00020E1C"/>
    <w:rsid w:val="000214C7"/>
    <w:rsid w:val="00021EDE"/>
    <w:rsid w:val="000243A2"/>
    <w:rsid w:val="000248B1"/>
    <w:rsid w:val="000250E4"/>
    <w:rsid w:val="000260E6"/>
    <w:rsid w:val="0002759F"/>
    <w:rsid w:val="0002769C"/>
    <w:rsid w:val="00027808"/>
    <w:rsid w:val="00027FDB"/>
    <w:rsid w:val="00030D61"/>
    <w:rsid w:val="000323A4"/>
    <w:rsid w:val="00032A92"/>
    <w:rsid w:val="00033923"/>
    <w:rsid w:val="000349BB"/>
    <w:rsid w:val="00034F2B"/>
    <w:rsid w:val="0003522E"/>
    <w:rsid w:val="0003557A"/>
    <w:rsid w:val="0003561E"/>
    <w:rsid w:val="0004004E"/>
    <w:rsid w:val="00040365"/>
    <w:rsid w:val="00041689"/>
    <w:rsid w:val="00041AD0"/>
    <w:rsid w:val="000426F5"/>
    <w:rsid w:val="00042C28"/>
    <w:rsid w:val="00042C96"/>
    <w:rsid w:val="00043189"/>
    <w:rsid w:val="000435CD"/>
    <w:rsid w:val="00043664"/>
    <w:rsid w:val="00044608"/>
    <w:rsid w:val="00045616"/>
    <w:rsid w:val="00047465"/>
    <w:rsid w:val="0005139F"/>
    <w:rsid w:val="000528EA"/>
    <w:rsid w:val="000542BF"/>
    <w:rsid w:val="00054FA0"/>
    <w:rsid w:val="0005672E"/>
    <w:rsid w:val="0006247D"/>
    <w:rsid w:val="0006444B"/>
    <w:rsid w:val="0006449D"/>
    <w:rsid w:val="00064D00"/>
    <w:rsid w:val="000653F9"/>
    <w:rsid w:val="0006578E"/>
    <w:rsid w:val="00066B48"/>
    <w:rsid w:val="00066E88"/>
    <w:rsid w:val="00067AA4"/>
    <w:rsid w:val="000747A6"/>
    <w:rsid w:val="0007571D"/>
    <w:rsid w:val="0007667E"/>
    <w:rsid w:val="000766CB"/>
    <w:rsid w:val="000772FD"/>
    <w:rsid w:val="000775C3"/>
    <w:rsid w:val="0008024A"/>
    <w:rsid w:val="000805FF"/>
    <w:rsid w:val="0008518C"/>
    <w:rsid w:val="00085DC1"/>
    <w:rsid w:val="00087835"/>
    <w:rsid w:val="0009172B"/>
    <w:rsid w:val="00092AAD"/>
    <w:rsid w:val="00093F3B"/>
    <w:rsid w:val="000945D7"/>
    <w:rsid w:val="000947F4"/>
    <w:rsid w:val="000949A6"/>
    <w:rsid w:val="00095BD1"/>
    <w:rsid w:val="000A1929"/>
    <w:rsid w:val="000A1A5E"/>
    <w:rsid w:val="000A3166"/>
    <w:rsid w:val="000A4054"/>
    <w:rsid w:val="000A627E"/>
    <w:rsid w:val="000A7249"/>
    <w:rsid w:val="000B0960"/>
    <w:rsid w:val="000B27CD"/>
    <w:rsid w:val="000B5A18"/>
    <w:rsid w:val="000C136E"/>
    <w:rsid w:val="000C1385"/>
    <w:rsid w:val="000C30DB"/>
    <w:rsid w:val="000C5D74"/>
    <w:rsid w:val="000C6046"/>
    <w:rsid w:val="000D3379"/>
    <w:rsid w:val="000D3F9A"/>
    <w:rsid w:val="000D4612"/>
    <w:rsid w:val="000D6C8E"/>
    <w:rsid w:val="000D7469"/>
    <w:rsid w:val="000E2825"/>
    <w:rsid w:val="000E288C"/>
    <w:rsid w:val="000E3692"/>
    <w:rsid w:val="000E37EB"/>
    <w:rsid w:val="000E4011"/>
    <w:rsid w:val="000E4407"/>
    <w:rsid w:val="000E45C0"/>
    <w:rsid w:val="000E4890"/>
    <w:rsid w:val="000E496B"/>
    <w:rsid w:val="000E541B"/>
    <w:rsid w:val="000E6FFA"/>
    <w:rsid w:val="000F1590"/>
    <w:rsid w:val="000F3111"/>
    <w:rsid w:val="000F3EB1"/>
    <w:rsid w:val="000F5EB3"/>
    <w:rsid w:val="000F7624"/>
    <w:rsid w:val="001028D2"/>
    <w:rsid w:val="00103A86"/>
    <w:rsid w:val="00103C16"/>
    <w:rsid w:val="00104516"/>
    <w:rsid w:val="00106416"/>
    <w:rsid w:val="001075C7"/>
    <w:rsid w:val="0010762B"/>
    <w:rsid w:val="00110B9D"/>
    <w:rsid w:val="001110CF"/>
    <w:rsid w:val="00111E8B"/>
    <w:rsid w:val="001123D5"/>
    <w:rsid w:val="001124CC"/>
    <w:rsid w:val="0011332A"/>
    <w:rsid w:val="001145E3"/>
    <w:rsid w:val="00114CBF"/>
    <w:rsid w:val="001161E7"/>
    <w:rsid w:val="001175DF"/>
    <w:rsid w:val="00123782"/>
    <w:rsid w:val="0012423F"/>
    <w:rsid w:val="00124494"/>
    <w:rsid w:val="00127404"/>
    <w:rsid w:val="0013122A"/>
    <w:rsid w:val="00131BFB"/>
    <w:rsid w:val="001324BB"/>
    <w:rsid w:val="0013293B"/>
    <w:rsid w:val="001331ED"/>
    <w:rsid w:val="0013519D"/>
    <w:rsid w:val="001354A4"/>
    <w:rsid w:val="00135653"/>
    <w:rsid w:val="00135E78"/>
    <w:rsid w:val="00136C74"/>
    <w:rsid w:val="0013756C"/>
    <w:rsid w:val="00140326"/>
    <w:rsid w:val="00140BB0"/>
    <w:rsid w:val="001461D0"/>
    <w:rsid w:val="0014702C"/>
    <w:rsid w:val="0015126B"/>
    <w:rsid w:val="001512BD"/>
    <w:rsid w:val="00151627"/>
    <w:rsid w:val="00153AE1"/>
    <w:rsid w:val="00154A9F"/>
    <w:rsid w:val="0015601E"/>
    <w:rsid w:val="0015656E"/>
    <w:rsid w:val="00157D4A"/>
    <w:rsid w:val="00161EF3"/>
    <w:rsid w:val="00164FFF"/>
    <w:rsid w:val="00166FBC"/>
    <w:rsid w:val="00167587"/>
    <w:rsid w:val="00167CE9"/>
    <w:rsid w:val="00170035"/>
    <w:rsid w:val="00170AA7"/>
    <w:rsid w:val="0017179C"/>
    <w:rsid w:val="00171F04"/>
    <w:rsid w:val="00172D0A"/>
    <w:rsid w:val="00173212"/>
    <w:rsid w:val="0017415C"/>
    <w:rsid w:val="001751AF"/>
    <w:rsid w:val="0017596B"/>
    <w:rsid w:val="00175ADE"/>
    <w:rsid w:val="001811A2"/>
    <w:rsid w:val="0018124E"/>
    <w:rsid w:val="0018289B"/>
    <w:rsid w:val="00182D48"/>
    <w:rsid w:val="001846CE"/>
    <w:rsid w:val="00184AC2"/>
    <w:rsid w:val="001869A3"/>
    <w:rsid w:val="00187A80"/>
    <w:rsid w:val="00187F03"/>
    <w:rsid w:val="0019003C"/>
    <w:rsid w:val="00190440"/>
    <w:rsid w:val="00191A59"/>
    <w:rsid w:val="00192977"/>
    <w:rsid w:val="00192CBA"/>
    <w:rsid w:val="00193C5B"/>
    <w:rsid w:val="00194251"/>
    <w:rsid w:val="00195CE3"/>
    <w:rsid w:val="001972AA"/>
    <w:rsid w:val="001A0988"/>
    <w:rsid w:val="001A20A9"/>
    <w:rsid w:val="001A3D24"/>
    <w:rsid w:val="001A498E"/>
    <w:rsid w:val="001A4ECC"/>
    <w:rsid w:val="001A534C"/>
    <w:rsid w:val="001A5C2E"/>
    <w:rsid w:val="001B010C"/>
    <w:rsid w:val="001B163C"/>
    <w:rsid w:val="001B1B15"/>
    <w:rsid w:val="001B31FC"/>
    <w:rsid w:val="001B41A2"/>
    <w:rsid w:val="001B45C4"/>
    <w:rsid w:val="001B47BA"/>
    <w:rsid w:val="001C05EA"/>
    <w:rsid w:val="001C26C0"/>
    <w:rsid w:val="001C26E2"/>
    <w:rsid w:val="001C2B65"/>
    <w:rsid w:val="001C3157"/>
    <w:rsid w:val="001C32E9"/>
    <w:rsid w:val="001C3D64"/>
    <w:rsid w:val="001C4340"/>
    <w:rsid w:val="001C4F9B"/>
    <w:rsid w:val="001C67A5"/>
    <w:rsid w:val="001C6FA2"/>
    <w:rsid w:val="001C7A98"/>
    <w:rsid w:val="001C7CA0"/>
    <w:rsid w:val="001D0F33"/>
    <w:rsid w:val="001D204A"/>
    <w:rsid w:val="001D2A16"/>
    <w:rsid w:val="001D2C05"/>
    <w:rsid w:val="001D3A2A"/>
    <w:rsid w:val="001D4B1C"/>
    <w:rsid w:val="001D5212"/>
    <w:rsid w:val="001D6615"/>
    <w:rsid w:val="001D672A"/>
    <w:rsid w:val="001D6A1B"/>
    <w:rsid w:val="001D77B5"/>
    <w:rsid w:val="001E075A"/>
    <w:rsid w:val="001E0DCF"/>
    <w:rsid w:val="001E0F7B"/>
    <w:rsid w:val="001E1090"/>
    <w:rsid w:val="001E2DEE"/>
    <w:rsid w:val="001E2EE4"/>
    <w:rsid w:val="001E3A77"/>
    <w:rsid w:val="001E46F1"/>
    <w:rsid w:val="001E5BAB"/>
    <w:rsid w:val="001F06F7"/>
    <w:rsid w:val="001F183F"/>
    <w:rsid w:val="001F1958"/>
    <w:rsid w:val="001F1E2E"/>
    <w:rsid w:val="001F2A56"/>
    <w:rsid w:val="001F46BD"/>
    <w:rsid w:val="001F74A2"/>
    <w:rsid w:val="001F7703"/>
    <w:rsid w:val="001F7BB2"/>
    <w:rsid w:val="001F7D25"/>
    <w:rsid w:val="002003AE"/>
    <w:rsid w:val="00202E65"/>
    <w:rsid w:val="00203442"/>
    <w:rsid w:val="00203BE3"/>
    <w:rsid w:val="00204076"/>
    <w:rsid w:val="002044AB"/>
    <w:rsid w:val="00206DD3"/>
    <w:rsid w:val="00210333"/>
    <w:rsid w:val="00213095"/>
    <w:rsid w:val="00213EFA"/>
    <w:rsid w:val="00215646"/>
    <w:rsid w:val="00216604"/>
    <w:rsid w:val="0021710A"/>
    <w:rsid w:val="00217849"/>
    <w:rsid w:val="00220165"/>
    <w:rsid w:val="002216F7"/>
    <w:rsid w:val="00221B93"/>
    <w:rsid w:val="002224B4"/>
    <w:rsid w:val="0022282C"/>
    <w:rsid w:val="0022300C"/>
    <w:rsid w:val="00223F64"/>
    <w:rsid w:val="002242CC"/>
    <w:rsid w:val="00224BC4"/>
    <w:rsid w:val="00225ADA"/>
    <w:rsid w:val="00230BB3"/>
    <w:rsid w:val="00230D3D"/>
    <w:rsid w:val="00230DC8"/>
    <w:rsid w:val="002324C0"/>
    <w:rsid w:val="00234846"/>
    <w:rsid w:val="00234921"/>
    <w:rsid w:val="00234BDF"/>
    <w:rsid w:val="0023508F"/>
    <w:rsid w:val="0023528B"/>
    <w:rsid w:val="002376B9"/>
    <w:rsid w:val="0024000F"/>
    <w:rsid w:val="002401C9"/>
    <w:rsid w:val="00240BF9"/>
    <w:rsid w:val="00242465"/>
    <w:rsid w:val="00242CFE"/>
    <w:rsid w:val="0024316C"/>
    <w:rsid w:val="002432D4"/>
    <w:rsid w:val="002441A2"/>
    <w:rsid w:val="00245344"/>
    <w:rsid w:val="00246217"/>
    <w:rsid w:val="00246C7F"/>
    <w:rsid w:val="002502A9"/>
    <w:rsid w:val="0025073F"/>
    <w:rsid w:val="00251667"/>
    <w:rsid w:val="00251E1C"/>
    <w:rsid w:val="00252239"/>
    <w:rsid w:val="002525E7"/>
    <w:rsid w:val="00252B85"/>
    <w:rsid w:val="00253E74"/>
    <w:rsid w:val="002548E6"/>
    <w:rsid w:val="00254B07"/>
    <w:rsid w:val="0025582B"/>
    <w:rsid w:val="00255B3D"/>
    <w:rsid w:val="0025699E"/>
    <w:rsid w:val="00256A97"/>
    <w:rsid w:val="00256B0E"/>
    <w:rsid w:val="00256F1A"/>
    <w:rsid w:val="00260677"/>
    <w:rsid w:val="00260CA7"/>
    <w:rsid w:val="00260F32"/>
    <w:rsid w:val="002618FC"/>
    <w:rsid w:val="00262B67"/>
    <w:rsid w:val="00262D53"/>
    <w:rsid w:val="00264192"/>
    <w:rsid w:val="00264611"/>
    <w:rsid w:val="00267098"/>
    <w:rsid w:val="002677DD"/>
    <w:rsid w:val="002721DA"/>
    <w:rsid w:val="00273F86"/>
    <w:rsid w:val="002746F6"/>
    <w:rsid w:val="00274D76"/>
    <w:rsid w:val="00275897"/>
    <w:rsid w:val="00276073"/>
    <w:rsid w:val="002766B3"/>
    <w:rsid w:val="00276EA3"/>
    <w:rsid w:val="00277715"/>
    <w:rsid w:val="00277B0C"/>
    <w:rsid w:val="00281316"/>
    <w:rsid w:val="002813F2"/>
    <w:rsid w:val="00283047"/>
    <w:rsid w:val="00284FD8"/>
    <w:rsid w:val="00285191"/>
    <w:rsid w:val="0028582A"/>
    <w:rsid w:val="00285AE1"/>
    <w:rsid w:val="00285C6B"/>
    <w:rsid w:val="002879CD"/>
    <w:rsid w:val="00290DA3"/>
    <w:rsid w:val="00292DD9"/>
    <w:rsid w:val="00293885"/>
    <w:rsid w:val="00294F7A"/>
    <w:rsid w:val="00296BE4"/>
    <w:rsid w:val="00297EC9"/>
    <w:rsid w:val="002A1DB4"/>
    <w:rsid w:val="002A1E4D"/>
    <w:rsid w:val="002A28AF"/>
    <w:rsid w:val="002A3BF4"/>
    <w:rsid w:val="002A4852"/>
    <w:rsid w:val="002A6263"/>
    <w:rsid w:val="002B03C1"/>
    <w:rsid w:val="002B083D"/>
    <w:rsid w:val="002B1DFD"/>
    <w:rsid w:val="002B256E"/>
    <w:rsid w:val="002B5297"/>
    <w:rsid w:val="002B65CE"/>
    <w:rsid w:val="002C05EA"/>
    <w:rsid w:val="002C1A79"/>
    <w:rsid w:val="002C50EB"/>
    <w:rsid w:val="002C5624"/>
    <w:rsid w:val="002C64AB"/>
    <w:rsid w:val="002C6B4D"/>
    <w:rsid w:val="002C78CA"/>
    <w:rsid w:val="002D11D7"/>
    <w:rsid w:val="002D1841"/>
    <w:rsid w:val="002D20D4"/>
    <w:rsid w:val="002D3BBE"/>
    <w:rsid w:val="002D4B09"/>
    <w:rsid w:val="002D58C8"/>
    <w:rsid w:val="002D77E5"/>
    <w:rsid w:val="002E1D81"/>
    <w:rsid w:val="002E2396"/>
    <w:rsid w:val="002E2C8E"/>
    <w:rsid w:val="002E341B"/>
    <w:rsid w:val="002E499E"/>
    <w:rsid w:val="002F14FF"/>
    <w:rsid w:val="002F1842"/>
    <w:rsid w:val="002F1932"/>
    <w:rsid w:val="002F29C1"/>
    <w:rsid w:val="002F340D"/>
    <w:rsid w:val="002F3A6D"/>
    <w:rsid w:val="00300877"/>
    <w:rsid w:val="00302E93"/>
    <w:rsid w:val="00304C02"/>
    <w:rsid w:val="00304E97"/>
    <w:rsid w:val="00305746"/>
    <w:rsid w:val="00305819"/>
    <w:rsid w:val="00305C51"/>
    <w:rsid w:val="0030716A"/>
    <w:rsid w:val="00307618"/>
    <w:rsid w:val="00307C26"/>
    <w:rsid w:val="00307D82"/>
    <w:rsid w:val="0031142F"/>
    <w:rsid w:val="003136BF"/>
    <w:rsid w:val="00313747"/>
    <w:rsid w:val="00314310"/>
    <w:rsid w:val="00315928"/>
    <w:rsid w:val="00315CD6"/>
    <w:rsid w:val="00320256"/>
    <w:rsid w:val="00320560"/>
    <w:rsid w:val="00320DB6"/>
    <w:rsid w:val="00321A49"/>
    <w:rsid w:val="003224E2"/>
    <w:rsid w:val="00324EED"/>
    <w:rsid w:val="003267B9"/>
    <w:rsid w:val="0032686B"/>
    <w:rsid w:val="00327BA0"/>
    <w:rsid w:val="00327CFC"/>
    <w:rsid w:val="00327E11"/>
    <w:rsid w:val="003332C8"/>
    <w:rsid w:val="00335064"/>
    <w:rsid w:val="00335CC3"/>
    <w:rsid w:val="00341192"/>
    <w:rsid w:val="00341BF1"/>
    <w:rsid w:val="0034247E"/>
    <w:rsid w:val="00343802"/>
    <w:rsid w:val="00343B76"/>
    <w:rsid w:val="0034476D"/>
    <w:rsid w:val="00344D24"/>
    <w:rsid w:val="00344FE2"/>
    <w:rsid w:val="00345FF3"/>
    <w:rsid w:val="003462A6"/>
    <w:rsid w:val="0034635B"/>
    <w:rsid w:val="00346D7B"/>
    <w:rsid w:val="003518FE"/>
    <w:rsid w:val="003520DE"/>
    <w:rsid w:val="003525DC"/>
    <w:rsid w:val="003528F2"/>
    <w:rsid w:val="003563DD"/>
    <w:rsid w:val="003570D9"/>
    <w:rsid w:val="00357761"/>
    <w:rsid w:val="00361C37"/>
    <w:rsid w:val="00362BDA"/>
    <w:rsid w:val="00362DAC"/>
    <w:rsid w:val="0036369F"/>
    <w:rsid w:val="0036439C"/>
    <w:rsid w:val="0036446C"/>
    <w:rsid w:val="00365514"/>
    <w:rsid w:val="00367666"/>
    <w:rsid w:val="00367AA0"/>
    <w:rsid w:val="00367B1E"/>
    <w:rsid w:val="003704D1"/>
    <w:rsid w:val="00370E89"/>
    <w:rsid w:val="00371E16"/>
    <w:rsid w:val="003722A5"/>
    <w:rsid w:val="00372816"/>
    <w:rsid w:val="00373187"/>
    <w:rsid w:val="003768C9"/>
    <w:rsid w:val="00377E82"/>
    <w:rsid w:val="00380102"/>
    <w:rsid w:val="003801E6"/>
    <w:rsid w:val="00380DFA"/>
    <w:rsid w:val="00383685"/>
    <w:rsid w:val="00383889"/>
    <w:rsid w:val="00383E3F"/>
    <w:rsid w:val="003874C0"/>
    <w:rsid w:val="00387A81"/>
    <w:rsid w:val="00390480"/>
    <w:rsid w:val="0039086A"/>
    <w:rsid w:val="00392431"/>
    <w:rsid w:val="0039273E"/>
    <w:rsid w:val="00393081"/>
    <w:rsid w:val="00393CF6"/>
    <w:rsid w:val="003947E1"/>
    <w:rsid w:val="0039562A"/>
    <w:rsid w:val="0039637E"/>
    <w:rsid w:val="00396D88"/>
    <w:rsid w:val="00397287"/>
    <w:rsid w:val="003A22D1"/>
    <w:rsid w:val="003A30B6"/>
    <w:rsid w:val="003A4DC7"/>
    <w:rsid w:val="003A5355"/>
    <w:rsid w:val="003A6140"/>
    <w:rsid w:val="003A70EA"/>
    <w:rsid w:val="003A7302"/>
    <w:rsid w:val="003A7F65"/>
    <w:rsid w:val="003B02CF"/>
    <w:rsid w:val="003B074D"/>
    <w:rsid w:val="003B0C7E"/>
    <w:rsid w:val="003B30BD"/>
    <w:rsid w:val="003B3C8E"/>
    <w:rsid w:val="003B47EB"/>
    <w:rsid w:val="003B5357"/>
    <w:rsid w:val="003B54ED"/>
    <w:rsid w:val="003B70F8"/>
    <w:rsid w:val="003B74AD"/>
    <w:rsid w:val="003C0514"/>
    <w:rsid w:val="003C0ED6"/>
    <w:rsid w:val="003C1D9B"/>
    <w:rsid w:val="003C3A5F"/>
    <w:rsid w:val="003C3FEC"/>
    <w:rsid w:val="003C4221"/>
    <w:rsid w:val="003C50DA"/>
    <w:rsid w:val="003D0129"/>
    <w:rsid w:val="003D01B0"/>
    <w:rsid w:val="003D3F61"/>
    <w:rsid w:val="003D6685"/>
    <w:rsid w:val="003D6D9F"/>
    <w:rsid w:val="003E0773"/>
    <w:rsid w:val="003E089F"/>
    <w:rsid w:val="003E08F0"/>
    <w:rsid w:val="003E0937"/>
    <w:rsid w:val="003E14DA"/>
    <w:rsid w:val="003E377C"/>
    <w:rsid w:val="003E3E1A"/>
    <w:rsid w:val="003E4936"/>
    <w:rsid w:val="003E4F9A"/>
    <w:rsid w:val="003E595C"/>
    <w:rsid w:val="003E59F2"/>
    <w:rsid w:val="003F2434"/>
    <w:rsid w:val="003F68AF"/>
    <w:rsid w:val="003F6F62"/>
    <w:rsid w:val="003F79E3"/>
    <w:rsid w:val="00402F2B"/>
    <w:rsid w:val="00406085"/>
    <w:rsid w:val="004065A5"/>
    <w:rsid w:val="00406FB2"/>
    <w:rsid w:val="004073FE"/>
    <w:rsid w:val="00414153"/>
    <w:rsid w:val="004149EB"/>
    <w:rsid w:val="004166D2"/>
    <w:rsid w:val="00416DFA"/>
    <w:rsid w:val="00417056"/>
    <w:rsid w:val="00421390"/>
    <w:rsid w:val="00421E9C"/>
    <w:rsid w:val="004221D0"/>
    <w:rsid w:val="0042237B"/>
    <w:rsid w:val="004226BA"/>
    <w:rsid w:val="00423116"/>
    <w:rsid w:val="00423794"/>
    <w:rsid w:val="00423A70"/>
    <w:rsid w:val="00423ABF"/>
    <w:rsid w:val="00423E81"/>
    <w:rsid w:val="00427073"/>
    <w:rsid w:val="004272E8"/>
    <w:rsid w:val="004276B0"/>
    <w:rsid w:val="004304C2"/>
    <w:rsid w:val="00430E2D"/>
    <w:rsid w:val="00431F4D"/>
    <w:rsid w:val="00432A69"/>
    <w:rsid w:val="00432D4E"/>
    <w:rsid w:val="00433F85"/>
    <w:rsid w:val="00436FEC"/>
    <w:rsid w:val="00437ECD"/>
    <w:rsid w:val="00441119"/>
    <w:rsid w:val="00442697"/>
    <w:rsid w:val="00443938"/>
    <w:rsid w:val="004449B7"/>
    <w:rsid w:val="00447904"/>
    <w:rsid w:val="00450C1F"/>
    <w:rsid w:val="00451593"/>
    <w:rsid w:val="00452674"/>
    <w:rsid w:val="00452859"/>
    <w:rsid w:val="00452946"/>
    <w:rsid w:val="00453DA3"/>
    <w:rsid w:val="00454573"/>
    <w:rsid w:val="00454858"/>
    <w:rsid w:val="00454C51"/>
    <w:rsid w:val="004551B6"/>
    <w:rsid w:val="00456E83"/>
    <w:rsid w:val="004613C1"/>
    <w:rsid w:val="004620AE"/>
    <w:rsid w:val="00462B44"/>
    <w:rsid w:val="00463566"/>
    <w:rsid w:val="00464A92"/>
    <w:rsid w:val="00467C9D"/>
    <w:rsid w:val="0047065C"/>
    <w:rsid w:val="004706CB"/>
    <w:rsid w:val="00470E29"/>
    <w:rsid w:val="0047205A"/>
    <w:rsid w:val="00475678"/>
    <w:rsid w:val="0047712C"/>
    <w:rsid w:val="00477EF9"/>
    <w:rsid w:val="004858AA"/>
    <w:rsid w:val="00486574"/>
    <w:rsid w:val="00486CA9"/>
    <w:rsid w:val="00487DDB"/>
    <w:rsid w:val="004922A3"/>
    <w:rsid w:val="004923EA"/>
    <w:rsid w:val="004934CE"/>
    <w:rsid w:val="00495C42"/>
    <w:rsid w:val="00496008"/>
    <w:rsid w:val="00496B5A"/>
    <w:rsid w:val="00497473"/>
    <w:rsid w:val="00497B18"/>
    <w:rsid w:val="004A0545"/>
    <w:rsid w:val="004A0B34"/>
    <w:rsid w:val="004A21AC"/>
    <w:rsid w:val="004A3BB8"/>
    <w:rsid w:val="004A44FE"/>
    <w:rsid w:val="004A46F1"/>
    <w:rsid w:val="004A5740"/>
    <w:rsid w:val="004B0601"/>
    <w:rsid w:val="004B15B2"/>
    <w:rsid w:val="004B212B"/>
    <w:rsid w:val="004B2584"/>
    <w:rsid w:val="004C0793"/>
    <w:rsid w:val="004C0DF2"/>
    <w:rsid w:val="004C10E8"/>
    <w:rsid w:val="004C23CE"/>
    <w:rsid w:val="004C6A6F"/>
    <w:rsid w:val="004C7433"/>
    <w:rsid w:val="004C7CDA"/>
    <w:rsid w:val="004C7E9D"/>
    <w:rsid w:val="004D0A09"/>
    <w:rsid w:val="004D0BB5"/>
    <w:rsid w:val="004D0DCC"/>
    <w:rsid w:val="004D0FA8"/>
    <w:rsid w:val="004D1B38"/>
    <w:rsid w:val="004D1C42"/>
    <w:rsid w:val="004D1F67"/>
    <w:rsid w:val="004D25F7"/>
    <w:rsid w:val="004D2F19"/>
    <w:rsid w:val="004D306C"/>
    <w:rsid w:val="004D35D7"/>
    <w:rsid w:val="004D6E02"/>
    <w:rsid w:val="004E244C"/>
    <w:rsid w:val="004E2DBB"/>
    <w:rsid w:val="004E426D"/>
    <w:rsid w:val="004E567F"/>
    <w:rsid w:val="004E673A"/>
    <w:rsid w:val="004E68BD"/>
    <w:rsid w:val="004E6EDF"/>
    <w:rsid w:val="004F052E"/>
    <w:rsid w:val="004F05D5"/>
    <w:rsid w:val="004F0DD9"/>
    <w:rsid w:val="004F1F4F"/>
    <w:rsid w:val="004F21DB"/>
    <w:rsid w:val="004F2310"/>
    <w:rsid w:val="004F26C8"/>
    <w:rsid w:val="004F289F"/>
    <w:rsid w:val="004F4414"/>
    <w:rsid w:val="004F5481"/>
    <w:rsid w:val="004F5DC9"/>
    <w:rsid w:val="004F7945"/>
    <w:rsid w:val="00501BC3"/>
    <w:rsid w:val="005028B7"/>
    <w:rsid w:val="005039C8"/>
    <w:rsid w:val="00503FE5"/>
    <w:rsid w:val="005047BF"/>
    <w:rsid w:val="00507433"/>
    <w:rsid w:val="00507FCC"/>
    <w:rsid w:val="005135F6"/>
    <w:rsid w:val="0051419D"/>
    <w:rsid w:val="00515076"/>
    <w:rsid w:val="00515A2D"/>
    <w:rsid w:val="00516A6E"/>
    <w:rsid w:val="00516AC4"/>
    <w:rsid w:val="00517911"/>
    <w:rsid w:val="00520252"/>
    <w:rsid w:val="0052220D"/>
    <w:rsid w:val="00526EFC"/>
    <w:rsid w:val="00527162"/>
    <w:rsid w:val="005325CB"/>
    <w:rsid w:val="00532978"/>
    <w:rsid w:val="00534441"/>
    <w:rsid w:val="00534470"/>
    <w:rsid w:val="0053488F"/>
    <w:rsid w:val="00535008"/>
    <w:rsid w:val="0053500A"/>
    <w:rsid w:val="005354CD"/>
    <w:rsid w:val="005354EC"/>
    <w:rsid w:val="00535555"/>
    <w:rsid w:val="00535A10"/>
    <w:rsid w:val="00535B0F"/>
    <w:rsid w:val="005360E3"/>
    <w:rsid w:val="0053635C"/>
    <w:rsid w:val="00540B2B"/>
    <w:rsid w:val="00541561"/>
    <w:rsid w:val="00541D22"/>
    <w:rsid w:val="005428A4"/>
    <w:rsid w:val="00543199"/>
    <w:rsid w:val="005478EC"/>
    <w:rsid w:val="00550421"/>
    <w:rsid w:val="00552F47"/>
    <w:rsid w:val="005553A7"/>
    <w:rsid w:val="0056030F"/>
    <w:rsid w:val="00562C7C"/>
    <w:rsid w:val="005634F6"/>
    <w:rsid w:val="00564B89"/>
    <w:rsid w:val="00571309"/>
    <w:rsid w:val="0057212C"/>
    <w:rsid w:val="0057226C"/>
    <w:rsid w:val="005725EE"/>
    <w:rsid w:val="00572707"/>
    <w:rsid w:val="00574CEC"/>
    <w:rsid w:val="00575403"/>
    <w:rsid w:val="0057560D"/>
    <w:rsid w:val="00575D99"/>
    <w:rsid w:val="00576042"/>
    <w:rsid w:val="00577302"/>
    <w:rsid w:val="00577489"/>
    <w:rsid w:val="005809F0"/>
    <w:rsid w:val="005811B6"/>
    <w:rsid w:val="0058175B"/>
    <w:rsid w:val="00581DD6"/>
    <w:rsid w:val="005838A4"/>
    <w:rsid w:val="0059059C"/>
    <w:rsid w:val="00590A00"/>
    <w:rsid w:val="00591D19"/>
    <w:rsid w:val="00591E29"/>
    <w:rsid w:val="0059304C"/>
    <w:rsid w:val="00593E43"/>
    <w:rsid w:val="005940BB"/>
    <w:rsid w:val="00594C60"/>
    <w:rsid w:val="00595135"/>
    <w:rsid w:val="005951DA"/>
    <w:rsid w:val="00595928"/>
    <w:rsid w:val="00597AF3"/>
    <w:rsid w:val="005A2C40"/>
    <w:rsid w:val="005A48FE"/>
    <w:rsid w:val="005A54B9"/>
    <w:rsid w:val="005A69D3"/>
    <w:rsid w:val="005A6DB7"/>
    <w:rsid w:val="005A7B30"/>
    <w:rsid w:val="005B0F23"/>
    <w:rsid w:val="005B1331"/>
    <w:rsid w:val="005B1783"/>
    <w:rsid w:val="005B1AC5"/>
    <w:rsid w:val="005B1F23"/>
    <w:rsid w:val="005B285C"/>
    <w:rsid w:val="005B5480"/>
    <w:rsid w:val="005B63D9"/>
    <w:rsid w:val="005B6966"/>
    <w:rsid w:val="005B751E"/>
    <w:rsid w:val="005C0233"/>
    <w:rsid w:val="005C177A"/>
    <w:rsid w:val="005C3397"/>
    <w:rsid w:val="005C372A"/>
    <w:rsid w:val="005C67FE"/>
    <w:rsid w:val="005C70D1"/>
    <w:rsid w:val="005D05C3"/>
    <w:rsid w:val="005D2AE6"/>
    <w:rsid w:val="005D45B4"/>
    <w:rsid w:val="005D4BF2"/>
    <w:rsid w:val="005D4C00"/>
    <w:rsid w:val="005D6A14"/>
    <w:rsid w:val="005D705A"/>
    <w:rsid w:val="005D75EA"/>
    <w:rsid w:val="005E2239"/>
    <w:rsid w:val="005E3216"/>
    <w:rsid w:val="005E4D4C"/>
    <w:rsid w:val="005E52EC"/>
    <w:rsid w:val="005E5C5D"/>
    <w:rsid w:val="005E79EB"/>
    <w:rsid w:val="005F0F11"/>
    <w:rsid w:val="005F196B"/>
    <w:rsid w:val="005F32D8"/>
    <w:rsid w:val="005F3A4A"/>
    <w:rsid w:val="005F5146"/>
    <w:rsid w:val="005F6557"/>
    <w:rsid w:val="005F6844"/>
    <w:rsid w:val="005F7806"/>
    <w:rsid w:val="006023A2"/>
    <w:rsid w:val="006047A1"/>
    <w:rsid w:val="00606ECA"/>
    <w:rsid w:val="0061012E"/>
    <w:rsid w:val="006102DA"/>
    <w:rsid w:val="00610E2D"/>
    <w:rsid w:val="0061117C"/>
    <w:rsid w:val="00613E38"/>
    <w:rsid w:val="006142CB"/>
    <w:rsid w:val="00614C2B"/>
    <w:rsid w:val="00614EED"/>
    <w:rsid w:val="006150E3"/>
    <w:rsid w:val="00617FE9"/>
    <w:rsid w:val="00620F38"/>
    <w:rsid w:val="006216CA"/>
    <w:rsid w:val="00621939"/>
    <w:rsid w:val="006237C2"/>
    <w:rsid w:val="00625CD4"/>
    <w:rsid w:val="00626DE6"/>
    <w:rsid w:val="00631333"/>
    <w:rsid w:val="006321FC"/>
    <w:rsid w:val="006329BA"/>
    <w:rsid w:val="0063336A"/>
    <w:rsid w:val="006338B1"/>
    <w:rsid w:val="006339E6"/>
    <w:rsid w:val="0063454C"/>
    <w:rsid w:val="00635BFF"/>
    <w:rsid w:val="006401B5"/>
    <w:rsid w:val="00641630"/>
    <w:rsid w:val="00642030"/>
    <w:rsid w:val="00643A2A"/>
    <w:rsid w:val="006445DB"/>
    <w:rsid w:val="00644668"/>
    <w:rsid w:val="00644932"/>
    <w:rsid w:val="00645607"/>
    <w:rsid w:val="00645D81"/>
    <w:rsid w:val="00645DC4"/>
    <w:rsid w:val="00646557"/>
    <w:rsid w:val="00647A4D"/>
    <w:rsid w:val="00647BA6"/>
    <w:rsid w:val="006502D0"/>
    <w:rsid w:val="00650798"/>
    <w:rsid w:val="006532EB"/>
    <w:rsid w:val="006534CD"/>
    <w:rsid w:val="0065356A"/>
    <w:rsid w:val="0065391E"/>
    <w:rsid w:val="00655E0F"/>
    <w:rsid w:val="00657E11"/>
    <w:rsid w:val="0066003C"/>
    <w:rsid w:val="00660B89"/>
    <w:rsid w:val="00660EF1"/>
    <w:rsid w:val="00662737"/>
    <w:rsid w:val="006628D2"/>
    <w:rsid w:val="00662D2E"/>
    <w:rsid w:val="006637E5"/>
    <w:rsid w:val="0066423C"/>
    <w:rsid w:val="00666BC4"/>
    <w:rsid w:val="00667ADC"/>
    <w:rsid w:val="006705A0"/>
    <w:rsid w:val="00672258"/>
    <w:rsid w:val="006742F9"/>
    <w:rsid w:val="00675E22"/>
    <w:rsid w:val="0067654F"/>
    <w:rsid w:val="00684281"/>
    <w:rsid w:val="0068478F"/>
    <w:rsid w:val="006862DB"/>
    <w:rsid w:val="0068703B"/>
    <w:rsid w:val="006870C3"/>
    <w:rsid w:val="00687788"/>
    <w:rsid w:val="00691140"/>
    <w:rsid w:val="00692830"/>
    <w:rsid w:val="00693D60"/>
    <w:rsid w:val="00693FE6"/>
    <w:rsid w:val="006940F9"/>
    <w:rsid w:val="00694D8D"/>
    <w:rsid w:val="00696D15"/>
    <w:rsid w:val="006A08F1"/>
    <w:rsid w:val="006A13CF"/>
    <w:rsid w:val="006A3800"/>
    <w:rsid w:val="006A3928"/>
    <w:rsid w:val="006A3D51"/>
    <w:rsid w:val="006A6B77"/>
    <w:rsid w:val="006A7482"/>
    <w:rsid w:val="006B07D0"/>
    <w:rsid w:val="006B0D2C"/>
    <w:rsid w:val="006B0F32"/>
    <w:rsid w:val="006B1A5D"/>
    <w:rsid w:val="006B1BD5"/>
    <w:rsid w:val="006B2795"/>
    <w:rsid w:val="006B29FA"/>
    <w:rsid w:val="006B30FD"/>
    <w:rsid w:val="006B352D"/>
    <w:rsid w:val="006B4F62"/>
    <w:rsid w:val="006B65B3"/>
    <w:rsid w:val="006B702C"/>
    <w:rsid w:val="006B7CAD"/>
    <w:rsid w:val="006C0BAD"/>
    <w:rsid w:val="006C1642"/>
    <w:rsid w:val="006C247A"/>
    <w:rsid w:val="006C3283"/>
    <w:rsid w:val="006C44BE"/>
    <w:rsid w:val="006C4580"/>
    <w:rsid w:val="006C52F9"/>
    <w:rsid w:val="006C5D5A"/>
    <w:rsid w:val="006C6A67"/>
    <w:rsid w:val="006C733F"/>
    <w:rsid w:val="006C7B9F"/>
    <w:rsid w:val="006D1389"/>
    <w:rsid w:val="006D33EB"/>
    <w:rsid w:val="006D4D27"/>
    <w:rsid w:val="006D64FF"/>
    <w:rsid w:val="006E08E9"/>
    <w:rsid w:val="006E0D45"/>
    <w:rsid w:val="006E1169"/>
    <w:rsid w:val="006E223F"/>
    <w:rsid w:val="006E479F"/>
    <w:rsid w:val="006E5224"/>
    <w:rsid w:val="006E5922"/>
    <w:rsid w:val="006F0277"/>
    <w:rsid w:val="006F1CD7"/>
    <w:rsid w:val="006F2599"/>
    <w:rsid w:val="006F595B"/>
    <w:rsid w:val="006F60E1"/>
    <w:rsid w:val="006F6B4E"/>
    <w:rsid w:val="006F6E4F"/>
    <w:rsid w:val="006F7C27"/>
    <w:rsid w:val="00700D61"/>
    <w:rsid w:val="00700EB9"/>
    <w:rsid w:val="0070101C"/>
    <w:rsid w:val="00701DFE"/>
    <w:rsid w:val="00707334"/>
    <w:rsid w:val="0071242A"/>
    <w:rsid w:val="00712ED3"/>
    <w:rsid w:val="00713695"/>
    <w:rsid w:val="0071404C"/>
    <w:rsid w:val="00714724"/>
    <w:rsid w:val="00714BF4"/>
    <w:rsid w:val="00715BC4"/>
    <w:rsid w:val="00715D08"/>
    <w:rsid w:val="007176E1"/>
    <w:rsid w:val="00717A8F"/>
    <w:rsid w:val="0072160F"/>
    <w:rsid w:val="00721A7C"/>
    <w:rsid w:val="00721B1B"/>
    <w:rsid w:val="00721C8F"/>
    <w:rsid w:val="0072300D"/>
    <w:rsid w:val="0072390D"/>
    <w:rsid w:val="00723A42"/>
    <w:rsid w:val="0072427A"/>
    <w:rsid w:val="00724870"/>
    <w:rsid w:val="0072747A"/>
    <w:rsid w:val="007309A4"/>
    <w:rsid w:val="00730FB0"/>
    <w:rsid w:val="0073513F"/>
    <w:rsid w:val="00735E9F"/>
    <w:rsid w:val="00736645"/>
    <w:rsid w:val="00740651"/>
    <w:rsid w:val="007410C5"/>
    <w:rsid w:val="007419E3"/>
    <w:rsid w:val="0074367A"/>
    <w:rsid w:val="00743FC0"/>
    <w:rsid w:val="00746A0D"/>
    <w:rsid w:val="00750242"/>
    <w:rsid w:val="007505A2"/>
    <w:rsid w:val="00750C65"/>
    <w:rsid w:val="00751DDD"/>
    <w:rsid w:val="0075422D"/>
    <w:rsid w:val="00754802"/>
    <w:rsid w:val="00755242"/>
    <w:rsid w:val="0075534D"/>
    <w:rsid w:val="00756AAE"/>
    <w:rsid w:val="00757DCF"/>
    <w:rsid w:val="00757EA8"/>
    <w:rsid w:val="00761D66"/>
    <w:rsid w:val="007626EF"/>
    <w:rsid w:val="007631C6"/>
    <w:rsid w:val="00763B02"/>
    <w:rsid w:val="00764A91"/>
    <w:rsid w:val="00765499"/>
    <w:rsid w:val="007667C5"/>
    <w:rsid w:val="007676DB"/>
    <w:rsid w:val="0076791E"/>
    <w:rsid w:val="00767936"/>
    <w:rsid w:val="00767DB4"/>
    <w:rsid w:val="007705AB"/>
    <w:rsid w:val="007705E0"/>
    <w:rsid w:val="00770687"/>
    <w:rsid w:val="00770CAD"/>
    <w:rsid w:val="00771681"/>
    <w:rsid w:val="00771888"/>
    <w:rsid w:val="007736F4"/>
    <w:rsid w:val="007737C1"/>
    <w:rsid w:val="00773BF4"/>
    <w:rsid w:val="00774BCE"/>
    <w:rsid w:val="00774F48"/>
    <w:rsid w:val="00777386"/>
    <w:rsid w:val="00777DB3"/>
    <w:rsid w:val="00780903"/>
    <w:rsid w:val="00780A41"/>
    <w:rsid w:val="00781EDB"/>
    <w:rsid w:val="00783BC9"/>
    <w:rsid w:val="00783C09"/>
    <w:rsid w:val="00784828"/>
    <w:rsid w:val="00787240"/>
    <w:rsid w:val="007902E8"/>
    <w:rsid w:val="007903F3"/>
    <w:rsid w:val="00791C6A"/>
    <w:rsid w:val="00791D43"/>
    <w:rsid w:val="00791D68"/>
    <w:rsid w:val="00793767"/>
    <w:rsid w:val="00793EFF"/>
    <w:rsid w:val="007940E4"/>
    <w:rsid w:val="0079440D"/>
    <w:rsid w:val="00795C1D"/>
    <w:rsid w:val="0079688D"/>
    <w:rsid w:val="007977C3"/>
    <w:rsid w:val="00797C56"/>
    <w:rsid w:val="00797E3F"/>
    <w:rsid w:val="007A0AED"/>
    <w:rsid w:val="007A243D"/>
    <w:rsid w:val="007A30CB"/>
    <w:rsid w:val="007A4756"/>
    <w:rsid w:val="007A4880"/>
    <w:rsid w:val="007A612D"/>
    <w:rsid w:val="007A61A9"/>
    <w:rsid w:val="007A765E"/>
    <w:rsid w:val="007B01AB"/>
    <w:rsid w:val="007B1EA4"/>
    <w:rsid w:val="007B2869"/>
    <w:rsid w:val="007B316C"/>
    <w:rsid w:val="007B49C9"/>
    <w:rsid w:val="007B4C9A"/>
    <w:rsid w:val="007B4CFD"/>
    <w:rsid w:val="007B4E12"/>
    <w:rsid w:val="007B55C2"/>
    <w:rsid w:val="007B6C52"/>
    <w:rsid w:val="007B74AD"/>
    <w:rsid w:val="007B7549"/>
    <w:rsid w:val="007B78B5"/>
    <w:rsid w:val="007C1FBD"/>
    <w:rsid w:val="007C580A"/>
    <w:rsid w:val="007C655E"/>
    <w:rsid w:val="007D20EA"/>
    <w:rsid w:val="007D3A10"/>
    <w:rsid w:val="007D4042"/>
    <w:rsid w:val="007D434B"/>
    <w:rsid w:val="007D5B2F"/>
    <w:rsid w:val="007D5B40"/>
    <w:rsid w:val="007D69F9"/>
    <w:rsid w:val="007D7C20"/>
    <w:rsid w:val="007E01C5"/>
    <w:rsid w:val="007E0326"/>
    <w:rsid w:val="007E037A"/>
    <w:rsid w:val="007E280B"/>
    <w:rsid w:val="007E3164"/>
    <w:rsid w:val="007E5D16"/>
    <w:rsid w:val="007E6188"/>
    <w:rsid w:val="007E7C03"/>
    <w:rsid w:val="007F03C1"/>
    <w:rsid w:val="007F0552"/>
    <w:rsid w:val="007F0A1B"/>
    <w:rsid w:val="007F160B"/>
    <w:rsid w:val="007F2090"/>
    <w:rsid w:val="007F2B00"/>
    <w:rsid w:val="007F2CDB"/>
    <w:rsid w:val="007F4F85"/>
    <w:rsid w:val="007F56CD"/>
    <w:rsid w:val="007F6220"/>
    <w:rsid w:val="008016A5"/>
    <w:rsid w:val="00803422"/>
    <w:rsid w:val="00803942"/>
    <w:rsid w:val="0080430D"/>
    <w:rsid w:val="00810116"/>
    <w:rsid w:val="0081142E"/>
    <w:rsid w:val="008130DA"/>
    <w:rsid w:val="00815229"/>
    <w:rsid w:val="008155E8"/>
    <w:rsid w:val="008157F7"/>
    <w:rsid w:val="008174A2"/>
    <w:rsid w:val="00817D0F"/>
    <w:rsid w:val="00824953"/>
    <w:rsid w:val="008279F0"/>
    <w:rsid w:val="008325E9"/>
    <w:rsid w:val="00832FD9"/>
    <w:rsid w:val="008348EB"/>
    <w:rsid w:val="008350F7"/>
    <w:rsid w:val="0083568B"/>
    <w:rsid w:val="00836999"/>
    <w:rsid w:val="00836C99"/>
    <w:rsid w:val="008375BC"/>
    <w:rsid w:val="00837C2D"/>
    <w:rsid w:val="00837DD6"/>
    <w:rsid w:val="00841AE7"/>
    <w:rsid w:val="0084251E"/>
    <w:rsid w:val="00842832"/>
    <w:rsid w:val="00843E7C"/>
    <w:rsid w:val="008458AA"/>
    <w:rsid w:val="00850867"/>
    <w:rsid w:val="00850D09"/>
    <w:rsid w:val="00851230"/>
    <w:rsid w:val="0085309A"/>
    <w:rsid w:val="00853DCF"/>
    <w:rsid w:val="00854BAD"/>
    <w:rsid w:val="008553EE"/>
    <w:rsid w:val="00857107"/>
    <w:rsid w:val="00857335"/>
    <w:rsid w:val="0085758B"/>
    <w:rsid w:val="008613DB"/>
    <w:rsid w:val="00862FE5"/>
    <w:rsid w:val="008643DD"/>
    <w:rsid w:val="00865520"/>
    <w:rsid w:val="008655A5"/>
    <w:rsid w:val="00870600"/>
    <w:rsid w:val="0087270D"/>
    <w:rsid w:val="00872BB9"/>
    <w:rsid w:val="00873116"/>
    <w:rsid w:val="00873CA9"/>
    <w:rsid w:val="00873DAF"/>
    <w:rsid w:val="00874715"/>
    <w:rsid w:val="008754F6"/>
    <w:rsid w:val="00876698"/>
    <w:rsid w:val="008771AC"/>
    <w:rsid w:val="008778F5"/>
    <w:rsid w:val="00877B74"/>
    <w:rsid w:val="00881291"/>
    <w:rsid w:val="00884FC5"/>
    <w:rsid w:val="00885496"/>
    <w:rsid w:val="00886137"/>
    <w:rsid w:val="008865B3"/>
    <w:rsid w:val="00886B2B"/>
    <w:rsid w:val="00887E30"/>
    <w:rsid w:val="0089021B"/>
    <w:rsid w:val="00893676"/>
    <w:rsid w:val="0089439A"/>
    <w:rsid w:val="008951FE"/>
    <w:rsid w:val="00895D51"/>
    <w:rsid w:val="008A1363"/>
    <w:rsid w:val="008A2A20"/>
    <w:rsid w:val="008A302E"/>
    <w:rsid w:val="008A3340"/>
    <w:rsid w:val="008A47F4"/>
    <w:rsid w:val="008A7527"/>
    <w:rsid w:val="008A75D2"/>
    <w:rsid w:val="008B23F0"/>
    <w:rsid w:val="008B2514"/>
    <w:rsid w:val="008B26A7"/>
    <w:rsid w:val="008B2E1C"/>
    <w:rsid w:val="008B4EBE"/>
    <w:rsid w:val="008B62FF"/>
    <w:rsid w:val="008B76A8"/>
    <w:rsid w:val="008C00BF"/>
    <w:rsid w:val="008C01EC"/>
    <w:rsid w:val="008C0AF9"/>
    <w:rsid w:val="008C3EEB"/>
    <w:rsid w:val="008C4276"/>
    <w:rsid w:val="008C51ED"/>
    <w:rsid w:val="008C5B06"/>
    <w:rsid w:val="008C7ECD"/>
    <w:rsid w:val="008D06E5"/>
    <w:rsid w:val="008D415D"/>
    <w:rsid w:val="008D4DE0"/>
    <w:rsid w:val="008D5468"/>
    <w:rsid w:val="008D5886"/>
    <w:rsid w:val="008D5AB6"/>
    <w:rsid w:val="008D5DDF"/>
    <w:rsid w:val="008D6259"/>
    <w:rsid w:val="008D6740"/>
    <w:rsid w:val="008D740B"/>
    <w:rsid w:val="008E17F7"/>
    <w:rsid w:val="008E1900"/>
    <w:rsid w:val="008E45B1"/>
    <w:rsid w:val="008E4D88"/>
    <w:rsid w:val="008E7BB1"/>
    <w:rsid w:val="008F0052"/>
    <w:rsid w:val="008F0D6B"/>
    <w:rsid w:val="008F1989"/>
    <w:rsid w:val="008F210A"/>
    <w:rsid w:val="008F32AD"/>
    <w:rsid w:val="008F3B58"/>
    <w:rsid w:val="008F3D21"/>
    <w:rsid w:val="008F43A9"/>
    <w:rsid w:val="008F4AB4"/>
    <w:rsid w:val="008F5BC2"/>
    <w:rsid w:val="008F74DE"/>
    <w:rsid w:val="008F7878"/>
    <w:rsid w:val="00900221"/>
    <w:rsid w:val="0090201F"/>
    <w:rsid w:val="009031F0"/>
    <w:rsid w:val="0090354A"/>
    <w:rsid w:val="00904B61"/>
    <w:rsid w:val="00904F6C"/>
    <w:rsid w:val="00905A97"/>
    <w:rsid w:val="0090685C"/>
    <w:rsid w:val="00910240"/>
    <w:rsid w:val="009114C7"/>
    <w:rsid w:val="00911D50"/>
    <w:rsid w:val="00913FC6"/>
    <w:rsid w:val="00915327"/>
    <w:rsid w:val="00915857"/>
    <w:rsid w:val="0091678C"/>
    <w:rsid w:val="009171DC"/>
    <w:rsid w:val="00921E1F"/>
    <w:rsid w:val="00922647"/>
    <w:rsid w:val="0092358A"/>
    <w:rsid w:val="00925C01"/>
    <w:rsid w:val="009261E9"/>
    <w:rsid w:val="00926FD9"/>
    <w:rsid w:val="00926FE4"/>
    <w:rsid w:val="0092735E"/>
    <w:rsid w:val="0092757B"/>
    <w:rsid w:val="00932E9B"/>
    <w:rsid w:val="00933C2E"/>
    <w:rsid w:val="00933DC7"/>
    <w:rsid w:val="00935A8A"/>
    <w:rsid w:val="00942309"/>
    <w:rsid w:val="009425EA"/>
    <w:rsid w:val="009431CF"/>
    <w:rsid w:val="00943633"/>
    <w:rsid w:val="0094389A"/>
    <w:rsid w:val="00944D35"/>
    <w:rsid w:val="00945F2E"/>
    <w:rsid w:val="0094757D"/>
    <w:rsid w:val="00947765"/>
    <w:rsid w:val="0094798A"/>
    <w:rsid w:val="009515C5"/>
    <w:rsid w:val="009520F3"/>
    <w:rsid w:val="00956B0E"/>
    <w:rsid w:val="00957382"/>
    <w:rsid w:val="00957417"/>
    <w:rsid w:val="00957B68"/>
    <w:rsid w:val="0096362B"/>
    <w:rsid w:val="0096469A"/>
    <w:rsid w:val="009705F9"/>
    <w:rsid w:val="00971418"/>
    <w:rsid w:val="009717F2"/>
    <w:rsid w:val="00971FF4"/>
    <w:rsid w:val="009721A6"/>
    <w:rsid w:val="00973226"/>
    <w:rsid w:val="009733E6"/>
    <w:rsid w:val="00974B62"/>
    <w:rsid w:val="009776EC"/>
    <w:rsid w:val="00977A16"/>
    <w:rsid w:val="00980270"/>
    <w:rsid w:val="0098037B"/>
    <w:rsid w:val="00981155"/>
    <w:rsid w:val="00981226"/>
    <w:rsid w:val="00983A02"/>
    <w:rsid w:val="00983F6B"/>
    <w:rsid w:val="0098436A"/>
    <w:rsid w:val="00985BED"/>
    <w:rsid w:val="00985FEB"/>
    <w:rsid w:val="0099045B"/>
    <w:rsid w:val="00990FF4"/>
    <w:rsid w:val="009917FE"/>
    <w:rsid w:val="0099207F"/>
    <w:rsid w:val="00994210"/>
    <w:rsid w:val="00994CFC"/>
    <w:rsid w:val="00995008"/>
    <w:rsid w:val="0099507B"/>
    <w:rsid w:val="00995893"/>
    <w:rsid w:val="00997213"/>
    <w:rsid w:val="009A0EFE"/>
    <w:rsid w:val="009A2545"/>
    <w:rsid w:val="009A6479"/>
    <w:rsid w:val="009A6568"/>
    <w:rsid w:val="009A6A95"/>
    <w:rsid w:val="009B143D"/>
    <w:rsid w:val="009B160F"/>
    <w:rsid w:val="009B1ABA"/>
    <w:rsid w:val="009B20E3"/>
    <w:rsid w:val="009B24A3"/>
    <w:rsid w:val="009B2B4B"/>
    <w:rsid w:val="009B348F"/>
    <w:rsid w:val="009B3A89"/>
    <w:rsid w:val="009B44CD"/>
    <w:rsid w:val="009B5E14"/>
    <w:rsid w:val="009B674D"/>
    <w:rsid w:val="009B6D5E"/>
    <w:rsid w:val="009B77F5"/>
    <w:rsid w:val="009C1262"/>
    <w:rsid w:val="009C1E75"/>
    <w:rsid w:val="009C52DC"/>
    <w:rsid w:val="009C5362"/>
    <w:rsid w:val="009C542A"/>
    <w:rsid w:val="009C76B3"/>
    <w:rsid w:val="009D11C8"/>
    <w:rsid w:val="009D19A3"/>
    <w:rsid w:val="009D1B5A"/>
    <w:rsid w:val="009D2444"/>
    <w:rsid w:val="009D2A73"/>
    <w:rsid w:val="009D3EC0"/>
    <w:rsid w:val="009D64A8"/>
    <w:rsid w:val="009E0FC0"/>
    <w:rsid w:val="009E1109"/>
    <w:rsid w:val="009E1C82"/>
    <w:rsid w:val="009E2325"/>
    <w:rsid w:val="009E256A"/>
    <w:rsid w:val="009E272B"/>
    <w:rsid w:val="009E2A6F"/>
    <w:rsid w:val="009E4403"/>
    <w:rsid w:val="009E721B"/>
    <w:rsid w:val="009E75FE"/>
    <w:rsid w:val="009F0AC5"/>
    <w:rsid w:val="009F1130"/>
    <w:rsid w:val="009F3362"/>
    <w:rsid w:val="009F42D5"/>
    <w:rsid w:val="009F4737"/>
    <w:rsid w:val="009F7136"/>
    <w:rsid w:val="009F7768"/>
    <w:rsid w:val="009F7CED"/>
    <w:rsid w:val="00A004BD"/>
    <w:rsid w:val="00A0261A"/>
    <w:rsid w:val="00A035F8"/>
    <w:rsid w:val="00A043DD"/>
    <w:rsid w:val="00A0486D"/>
    <w:rsid w:val="00A07691"/>
    <w:rsid w:val="00A07918"/>
    <w:rsid w:val="00A07D14"/>
    <w:rsid w:val="00A1115A"/>
    <w:rsid w:val="00A12589"/>
    <w:rsid w:val="00A12658"/>
    <w:rsid w:val="00A13130"/>
    <w:rsid w:val="00A13F20"/>
    <w:rsid w:val="00A14989"/>
    <w:rsid w:val="00A16B1F"/>
    <w:rsid w:val="00A16BE2"/>
    <w:rsid w:val="00A173BF"/>
    <w:rsid w:val="00A211B3"/>
    <w:rsid w:val="00A21FA9"/>
    <w:rsid w:val="00A23708"/>
    <w:rsid w:val="00A238F9"/>
    <w:rsid w:val="00A23B97"/>
    <w:rsid w:val="00A24A7C"/>
    <w:rsid w:val="00A269BA"/>
    <w:rsid w:val="00A27E28"/>
    <w:rsid w:val="00A30A98"/>
    <w:rsid w:val="00A320DE"/>
    <w:rsid w:val="00A3296A"/>
    <w:rsid w:val="00A33579"/>
    <w:rsid w:val="00A33DBF"/>
    <w:rsid w:val="00A33DF5"/>
    <w:rsid w:val="00A3404C"/>
    <w:rsid w:val="00A340A3"/>
    <w:rsid w:val="00A347F7"/>
    <w:rsid w:val="00A36551"/>
    <w:rsid w:val="00A367FF"/>
    <w:rsid w:val="00A37CBE"/>
    <w:rsid w:val="00A4013C"/>
    <w:rsid w:val="00A4198E"/>
    <w:rsid w:val="00A42DD5"/>
    <w:rsid w:val="00A45207"/>
    <w:rsid w:val="00A45CA2"/>
    <w:rsid w:val="00A4740E"/>
    <w:rsid w:val="00A4771E"/>
    <w:rsid w:val="00A47775"/>
    <w:rsid w:val="00A51005"/>
    <w:rsid w:val="00A512C4"/>
    <w:rsid w:val="00A51C2E"/>
    <w:rsid w:val="00A51F80"/>
    <w:rsid w:val="00A5227D"/>
    <w:rsid w:val="00A527F2"/>
    <w:rsid w:val="00A53CEC"/>
    <w:rsid w:val="00A53D84"/>
    <w:rsid w:val="00A54120"/>
    <w:rsid w:val="00A5420A"/>
    <w:rsid w:val="00A547F1"/>
    <w:rsid w:val="00A56AB1"/>
    <w:rsid w:val="00A60865"/>
    <w:rsid w:val="00A60E96"/>
    <w:rsid w:val="00A6158D"/>
    <w:rsid w:val="00A61AFD"/>
    <w:rsid w:val="00A63278"/>
    <w:rsid w:val="00A63425"/>
    <w:rsid w:val="00A652B6"/>
    <w:rsid w:val="00A6555A"/>
    <w:rsid w:val="00A70CEB"/>
    <w:rsid w:val="00A716D9"/>
    <w:rsid w:val="00A71C0A"/>
    <w:rsid w:val="00A72530"/>
    <w:rsid w:val="00A737EC"/>
    <w:rsid w:val="00A73B2B"/>
    <w:rsid w:val="00A73D02"/>
    <w:rsid w:val="00A73F4D"/>
    <w:rsid w:val="00A754C9"/>
    <w:rsid w:val="00A76C0C"/>
    <w:rsid w:val="00A76E40"/>
    <w:rsid w:val="00A77082"/>
    <w:rsid w:val="00A772A2"/>
    <w:rsid w:val="00A77517"/>
    <w:rsid w:val="00A80356"/>
    <w:rsid w:val="00A80D22"/>
    <w:rsid w:val="00A82B17"/>
    <w:rsid w:val="00A84E80"/>
    <w:rsid w:val="00A9082D"/>
    <w:rsid w:val="00A9191E"/>
    <w:rsid w:val="00A928C1"/>
    <w:rsid w:val="00A92F52"/>
    <w:rsid w:val="00A9435B"/>
    <w:rsid w:val="00A96BC2"/>
    <w:rsid w:val="00AA1064"/>
    <w:rsid w:val="00AA29E6"/>
    <w:rsid w:val="00AA2D24"/>
    <w:rsid w:val="00AA2DDC"/>
    <w:rsid w:val="00AA2F52"/>
    <w:rsid w:val="00AA2FFA"/>
    <w:rsid w:val="00AA4443"/>
    <w:rsid w:val="00AA5622"/>
    <w:rsid w:val="00AA632C"/>
    <w:rsid w:val="00AA77C0"/>
    <w:rsid w:val="00AB4434"/>
    <w:rsid w:val="00AB4E20"/>
    <w:rsid w:val="00AB5452"/>
    <w:rsid w:val="00AB629F"/>
    <w:rsid w:val="00AB63EC"/>
    <w:rsid w:val="00AB7178"/>
    <w:rsid w:val="00AB78DD"/>
    <w:rsid w:val="00AC0182"/>
    <w:rsid w:val="00AC101B"/>
    <w:rsid w:val="00AC16C0"/>
    <w:rsid w:val="00AC3CDA"/>
    <w:rsid w:val="00AC7E1D"/>
    <w:rsid w:val="00AC7FF9"/>
    <w:rsid w:val="00AD1BA3"/>
    <w:rsid w:val="00AD256B"/>
    <w:rsid w:val="00AD4C0D"/>
    <w:rsid w:val="00AD4EBB"/>
    <w:rsid w:val="00AD5442"/>
    <w:rsid w:val="00AD603A"/>
    <w:rsid w:val="00AD75A6"/>
    <w:rsid w:val="00AD7709"/>
    <w:rsid w:val="00AE0FC7"/>
    <w:rsid w:val="00AE15E6"/>
    <w:rsid w:val="00AE2BBD"/>
    <w:rsid w:val="00AE4237"/>
    <w:rsid w:val="00AE4AEB"/>
    <w:rsid w:val="00AE5E9D"/>
    <w:rsid w:val="00AE7E26"/>
    <w:rsid w:val="00AE7F73"/>
    <w:rsid w:val="00AF2AC2"/>
    <w:rsid w:val="00AF47C8"/>
    <w:rsid w:val="00AF4FA2"/>
    <w:rsid w:val="00AF6219"/>
    <w:rsid w:val="00AF6355"/>
    <w:rsid w:val="00AF7F68"/>
    <w:rsid w:val="00B01D5B"/>
    <w:rsid w:val="00B02254"/>
    <w:rsid w:val="00B049E5"/>
    <w:rsid w:val="00B05139"/>
    <w:rsid w:val="00B10B11"/>
    <w:rsid w:val="00B10BAE"/>
    <w:rsid w:val="00B11D1C"/>
    <w:rsid w:val="00B163EB"/>
    <w:rsid w:val="00B16A5C"/>
    <w:rsid w:val="00B16EF0"/>
    <w:rsid w:val="00B1783F"/>
    <w:rsid w:val="00B217AE"/>
    <w:rsid w:val="00B2326D"/>
    <w:rsid w:val="00B23944"/>
    <w:rsid w:val="00B23DDF"/>
    <w:rsid w:val="00B251A1"/>
    <w:rsid w:val="00B25340"/>
    <w:rsid w:val="00B25D7C"/>
    <w:rsid w:val="00B27448"/>
    <w:rsid w:val="00B27710"/>
    <w:rsid w:val="00B302E8"/>
    <w:rsid w:val="00B306FB"/>
    <w:rsid w:val="00B31F30"/>
    <w:rsid w:val="00B3368D"/>
    <w:rsid w:val="00B352E9"/>
    <w:rsid w:val="00B37EB9"/>
    <w:rsid w:val="00B41B3A"/>
    <w:rsid w:val="00B41C3F"/>
    <w:rsid w:val="00B42720"/>
    <w:rsid w:val="00B43194"/>
    <w:rsid w:val="00B43B29"/>
    <w:rsid w:val="00B463D8"/>
    <w:rsid w:val="00B46B8A"/>
    <w:rsid w:val="00B537AD"/>
    <w:rsid w:val="00B5410B"/>
    <w:rsid w:val="00B55143"/>
    <w:rsid w:val="00B552D5"/>
    <w:rsid w:val="00B55D30"/>
    <w:rsid w:val="00B56D3A"/>
    <w:rsid w:val="00B56DE8"/>
    <w:rsid w:val="00B57766"/>
    <w:rsid w:val="00B6050E"/>
    <w:rsid w:val="00B60A34"/>
    <w:rsid w:val="00B6172F"/>
    <w:rsid w:val="00B62487"/>
    <w:rsid w:val="00B630B5"/>
    <w:rsid w:val="00B64A57"/>
    <w:rsid w:val="00B65506"/>
    <w:rsid w:val="00B658AD"/>
    <w:rsid w:val="00B6643F"/>
    <w:rsid w:val="00B668C7"/>
    <w:rsid w:val="00B668FF"/>
    <w:rsid w:val="00B708DA"/>
    <w:rsid w:val="00B71C19"/>
    <w:rsid w:val="00B74F11"/>
    <w:rsid w:val="00B7513B"/>
    <w:rsid w:val="00B75730"/>
    <w:rsid w:val="00B76F18"/>
    <w:rsid w:val="00B80D33"/>
    <w:rsid w:val="00B8129D"/>
    <w:rsid w:val="00B816BE"/>
    <w:rsid w:val="00B836A2"/>
    <w:rsid w:val="00B837EB"/>
    <w:rsid w:val="00B838DF"/>
    <w:rsid w:val="00B84D08"/>
    <w:rsid w:val="00B84F00"/>
    <w:rsid w:val="00B85A8D"/>
    <w:rsid w:val="00B8665A"/>
    <w:rsid w:val="00B9368F"/>
    <w:rsid w:val="00B9445F"/>
    <w:rsid w:val="00B95594"/>
    <w:rsid w:val="00B95C30"/>
    <w:rsid w:val="00B95F0F"/>
    <w:rsid w:val="00B97342"/>
    <w:rsid w:val="00B974F0"/>
    <w:rsid w:val="00B97C2D"/>
    <w:rsid w:val="00BA0C19"/>
    <w:rsid w:val="00BA1238"/>
    <w:rsid w:val="00BA1419"/>
    <w:rsid w:val="00BA2D65"/>
    <w:rsid w:val="00BA2E04"/>
    <w:rsid w:val="00BA30F3"/>
    <w:rsid w:val="00BA33BF"/>
    <w:rsid w:val="00BA5092"/>
    <w:rsid w:val="00BA7290"/>
    <w:rsid w:val="00BA7C4A"/>
    <w:rsid w:val="00BA7CB5"/>
    <w:rsid w:val="00BB0C49"/>
    <w:rsid w:val="00BB1C1F"/>
    <w:rsid w:val="00BB236D"/>
    <w:rsid w:val="00BB48E0"/>
    <w:rsid w:val="00BB559A"/>
    <w:rsid w:val="00BB659A"/>
    <w:rsid w:val="00BB6E5B"/>
    <w:rsid w:val="00BB7035"/>
    <w:rsid w:val="00BB71CC"/>
    <w:rsid w:val="00BC1B21"/>
    <w:rsid w:val="00BC3632"/>
    <w:rsid w:val="00BC4152"/>
    <w:rsid w:val="00BC54F2"/>
    <w:rsid w:val="00BC5A26"/>
    <w:rsid w:val="00BC5A4C"/>
    <w:rsid w:val="00BC5E0D"/>
    <w:rsid w:val="00BC681D"/>
    <w:rsid w:val="00BC7A09"/>
    <w:rsid w:val="00BC7FEF"/>
    <w:rsid w:val="00BD0039"/>
    <w:rsid w:val="00BD0516"/>
    <w:rsid w:val="00BD2264"/>
    <w:rsid w:val="00BD270D"/>
    <w:rsid w:val="00BD36CA"/>
    <w:rsid w:val="00BD3D98"/>
    <w:rsid w:val="00BD4A0B"/>
    <w:rsid w:val="00BE090B"/>
    <w:rsid w:val="00BE18F1"/>
    <w:rsid w:val="00BE1E63"/>
    <w:rsid w:val="00BE2ABE"/>
    <w:rsid w:val="00BE2C26"/>
    <w:rsid w:val="00BE3584"/>
    <w:rsid w:val="00BE3AB6"/>
    <w:rsid w:val="00BE45B1"/>
    <w:rsid w:val="00BE5891"/>
    <w:rsid w:val="00BE657A"/>
    <w:rsid w:val="00BE6EED"/>
    <w:rsid w:val="00BF1AC5"/>
    <w:rsid w:val="00BF1D87"/>
    <w:rsid w:val="00BF2130"/>
    <w:rsid w:val="00BF36D6"/>
    <w:rsid w:val="00BF5C19"/>
    <w:rsid w:val="00BF6700"/>
    <w:rsid w:val="00BF6D97"/>
    <w:rsid w:val="00BF715B"/>
    <w:rsid w:val="00BF72EE"/>
    <w:rsid w:val="00BF79B7"/>
    <w:rsid w:val="00BF7F2F"/>
    <w:rsid w:val="00C02C4F"/>
    <w:rsid w:val="00C03AD4"/>
    <w:rsid w:val="00C04B7F"/>
    <w:rsid w:val="00C07167"/>
    <w:rsid w:val="00C075CE"/>
    <w:rsid w:val="00C10F00"/>
    <w:rsid w:val="00C1147A"/>
    <w:rsid w:val="00C11733"/>
    <w:rsid w:val="00C12AA7"/>
    <w:rsid w:val="00C13D40"/>
    <w:rsid w:val="00C14D96"/>
    <w:rsid w:val="00C16E58"/>
    <w:rsid w:val="00C17E6A"/>
    <w:rsid w:val="00C2049C"/>
    <w:rsid w:val="00C23A48"/>
    <w:rsid w:val="00C24860"/>
    <w:rsid w:val="00C25B0C"/>
    <w:rsid w:val="00C27071"/>
    <w:rsid w:val="00C274EF"/>
    <w:rsid w:val="00C278A5"/>
    <w:rsid w:val="00C27E07"/>
    <w:rsid w:val="00C27EB5"/>
    <w:rsid w:val="00C306DC"/>
    <w:rsid w:val="00C32D32"/>
    <w:rsid w:val="00C32EDD"/>
    <w:rsid w:val="00C33827"/>
    <w:rsid w:val="00C34FFF"/>
    <w:rsid w:val="00C36FB2"/>
    <w:rsid w:val="00C40330"/>
    <w:rsid w:val="00C40DC8"/>
    <w:rsid w:val="00C4458D"/>
    <w:rsid w:val="00C44A1E"/>
    <w:rsid w:val="00C46058"/>
    <w:rsid w:val="00C4791B"/>
    <w:rsid w:val="00C50B82"/>
    <w:rsid w:val="00C514E1"/>
    <w:rsid w:val="00C540D4"/>
    <w:rsid w:val="00C54599"/>
    <w:rsid w:val="00C54607"/>
    <w:rsid w:val="00C5730F"/>
    <w:rsid w:val="00C57CC4"/>
    <w:rsid w:val="00C616CD"/>
    <w:rsid w:val="00C61B0F"/>
    <w:rsid w:val="00C6213A"/>
    <w:rsid w:val="00C62399"/>
    <w:rsid w:val="00C628FD"/>
    <w:rsid w:val="00C6309F"/>
    <w:rsid w:val="00C63692"/>
    <w:rsid w:val="00C64840"/>
    <w:rsid w:val="00C65FE4"/>
    <w:rsid w:val="00C66FDC"/>
    <w:rsid w:val="00C6758A"/>
    <w:rsid w:val="00C67B37"/>
    <w:rsid w:val="00C701AD"/>
    <w:rsid w:val="00C7104E"/>
    <w:rsid w:val="00C7115C"/>
    <w:rsid w:val="00C73D50"/>
    <w:rsid w:val="00C74643"/>
    <w:rsid w:val="00C8093D"/>
    <w:rsid w:val="00C80BDF"/>
    <w:rsid w:val="00C81AC6"/>
    <w:rsid w:val="00C81B6B"/>
    <w:rsid w:val="00C83350"/>
    <w:rsid w:val="00C8360E"/>
    <w:rsid w:val="00C83F12"/>
    <w:rsid w:val="00C84C8F"/>
    <w:rsid w:val="00C85C6B"/>
    <w:rsid w:val="00C86476"/>
    <w:rsid w:val="00C870C8"/>
    <w:rsid w:val="00C90398"/>
    <w:rsid w:val="00C91367"/>
    <w:rsid w:val="00C91926"/>
    <w:rsid w:val="00C932CA"/>
    <w:rsid w:val="00C9351D"/>
    <w:rsid w:val="00C939AE"/>
    <w:rsid w:val="00C950EC"/>
    <w:rsid w:val="00C95C48"/>
    <w:rsid w:val="00C95E4C"/>
    <w:rsid w:val="00C96CA2"/>
    <w:rsid w:val="00CA01D9"/>
    <w:rsid w:val="00CA0A78"/>
    <w:rsid w:val="00CA143F"/>
    <w:rsid w:val="00CA1CC1"/>
    <w:rsid w:val="00CA2812"/>
    <w:rsid w:val="00CA363A"/>
    <w:rsid w:val="00CA44EA"/>
    <w:rsid w:val="00CA4B15"/>
    <w:rsid w:val="00CA52A9"/>
    <w:rsid w:val="00CA68B5"/>
    <w:rsid w:val="00CA77CF"/>
    <w:rsid w:val="00CB43A5"/>
    <w:rsid w:val="00CB4C1B"/>
    <w:rsid w:val="00CB4D8D"/>
    <w:rsid w:val="00CB68D7"/>
    <w:rsid w:val="00CB6DBA"/>
    <w:rsid w:val="00CB79AF"/>
    <w:rsid w:val="00CB7BD1"/>
    <w:rsid w:val="00CC041B"/>
    <w:rsid w:val="00CC07C8"/>
    <w:rsid w:val="00CC0984"/>
    <w:rsid w:val="00CC48EA"/>
    <w:rsid w:val="00CC4F8E"/>
    <w:rsid w:val="00CC54FC"/>
    <w:rsid w:val="00CC552D"/>
    <w:rsid w:val="00CC55DF"/>
    <w:rsid w:val="00CC58F1"/>
    <w:rsid w:val="00CC5C08"/>
    <w:rsid w:val="00CC6757"/>
    <w:rsid w:val="00CD041F"/>
    <w:rsid w:val="00CD1D23"/>
    <w:rsid w:val="00CD1E68"/>
    <w:rsid w:val="00CD2529"/>
    <w:rsid w:val="00CD2D72"/>
    <w:rsid w:val="00CD4313"/>
    <w:rsid w:val="00CD729E"/>
    <w:rsid w:val="00CD7861"/>
    <w:rsid w:val="00CE0AC8"/>
    <w:rsid w:val="00CE0E49"/>
    <w:rsid w:val="00CE2D51"/>
    <w:rsid w:val="00CE2FD0"/>
    <w:rsid w:val="00CE421D"/>
    <w:rsid w:val="00CE4997"/>
    <w:rsid w:val="00CE4E09"/>
    <w:rsid w:val="00CE773A"/>
    <w:rsid w:val="00CE7BB3"/>
    <w:rsid w:val="00CF2BAB"/>
    <w:rsid w:val="00CF3F99"/>
    <w:rsid w:val="00CF5E93"/>
    <w:rsid w:val="00CF6DF1"/>
    <w:rsid w:val="00D01483"/>
    <w:rsid w:val="00D02A69"/>
    <w:rsid w:val="00D02A84"/>
    <w:rsid w:val="00D03700"/>
    <w:rsid w:val="00D03ACB"/>
    <w:rsid w:val="00D03C79"/>
    <w:rsid w:val="00D05248"/>
    <w:rsid w:val="00D055AB"/>
    <w:rsid w:val="00D079E0"/>
    <w:rsid w:val="00D10E5E"/>
    <w:rsid w:val="00D118BC"/>
    <w:rsid w:val="00D12E9D"/>
    <w:rsid w:val="00D16D99"/>
    <w:rsid w:val="00D22112"/>
    <w:rsid w:val="00D225EA"/>
    <w:rsid w:val="00D23A07"/>
    <w:rsid w:val="00D2430F"/>
    <w:rsid w:val="00D24438"/>
    <w:rsid w:val="00D24566"/>
    <w:rsid w:val="00D24A8B"/>
    <w:rsid w:val="00D24D6D"/>
    <w:rsid w:val="00D2531D"/>
    <w:rsid w:val="00D268E7"/>
    <w:rsid w:val="00D268E9"/>
    <w:rsid w:val="00D27E99"/>
    <w:rsid w:val="00D31C3A"/>
    <w:rsid w:val="00D32B95"/>
    <w:rsid w:val="00D34885"/>
    <w:rsid w:val="00D35788"/>
    <w:rsid w:val="00D36568"/>
    <w:rsid w:val="00D36D2F"/>
    <w:rsid w:val="00D371E8"/>
    <w:rsid w:val="00D3788E"/>
    <w:rsid w:val="00D379A6"/>
    <w:rsid w:val="00D4071D"/>
    <w:rsid w:val="00D40C1A"/>
    <w:rsid w:val="00D40CCD"/>
    <w:rsid w:val="00D439B5"/>
    <w:rsid w:val="00D44684"/>
    <w:rsid w:val="00D44D87"/>
    <w:rsid w:val="00D45D6C"/>
    <w:rsid w:val="00D47596"/>
    <w:rsid w:val="00D479E4"/>
    <w:rsid w:val="00D5073E"/>
    <w:rsid w:val="00D514BF"/>
    <w:rsid w:val="00D532D4"/>
    <w:rsid w:val="00D53635"/>
    <w:rsid w:val="00D53DB4"/>
    <w:rsid w:val="00D56020"/>
    <w:rsid w:val="00D56F31"/>
    <w:rsid w:val="00D57FA6"/>
    <w:rsid w:val="00D6025D"/>
    <w:rsid w:val="00D60B83"/>
    <w:rsid w:val="00D60D78"/>
    <w:rsid w:val="00D60E7D"/>
    <w:rsid w:val="00D61CBB"/>
    <w:rsid w:val="00D638AA"/>
    <w:rsid w:val="00D64471"/>
    <w:rsid w:val="00D66F89"/>
    <w:rsid w:val="00D671E3"/>
    <w:rsid w:val="00D676C0"/>
    <w:rsid w:val="00D67973"/>
    <w:rsid w:val="00D71199"/>
    <w:rsid w:val="00D72629"/>
    <w:rsid w:val="00D72BAC"/>
    <w:rsid w:val="00D73177"/>
    <w:rsid w:val="00D74E78"/>
    <w:rsid w:val="00D7557D"/>
    <w:rsid w:val="00D764C7"/>
    <w:rsid w:val="00D76E78"/>
    <w:rsid w:val="00D811F0"/>
    <w:rsid w:val="00D817C5"/>
    <w:rsid w:val="00D8255B"/>
    <w:rsid w:val="00D83E4F"/>
    <w:rsid w:val="00D86534"/>
    <w:rsid w:val="00D8653C"/>
    <w:rsid w:val="00D87755"/>
    <w:rsid w:val="00D91E20"/>
    <w:rsid w:val="00D91E61"/>
    <w:rsid w:val="00D92592"/>
    <w:rsid w:val="00D93DA9"/>
    <w:rsid w:val="00D95384"/>
    <w:rsid w:val="00D96727"/>
    <w:rsid w:val="00D96C34"/>
    <w:rsid w:val="00D97830"/>
    <w:rsid w:val="00DA0704"/>
    <w:rsid w:val="00DA1CA3"/>
    <w:rsid w:val="00DA3FAD"/>
    <w:rsid w:val="00DA4D24"/>
    <w:rsid w:val="00DA5ABD"/>
    <w:rsid w:val="00DA5EAC"/>
    <w:rsid w:val="00DA646C"/>
    <w:rsid w:val="00DA7167"/>
    <w:rsid w:val="00DB036E"/>
    <w:rsid w:val="00DB058C"/>
    <w:rsid w:val="00DB1A93"/>
    <w:rsid w:val="00DB39AC"/>
    <w:rsid w:val="00DB3BD9"/>
    <w:rsid w:val="00DB6028"/>
    <w:rsid w:val="00DB622F"/>
    <w:rsid w:val="00DB7234"/>
    <w:rsid w:val="00DB79ED"/>
    <w:rsid w:val="00DC278B"/>
    <w:rsid w:val="00DC2E24"/>
    <w:rsid w:val="00DC344C"/>
    <w:rsid w:val="00DC6CB1"/>
    <w:rsid w:val="00DC7308"/>
    <w:rsid w:val="00DC779D"/>
    <w:rsid w:val="00DC7C93"/>
    <w:rsid w:val="00DD0E53"/>
    <w:rsid w:val="00DD142B"/>
    <w:rsid w:val="00DD29D6"/>
    <w:rsid w:val="00DD3740"/>
    <w:rsid w:val="00DD43D3"/>
    <w:rsid w:val="00DD475D"/>
    <w:rsid w:val="00DD480B"/>
    <w:rsid w:val="00DD4E77"/>
    <w:rsid w:val="00DD4FDE"/>
    <w:rsid w:val="00DD6155"/>
    <w:rsid w:val="00DD7574"/>
    <w:rsid w:val="00DD77B4"/>
    <w:rsid w:val="00DE1544"/>
    <w:rsid w:val="00DE166E"/>
    <w:rsid w:val="00DE1688"/>
    <w:rsid w:val="00DE1842"/>
    <w:rsid w:val="00DE27D4"/>
    <w:rsid w:val="00DE2D70"/>
    <w:rsid w:val="00DE33A6"/>
    <w:rsid w:val="00DE4260"/>
    <w:rsid w:val="00DE49D0"/>
    <w:rsid w:val="00DE635E"/>
    <w:rsid w:val="00DE66AA"/>
    <w:rsid w:val="00DE6DDA"/>
    <w:rsid w:val="00DF083E"/>
    <w:rsid w:val="00DF17D0"/>
    <w:rsid w:val="00DF1DF7"/>
    <w:rsid w:val="00DF1EE1"/>
    <w:rsid w:val="00DF2E5E"/>
    <w:rsid w:val="00DF4D5E"/>
    <w:rsid w:val="00DF64DF"/>
    <w:rsid w:val="00DF7D06"/>
    <w:rsid w:val="00DF7D4A"/>
    <w:rsid w:val="00E004E3"/>
    <w:rsid w:val="00E00601"/>
    <w:rsid w:val="00E028D0"/>
    <w:rsid w:val="00E034F0"/>
    <w:rsid w:val="00E0386A"/>
    <w:rsid w:val="00E052DB"/>
    <w:rsid w:val="00E14C54"/>
    <w:rsid w:val="00E16786"/>
    <w:rsid w:val="00E16B86"/>
    <w:rsid w:val="00E20791"/>
    <w:rsid w:val="00E21245"/>
    <w:rsid w:val="00E227D0"/>
    <w:rsid w:val="00E22902"/>
    <w:rsid w:val="00E23A3C"/>
    <w:rsid w:val="00E24BB7"/>
    <w:rsid w:val="00E27654"/>
    <w:rsid w:val="00E276C1"/>
    <w:rsid w:val="00E30A30"/>
    <w:rsid w:val="00E310F2"/>
    <w:rsid w:val="00E3126A"/>
    <w:rsid w:val="00E31A2E"/>
    <w:rsid w:val="00E33824"/>
    <w:rsid w:val="00E342D6"/>
    <w:rsid w:val="00E344BF"/>
    <w:rsid w:val="00E349E6"/>
    <w:rsid w:val="00E34BF0"/>
    <w:rsid w:val="00E36094"/>
    <w:rsid w:val="00E37C08"/>
    <w:rsid w:val="00E40885"/>
    <w:rsid w:val="00E41D78"/>
    <w:rsid w:val="00E42D96"/>
    <w:rsid w:val="00E43B73"/>
    <w:rsid w:val="00E44914"/>
    <w:rsid w:val="00E452C4"/>
    <w:rsid w:val="00E45B82"/>
    <w:rsid w:val="00E45CD4"/>
    <w:rsid w:val="00E4628B"/>
    <w:rsid w:val="00E50FE8"/>
    <w:rsid w:val="00E52854"/>
    <w:rsid w:val="00E530E7"/>
    <w:rsid w:val="00E53188"/>
    <w:rsid w:val="00E535C2"/>
    <w:rsid w:val="00E544CC"/>
    <w:rsid w:val="00E558B0"/>
    <w:rsid w:val="00E55ACE"/>
    <w:rsid w:val="00E55ADF"/>
    <w:rsid w:val="00E56DC3"/>
    <w:rsid w:val="00E5724B"/>
    <w:rsid w:val="00E6034A"/>
    <w:rsid w:val="00E605B5"/>
    <w:rsid w:val="00E60D1E"/>
    <w:rsid w:val="00E61AEC"/>
    <w:rsid w:val="00E62DDC"/>
    <w:rsid w:val="00E63133"/>
    <w:rsid w:val="00E6319A"/>
    <w:rsid w:val="00E66279"/>
    <w:rsid w:val="00E6764F"/>
    <w:rsid w:val="00E71B3C"/>
    <w:rsid w:val="00E724BB"/>
    <w:rsid w:val="00E728C2"/>
    <w:rsid w:val="00E72C90"/>
    <w:rsid w:val="00E73477"/>
    <w:rsid w:val="00E7436D"/>
    <w:rsid w:val="00E74C8A"/>
    <w:rsid w:val="00E753F9"/>
    <w:rsid w:val="00E775AD"/>
    <w:rsid w:val="00E806C2"/>
    <w:rsid w:val="00E8170B"/>
    <w:rsid w:val="00E8206F"/>
    <w:rsid w:val="00E8340D"/>
    <w:rsid w:val="00E834C3"/>
    <w:rsid w:val="00E83574"/>
    <w:rsid w:val="00E84620"/>
    <w:rsid w:val="00E84F74"/>
    <w:rsid w:val="00E85C0D"/>
    <w:rsid w:val="00E860AC"/>
    <w:rsid w:val="00E861FB"/>
    <w:rsid w:val="00E86438"/>
    <w:rsid w:val="00E8793E"/>
    <w:rsid w:val="00E87F93"/>
    <w:rsid w:val="00E9036C"/>
    <w:rsid w:val="00E90BCC"/>
    <w:rsid w:val="00E93931"/>
    <w:rsid w:val="00E94156"/>
    <w:rsid w:val="00E94908"/>
    <w:rsid w:val="00E9547E"/>
    <w:rsid w:val="00E966FD"/>
    <w:rsid w:val="00E96AA5"/>
    <w:rsid w:val="00E972AD"/>
    <w:rsid w:val="00EA1AD4"/>
    <w:rsid w:val="00EA40B7"/>
    <w:rsid w:val="00EA582E"/>
    <w:rsid w:val="00EA5DD1"/>
    <w:rsid w:val="00EA6E38"/>
    <w:rsid w:val="00EA765F"/>
    <w:rsid w:val="00EB0485"/>
    <w:rsid w:val="00EB1EFC"/>
    <w:rsid w:val="00EB2AB0"/>
    <w:rsid w:val="00EB317F"/>
    <w:rsid w:val="00EB3BF3"/>
    <w:rsid w:val="00EB3D5D"/>
    <w:rsid w:val="00EB76C4"/>
    <w:rsid w:val="00EC05A1"/>
    <w:rsid w:val="00EC2ECC"/>
    <w:rsid w:val="00EC3946"/>
    <w:rsid w:val="00EC43A4"/>
    <w:rsid w:val="00EC59F1"/>
    <w:rsid w:val="00EC7A05"/>
    <w:rsid w:val="00ED0733"/>
    <w:rsid w:val="00ED15D4"/>
    <w:rsid w:val="00ED174C"/>
    <w:rsid w:val="00ED396F"/>
    <w:rsid w:val="00ED3CCB"/>
    <w:rsid w:val="00ED5D18"/>
    <w:rsid w:val="00ED60B1"/>
    <w:rsid w:val="00ED61DC"/>
    <w:rsid w:val="00ED7A1A"/>
    <w:rsid w:val="00EE2EF6"/>
    <w:rsid w:val="00EE30FE"/>
    <w:rsid w:val="00EE3AC0"/>
    <w:rsid w:val="00EE488C"/>
    <w:rsid w:val="00EE5D24"/>
    <w:rsid w:val="00EF0CA4"/>
    <w:rsid w:val="00EF0E2F"/>
    <w:rsid w:val="00EF2ACB"/>
    <w:rsid w:val="00EF3936"/>
    <w:rsid w:val="00EF4001"/>
    <w:rsid w:val="00EF668B"/>
    <w:rsid w:val="00EF673A"/>
    <w:rsid w:val="00EF7238"/>
    <w:rsid w:val="00F007CD"/>
    <w:rsid w:val="00F01015"/>
    <w:rsid w:val="00F01179"/>
    <w:rsid w:val="00F01466"/>
    <w:rsid w:val="00F02358"/>
    <w:rsid w:val="00F02650"/>
    <w:rsid w:val="00F05C7A"/>
    <w:rsid w:val="00F060BE"/>
    <w:rsid w:val="00F07CB2"/>
    <w:rsid w:val="00F10F73"/>
    <w:rsid w:val="00F11952"/>
    <w:rsid w:val="00F121C1"/>
    <w:rsid w:val="00F1398A"/>
    <w:rsid w:val="00F13C58"/>
    <w:rsid w:val="00F13F80"/>
    <w:rsid w:val="00F15F2E"/>
    <w:rsid w:val="00F16BD9"/>
    <w:rsid w:val="00F20065"/>
    <w:rsid w:val="00F2484C"/>
    <w:rsid w:val="00F27033"/>
    <w:rsid w:val="00F27BC8"/>
    <w:rsid w:val="00F27DD0"/>
    <w:rsid w:val="00F30803"/>
    <w:rsid w:val="00F31D98"/>
    <w:rsid w:val="00F33C68"/>
    <w:rsid w:val="00F34726"/>
    <w:rsid w:val="00F35637"/>
    <w:rsid w:val="00F3614B"/>
    <w:rsid w:val="00F36559"/>
    <w:rsid w:val="00F36593"/>
    <w:rsid w:val="00F36766"/>
    <w:rsid w:val="00F3720B"/>
    <w:rsid w:val="00F4225B"/>
    <w:rsid w:val="00F42590"/>
    <w:rsid w:val="00F43FA2"/>
    <w:rsid w:val="00F4454D"/>
    <w:rsid w:val="00F46091"/>
    <w:rsid w:val="00F47AAD"/>
    <w:rsid w:val="00F50227"/>
    <w:rsid w:val="00F50FA8"/>
    <w:rsid w:val="00F51D6F"/>
    <w:rsid w:val="00F537E7"/>
    <w:rsid w:val="00F53F05"/>
    <w:rsid w:val="00F544EE"/>
    <w:rsid w:val="00F579E7"/>
    <w:rsid w:val="00F579EE"/>
    <w:rsid w:val="00F600D3"/>
    <w:rsid w:val="00F60F5A"/>
    <w:rsid w:val="00F62AF2"/>
    <w:rsid w:val="00F631A5"/>
    <w:rsid w:val="00F6353D"/>
    <w:rsid w:val="00F63E3A"/>
    <w:rsid w:val="00F64ABB"/>
    <w:rsid w:val="00F66395"/>
    <w:rsid w:val="00F71328"/>
    <w:rsid w:val="00F72A3B"/>
    <w:rsid w:val="00F7386A"/>
    <w:rsid w:val="00F74210"/>
    <w:rsid w:val="00F7549E"/>
    <w:rsid w:val="00F75B2E"/>
    <w:rsid w:val="00F76381"/>
    <w:rsid w:val="00F763CD"/>
    <w:rsid w:val="00F81919"/>
    <w:rsid w:val="00F81A3F"/>
    <w:rsid w:val="00F81EF7"/>
    <w:rsid w:val="00F82805"/>
    <w:rsid w:val="00F87042"/>
    <w:rsid w:val="00F9039C"/>
    <w:rsid w:val="00F95D2D"/>
    <w:rsid w:val="00F97C52"/>
    <w:rsid w:val="00FA1B43"/>
    <w:rsid w:val="00FA2625"/>
    <w:rsid w:val="00FA2A2A"/>
    <w:rsid w:val="00FA2D5B"/>
    <w:rsid w:val="00FA2F0E"/>
    <w:rsid w:val="00FA30AF"/>
    <w:rsid w:val="00FA337D"/>
    <w:rsid w:val="00FA4457"/>
    <w:rsid w:val="00FA6391"/>
    <w:rsid w:val="00FB0761"/>
    <w:rsid w:val="00FB1702"/>
    <w:rsid w:val="00FB1FB0"/>
    <w:rsid w:val="00FB1FD0"/>
    <w:rsid w:val="00FB27C7"/>
    <w:rsid w:val="00FB2EF4"/>
    <w:rsid w:val="00FB3A9C"/>
    <w:rsid w:val="00FB43F7"/>
    <w:rsid w:val="00FB5053"/>
    <w:rsid w:val="00FB638E"/>
    <w:rsid w:val="00FB6579"/>
    <w:rsid w:val="00FB6641"/>
    <w:rsid w:val="00FB6E31"/>
    <w:rsid w:val="00FB71D9"/>
    <w:rsid w:val="00FC0F5D"/>
    <w:rsid w:val="00FC14D2"/>
    <w:rsid w:val="00FC22DF"/>
    <w:rsid w:val="00FC4BC9"/>
    <w:rsid w:val="00FD0083"/>
    <w:rsid w:val="00FD1842"/>
    <w:rsid w:val="00FD198C"/>
    <w:rsid w:val="00FD22EF"/>
    <w:rsid w:val="00FD2D74"/>
    <w:rsid w:val="00FD4325"/>
    <w:rsid w:val="00FD7CC1"/>
    <w:rsid w:val="00FE0812"/>
    <w:rsid w:val="00FE2991"/>
    <w:rsid w:val="00FE2B81"/>
    <w:rsid w:val="00FE3F90"/>
    <w:rsid w:val="00FE557D"/>
    <w:rsid w:val="00FE5895"/>
    <w:rsid w:val="00FE682B"/>
    <w:rsid w:val="00FE75B4"/>
    <w:rsid w:val="00FF1056"/>
    <w:rsid w:val="00FF118C"/>
    <w:rsid w:val="00FF1CB0"/>
    <w:rsid w:val="00FF355C"/>
    <w:rsid w:val="00FF55A9"/>
    <w:rsid w:val="00FF6CE0"/>
    <w:rsid w:val="0735B129"/>
    <w:rsid w:val="09D663E9"/>
    <w:rsid w:val="0AFB508D"/>
    <w:rsid w:val="0BC1C21E"/>
    <w:rsid w:val="0BD1F290"/>
    <w:rsid w:val="10785E4C"/>
    <w:rsid w:val="1307BE19"/>
    <w:rsid w:val="13F559EE"/>
    <w:rsid w:val="18D0B897"/>
    <w:rsid w:val="19E74C67"/>
    <w:rsid w:val="1BC11635"/>
    <w:rsid w:val="1BF482F4"/>
    <w:rsid w:val="1D9C3C34"/>
    <w:rsid w:val="1F26E8BA"/>
    <w:rsid w:val="1F380C95"/>
    <w:rsid w:val="20BAD4D0"/>
    <w:rsid w:val="22779ADD"/>
    <w:rsid w:val="23232FC2"/>
    <w:rsid w:val="237D7508"/>
    <w:rsid w:val="23973CCA"/>
    <w:rsid w:val="23F1E9D1"/>
    <w:rsid w:val="240B7DB8"/>
    <w:rsid w:val="24136B3E"/>
    <w:rsid w:val="24845096"/>
    <w:rsid w:val="25A74E19"/>
    <w:rsid w:val="25AF3B9F"/>
    <w:rsid w:val="26D39089"/>
    <w:rsid w:val="27473467"/>
    <w:rsid w:val="274AD718"/>
    <w:rsid w:val="274B0C00"/>
    <w:rsid w:val="2843B4BB"/>
    <w:rsid w:val="287D153F"/>
    <w:rsid w:val="2AF9EA58"/>
    <w:rsid w:val="2C1E7D23"/>
    <w:rsid w:val="2C2D4A49"/>
    <w:rsid w:val="2D9BC520"/>
    <w:rsid w:val="2DBA4D84"/>
    <w:rsid w:val="301FDDBF"/>
    <w:rsid w:val="3098AD5A"/>
    <w:rsid w:val="30F1EE46"/>
    <w:rsid w:val="3108A6B8"/>
    <w:rsid w:val="380000BA"/>
    <w:rsid w:val="3945D784"/>
    <w:rsid w:val="398BE53C"/>
    <w:rsid w:val="39E8D598"/>
    <w:rsid w:val="3E91E387"/>
    <w:rsid w:val="3F468AE5"/>
    <w:rsid w:val="3FD47621"/>
    <w:rsid w:val="48EB3DD5"/>
    <w:rsid w:val="4E5075BE"/>
    <w:rsid w:val="4EA80751"/>
    <w:rsid w:val="4EC12FAE"/>
    <w:rsid w:val="4F712AA2"/>
    <w:rsid w:val="509DE9F1"/>
    <w:rsid w:val="50C87715"/>
    <w:rsid w:val="510CDA3D"/>
    <w:rsid w:val="52E9A9CE"/>
    <w:rsid w:val="536C746F"/>
    <w:rsid w:val="56CC4193"/>
    <w:rsid w:val="572BCCF3"/>
    <w:rsid w:val="586811F4"/>
    <w:rsid w:val="5AF89FB7"/>
    <w:rsid w:val="5B3F4D66"/>
    <w:rsid w:val="5CBC2787"/>
    <w:rsid w:val="5E82F3FF"/>
    <w:rsid w:val="60F1D389"/>
    <w:rsid w:val="63383925"/>
    <w:rsid w:val="64FDCDBD"/>
    <w:rsid w:val="682EAB57"/>
    <w:rsid w:val="6AF43A5C"/>
    <w:rsid w:val="6AF916D0"/>
    <w:rsid w:val="6E1B06A0"/>
    <w:rsid w:val="6FB6D701"/>
    <w:rsid w:val="6FF72CD3"/>
    <w:rsid w:val="70780CCC"/>
    <w:rsid w:val="7152A762"/>
    <w:rsid w:val="725AFEEE"/>
    <w:rsid w:val="72EE77C3"/>
    <w:rsid w:val="79185E67"/>
    <w:rsid w:val="7C7EAEC0"/>
    <w:rsid w:val="7D093720"/>
    <w:rsid w:val="7FCA1136"/>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5"/>
    <o:shapelayout v:ext="edit">
      <o:idmap v:ext="edit" data="1"/>
    </o:shapelayout>
  </w:shapeDefaults>
  <w:decimalSymbol w:val="."/>
  <w:listSeparator w:val=","/>
  <w14:docId w14:val="0BE3F3C1"/>
  <w15:chartTrackingRefBased/>
  <w15:docId w15:val="{D581180C-4F54-49AB-B8DD-B1C0F349F2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15327"/>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3B02CF"/>
    <w:pPr>
      <w:keepNext/>
      <w:keepLines/>
      <w:spacing w:before="40" w:after="0"/>
      <w:outlineLvl w:val="1"/>
    </w:pPr>
    <w:rPr>
      <w:rFonts w:ascii="Arial" w:eastAsiaTheme="majorEastAsia" w:hAnsi="Arial" w:cstheme="majorBidi"/>
      <w:b/>
      <w:kern w:val="0"/>
      <w:sz w:val="26"/>
      <w:szCs w:val="26"/>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3B02CF"/>
    <w:rPr>
      <w:rFonts w:ascii="Arial" w:eastAsiaTheme="majorEastAsia" w:hAnsi="Arial" w:cstheme="majorBidi"/>
      <w:b/>
      <w:kern w:val="0"/>
      <w:sz w:val="26"/>
      <w:szCs w:val="26"/>
      <w14:ligatures w14:val="none"/>
    </w:rPr>
  </w:style>
  <w:style w:type="character" w:styleId="CommentReference">
    <w:name w:val="annotation reference"/>
    <w:basedOn w:val="DefaultParagraphFont"/>
    <w:uiPriority w:val="99"/>
    <w:unhideWhenUsed/>
    <w:rsid w:val="003B02CF"/>
    <w:rPr>
      <w:sz w:val="16"/>
      <w:szCs w:val="16"/>
    </w:rPr>
  </w:style>
  <w:style w:type="paragraph" w:styleId="CommentText">
    <w:name w:val="annotation text"/>
    <w:basedOn w:val="Normal"/>
    <w:link w:val="CommentTextChar"/>
    <w:uiPriority w:val="99"/>
    <w:unhideWhenUsed/>
    <w:rsid w:val="003B02CF"/>
    <w:pPr>
      <w:spacing w:line="240" w:lineRule="auto"/>
    </w:pPr>
    <w:rPr>
      <w:rFonts w:ascii="Arial" w:hAnsi="Arial"/>
      <w:kern w:val="0"/>
      <w:sz w:val="20"/>
      <w:szCs w:val="20"/>
      <w14:ligatures w14:val="none"/>
    </w:rPr>
  </w:style>
  <w:style w:type="character" w:customStyle="1" w:styleId="CommentTextChar">
    <w:name w:val="Comment Text Char"/>
    <w:basedOn w:val="DefaultParagraphFont"/>
    <w:link w:val="CommentText"/>
    <w:uiPriority w:val="99"/>
    <w:rsid w:val="003B02CF"/>
    <w:rPr>
      <w:rFonts w:ascii="Arial" w:hAnsi="Arial"/>
      <w:kern w:val="0"/>
      <w:sz w:val="20"/>
      <w:szCs w:val="20"/>
      <w14:ligatures w14:val="none"/>
    </w:rPr>
  </w:style>
  <w:style w:type="paragraph" w:styleId="ListParagraph">
    <w:name w:val="List Paragraph"/>
    <w:basedOn w:val="Normal"/>
    <w:uiPriority w:val="34"/>
    <w:qFormat/>
    <w:rsid w:val="003B02CF"/>
    <w:pPr>
      <w:ind w:left="720"/>
      <w:contextualSpacing/>
    </w:pPr>
    <w:rPr>
      <w:rFonts w:ascii="Arial" w:hAnsi="Arial"/>
      <w:kern w:val="0"/>
      <w14:ligatures w14:val="none"/>
    </w:rPr>
  </w:style>
  <w:style w:type="table" w:styleId="TableGrid">
    <w:name w:val="Table Grid"/>
    <w:basedOn w:val="TableNormal"/>
    <w:uiPriority w:val="39"/>
    <w:rsid w:val="003B02CF"/>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Subject">
    <w:name w:val="annotation subject"/>
    <w:basedOn w:val="CommentText"/>
    <w:next w:val="CommentText"/>
    <w:link w:val="CommentSubjectChar"/>
    <w:uiPriority w:val="99"/>
    <w:semiHidden/>
    <w:unhideWhenUsed/>
    <w:rsid w:val="00933C2E"/>
    <w:rPr>
      <w:rFonts w:asciiTheme="minorHAnsi" w:hAnsiTheme="minorHAnsi"/>
      <w:b/>
      <w:bCs/>
      <w:kern w:val="2"/>
      <w14:ligatures w14:val="standardContextual"/>
    </w:rPr>
  </w:style>
  <w:style w:type="character" w:customStyle="1" w:styleId="CommentSubjectChar">
    <w:name w:val="Comment Subject Char"/>
    <w:basedOn w:val="CommentTextChar"/>
    <w:link w:val="CommentSubject"/>
    <w:uiPriority w:val="99"/>
    <w:semiHidden/>
    <w:rsid w:val="00933C2E"/>
    <w:rPr>
      <w:rFonts w:ascii="Arial" w:hAnsi="Arial"/>
      <w:b/>
      <w:bCs/>
      <w:kern w:val="0"/>
      <w:sz w:val="20"/>
      <w:szCs w:val="20"/>
      <w14:ligatures w14:val="none"/>
    </w:rPr>
  </w:style>
  <w:style w:type="character" w:customStyle="1" w:styleId="normaltextrun">
    <w:name w:val="normaltextrun"/>
    <w:basedOn w:val="DefaultParagraphFont"/>
    <w:rsid w:val="008375BC"/>
  </w:style>
  <w:style w:type="paragraph" w:styleId="Revision">
    <w:name w:val="Revision"/>
    <w:hidden/>
    <w:uiPriority w:val="99"/>
    <w:semiHidden/>
    <w:rsid w:val="00451593"/>
    <w:pPr>
      <w:spacing w:after="0" w:line="240" w:lineRule="auto"/>
    </w:pPr>
  </w:style>
  <w:style w:type="character" w:customStyle="1" w:styleId="cf01">
    <w:name w:val="cf01"/>
    <w:basedOn w:val="DefaultParagraphFont"/>
    <w:rsid w:val="009B44CD"/>
    <w:rPr>
      <w:rFonts w:ascii="Segoe UI" w:hAnsi="Segoe UI" w:cs="Segoe UI" w:hint="default"/>
      <w:sz w:val="18"/>
      <w:szCs w:val="18"/>
      <w:shd w:val="clear" w:color="auto" w:fill="FFFFFF"/>
    </w:rPr>
  </w:style>
  <w:style w:type="paragraph" w:customStyle="1" w:styleId="paragraph">
    <w:name w:val="paragraph"/>
    <w:basedOn w:val="Normal"/>
    <w:rsid w:val="00B816BE"/>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 w:type="character" w:customStyle="1" w:styleId="eop">
    <w:name w:val="eop"/>
    <w:basedOn w:val="DefaultParagraphFont"/>
    <w:rsid w:val="00B816BE"/>
  </w:style>
  <w:style w:type="paragraph" w:customStyle="1" w:styleId="pf0">
    <w:name w:val="pf0"/>
    <w:basedOn w:val="Normal"/>
    <w:rsid w:val="00CC4F8E"/>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 w:type="character" w:customStyle="1" w:styleId="Heading1Char">
    <w:name w:val="Heading 1 Char"/>
    <w:basedOn w:val="DefaultParagraphFont"/>
    <w:link w:val="Heading1"/>
    <w:uiPriority w:val="9"/>
    <w:rsid w:val="00915327"/>
    <w:rPr>
      <w:rFonts w:asciiTheme="majorHAnsi" w:eastAsiaTheme="majorEastAsia" w:hAnsiTheme="majorHAnsi" w:cstheme="majorBidi"/>
      <w:color w:val="2F5496" w:themeColor="accent1" w:themeShade="BF"/>
      <w:sz w:val="32"/>
      <w:szCs w:val="32"/>
    </w:rPr>
  </w:style>
  <w:style w:type="character" w:styleId="Mention">
    <w:name w:val="Mention"/>
    <w:basedOn w:val="DefaultParagraphFont"/>
    <w:uiPriority w:val="99"/>
    <w:unhideWhenUsed/>
    <w:rsid w:val="00915327"/>
    <w:rPr>
      <w:color w:val="2B579A"/>
      <w:shd w:val="clear" w:color="auto" w:fill="E1DFDD"/>
    </w:rPr>
  </w:style>
  <w:style w:type="character" w:styleId="UnresolvedMention">
    <w:name w:val="Unresolved Mention"/>
    <w:basedOn w:val="DefaultParagraphFont"/>
    <w:uiPriority w:val="99"/>
    <w:unhideWhenUsed/>
    <w:rsid w:val="00E034F0"/>
    <w:rPr>
      <w:color w:val="605E5C"/>
      <w:shd w:val="clear" w:color="auto" w:fill="E1DFDD"/>
    </w:rPr>
  </w:style>
  <w:style w:type="paragraph" w:styleId="Header">
    <w:name w:val="header"/>
    <w:basedOn w:val="Normal"/>
    <w:link w:val="HeaderChar"/>
    <w:uiPriority w:val="99"/>
    <w:unhideWhenUsed/>
    <w:rsid w:val="00C04B7F"/>
    <w:pPr>
      <w:tabs>
        <w:tab w:val="center" w:pos="4513"/>
        <w:tab w:val="right" w:pos="9026"/>
      </w:tabs>
      <w:spacing w:after="0" w:line="240" w:lineRule="auto"/>
    </w:pPr>
  </w:style>
  <w:style w:type="character" w:customStyle="1" w:styleId="HeaderChar">
    <w:name w:val="Header Char"/>
    <w:basedOn w:val="DefaultParagraphFont"/>
    <w:link w:val="Header"/>
    <w:uiPriority w:val="99"/>
    <w:rsid w:val="00C04B7F"/>
  </w:style>
  <w:style w:type="paragraph" w:styleId="Footer">
    <w:name w:val="footer"/>
    <w:basedOn w:val="Normal"/>
    <w:link w:val="FooterChar"/>
    <w:uiPriority w:val="99"/>
    <w:unhideWhenUsed/>
    <w:rsid w:val="00C04B7F"/>
    <w:pPr>
      <w:tabs>
        <w:tab w:val="center" w:pos="4513"/>
        <w:tab w:val="right" w:pos="9026"/>
      </w:tabs>
      <w:spacing w:after="0" w:line="240" w:lineRule="auto"/>
    </w:pPr>
  </w:style>
  <w:style w:type="character" w:customStyle="1" w:styleId="FooterChar">
    <w:name w:val="Footer Char"/>
    <w:basedOn w:val="DefaultParagraphFont"/>
    <w:link w:val="Footer"/>
    <w:uiPriority w:val="99"/>
    <w:rsid w:val="00C04B7F"/>
  </w:style>
  <w:style w:type="paragraph" w:customStyle="1" w:styleId="Default">
    <w:name w:val="Default"/>
    <w:rsid w:val="004B212B"/>
    <w:pPr>
      <w:autoSpaceDE w:val="0"/>
      <w:autoSpaceDN w:val="0"/>
      <w:adjustRightInd w:val="0"/>
      <w:spacing w:after="0" w:line="240" w:lineRule="auto"/>
    </w:pPr>
    <w:rPr>
      <w:rFonts w:ascii="Arial" w:hAnsi="Arial" w:cs="Arial"/>
      <w:color w:val="000000"/>
      <w:kern w:val="0"/>
      <w:sz w:val="24"/>
      <w:szCs w:val="24"/>
    </w:rPr>
  </w:style>
  <w:style w:type="table" w:customStyle="1" w:styleId="TableGrid2">
    <w:name w:val="Table Grid2"/>
    <w:basedOn w:val="TableNormal"/>
    <w:next w:val="TableGrid"/>
    <w:uiPriority w:val="59"/>
    <w:rsid w:val="00900221"/>
    <w:pPr>
      <w:spacing w:after="0" w:line="240" w:lineRule="auto"/>
    </w:pPr>
    <w:rPr>
      <w:rFonts w:ascii="Cambria" w:eastAsia="MS Mincho" w:hAnsi="Cambria" w:cs="Times New Roman"/>
      <w:kern w:val="0"/>
      <w:sz w:val="20"/>
      <w:szCs w:val="20"/>
      <w:lang w:eastAsia="en-GB"/>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90201F"/>
    <w:rPr>
      <w:color w:val="0563C1" w:themeColor="hyperlink"/>
      <w:u w:val="single"/>
    </w:rPr>
  </w:style>
  <w:style w:type="paragraph" w:styleId="TOCHeading">
    <w:name w:val="TOC Heading"/>
    <w:basedOn w:val="Heading1"/>
    <w:next w:val="Normal"/>
    <w:uiPriority w:val="39"/>
    <w:unhideWhenUsed/>
    <w:qFormat/>
    <w:rsid w:val="0090201F"/>
    <w:pPr>
      <w:outlineLvl w:val="9"/>
    </w:pPr>
    <w:rPr>
      <w:rFonts w:ascii="Arial" w:hAnsi="Arial"/>
      <w:color w:val="auto"/>
      <w:kern w:val="0"/>
      <w:sz w:val="44"/>
      <w:lang w:val="en-US"/>
      <w14:ligatures w14:val="none"/>
    </w:rPr>
  </w:style>
  <w:style w:type="paragraph" w:styleId="TOC1">
    <w:name w:val="toc 1"/>
    <w:basedOn w:val="Normal"/>
    <w:next w:val="Normal"/>
    <w:autoRedefine/>
    <w:uiPriority w:val="39"/>
    <w:unhideWhenUsed/>
    <w:rsid w:val="0090201F"/>
    <w:pPr>
      <w:tabs>
        <w:tab w:val="right" w:leader="dot" w:pos="9016"/>
      </w:tabs>
      <w:spacing w:after="100"/>
    </w:pPr>
    <w:rPr>
      <w:rFonts w:ascii="Arial" w:hAnsi="Arial"/>
      <w:kern w:val="0"/>
      <w14:ligatures w14:val="none"/>
    </w:rPr>
  </w:style>
  <w:style w:type="paragraph" w:styleId="TOC2">
    <w:name w:val="toc 2"/>
    <w:basedOn w:val="Normal"/>
    <w:next w:val="Normal"/>
    <w:autoRedefine/>
    <w:uiPriority w:val="39"/>
    <w:unhideWhenUsed/>
    <w:rsid w:val="0090201F"/>
    <w:pPr>
      <w:tabs>
        <w:tab w:val="right" w:leader="dot" w:pos="9016"/>
      </w:tabs>
      <w:spacing w:after="100"/>
      <w:ind w:left="220"/>
    </w:pPr>
    <w:rPr>
      <w:rFonts w:ascii="Arial" w:hAnsi="Arial"/>
      <w:kern w:val="0"/>
      <w14:ligatures w14:val="none"/>
    </w:rPr>
  </w:style>
  <w:style w:type="character" w:customStyle="1" w:styleId="ui-provider">
    <w:name w:val="ui-provider"/>
    <w:basedOn w:val="DefaultParagraphFont"/>
    <w:rsid w:val="00B64A5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230401">
      <w:bodyDiv w:val="1"/>
      <w:marLeft w:val="0"/>
      <w:marRight w:val="0"/>
      <w:marTop w:val="0"/>
      <w:marBottom w:val="0"/>
      <w:divBdr>
        <w:top w:val="none" w:sz="0" w:space="0" w:color="auto"/>
        <w:left w:val="none" w:sz="0" w:space="0" w:color="auto"/>
        <w:bottom w:val="none" w:sz="0" w:space="0" w:color="auto"/>
        <w:right w:val="none" w:sz="0" w:space="0" w:color="auto"/>
      </w:divBdr>
    </w:div>
    <w:div w:id="29766635">
      <w:bodyDiv w:val="1"/>
      <w:marLeft w:val="0"/>
      <w:marRight w:val="0"/>
      <w:marTop w:val="0"/>
      <w:marBottom w:val="0"/>
      <w:divBdr>
        <w:top w:val="none" w:sz="0" w:space="0" w:color="auto"/>
        <w:left w:val="none" w:sz="0" w:space="0" w:color="auto"/>
        <w:bottom w:val="none" w:sz="0" w:space="0" w:color="auto"/>
        <w:right w:val="none" w:sz="0" w:space="0" w:color="auto"/>
      </w:divBdr>
      <w:divsChild>
        <w:div w:id="1131021812">
          <w:marLeft w:val="0"/>
          <w:marRight w:val="0"/>
          <w:marTop w:val="0"/>
          <w:marBottom w:val="0"/>
          <w:divBdr>
            <w:top w:val="none" w:sz="0" w:space="0" w:color="auto"/>
            <w:left w:val="none" w:sz="0" w:space="0" w:color="auto"/>
            <w:bottom w:val="none" w:sz="0" w:space="0" w:color="auto"/>
            <w:right w:val="none" w:sz="0" w:space="0" w:color="auto"/>
          </w:divBdr>
          <w:divsChild>
            <w:div w:id="2025663252">
              <w:marLeft w:val="0"/>
              <w:marRight w:val="0"/>
              <w:marTop w:val="30"/>
              <w:marBottom w:val="30"/>
              <w:divBdr>
                <w:top w:val="none" w:sz="0" w:space="0" w:color="auto"/>
                <w:left w:val="none" w:sz="0" w:space="0" w:color="auto"/>
                <w:bottom w:val="none" w:sz="0" w:space="0" w:color="auto"/>
                <w:right w:val="none" w:sz="0" w:space="0" w:color="auto"/>
              </w:divBdr>
              <w:divsChild>
                <w:div w:id="20018313">
                  <w:marLeft w:val="0"/>
                  <w:marRight w:val="0"/>
                  <w:marTop w:val="0"/>
                  <w:marBottom w:val="0"/>
                  <w:divBdr>
                    <w:top w:val="none" w:sz="0" w:space="0" w:color="auto"/>
                    <w:left w:val="none" w:sz="0" w:space="0" w:color="auto"/>
                    <w:bottom w:val="none" w:sz="0" w:space="0" w:color="auto"/>
                    <w:right w:val="none" w:sz="0" w:space="0" w:color="auto"/>
                  </w:divBdr>
                  <w:divsChild>
                    <w:div w:id="139806468">
                      <w:marLeft w:val="0"/>
                      <w:marRight w:val="0"/>
                      <w:marTop w:val="0"/>
                      <w:marBottom w:val="0"/>
                      <w:divBdr>
                        <w:top w:val="none" w:sz="0" w:space="0" w:color="auto"/>
                        <w:left w:val="none" w:sz="0" w:space="0" w:color="auto"/>
                        <w:bottom w:val="none" w:sz="0" w:space="0" w:color="auto"/>
                        <w:right w:val="none" w:sz="0" w:space="0" w:color="auto"/>
                      </w:divBdr>
                    </w:div>
                  </w:divsChild>
                </w:div>
                <w:div w:id="1709836317">
                  <w:marLeft w:val="0"/>
                  <w:marRight w:val="0"/>
                  <w:marTop w:val="0"/>
                  <w:marBottom w:val="0"/>
                  <w:divBdr>
                    <w:top w:val="none" w:sz="0" w:space="0" w:color="auto"/>
                    <w:left w:val="none" w:sz="0" w:space="0" w:color="auto"/>
                    <w:bottom w:val="none" w:sz="0" w:space="0" w:color="auto"/>
                    <w:right w:val="none" w:sz="0" w:space="0" w:color="auto"/>
                  </w:divBdr>
                  <w:divsChild>
                    <w:div w:id="150104534">
                      <w:marLeft w:val="0"/>
                      <w:marRight w:val="0"/>
                      <w:marTop w:val="0"/>
                      <w:marBottom w:val="0"/>
                      <w:divBdr>
                        <w:top w:val="none" w:sz="0" w:space="0" w:color="auto"/>
                        <w:left w:val="none" w:sz="0" w:space="0" w:color="auto"/>
                        <w:bottom w:val="none" w:sz="0" w:space="0" w:color="auto"/>
                        <w:right w:val="none" w:sz="0" w:space="0" w:color="auto"/>
                      </w:divBdr>
                    </w:div>
                  </w:divsChild>
                </w:div>
                <w:div w:id="177277037">
                  <w:marLeft w:val="0"/>
                  <w:marRight w:val="0"/>
                  <w:marTop w:val="0"/>
                  <w:marBottom w:val="0"/>
                  <w:divBdr>
                    <w:top w:val="none" w:sz="0" w:space="0" w:color="auto"/>
                    <w:left w:val="none" w:sz="0" w:space="0" w:color="auto"/>
                    <w:bottom w:val="none" w:sz="0" w:space="0" w:color="auto"/>
                    <w:right w:val="none" w:sz="0" w:space="0" w:color="auto"/>
                  </w:divBdr>
                  <w:divsChild>
                    <w:div w:id="2046830652">
                      <w:marLeft w:val="0"/>
                      <w:marRight w:val="0"/>
                      <w:marTop w:val="0"/>
                      <w:marBottom w:val="0"/>
                      <w:divBdr>
                        <w:top w:val="none" w:sz="0" w:space="0" w:color="auto"/>
                        <w:left w:val="none" w:sz="0" w:space="0" w:color="auto"/>
                        <w:bottom w:val="none" w:sz="0" w:space="0" w:color="auto"/>
                        <w:right w:val="none" w:sz="0" w:space="0" w:color="auto"/>
                      </w:divBdr>
                    </w:div>
                  </w:divsChild>
                </w:div>
                <w:div w:id="220141106">
                  <w:marLeft w:val="0"/>
                  <w:marRight w:val="0"/>
                  <w:marTop w:val="0"/>
                  <w:marBottom w:val="0"/>
                  <w:divBdr>
                    <w:top w:val="none" w:sz="0" w:space="0" w:color="auto"/>
                    <w:left w:val="none" w:sz="0" w:space="0" w:color="auto"/>
                    <w:bottom w:val="none" w:sz="0" w:space="0" w:color="auto"/>
                    <w:right w:val="none" w:sz="0" w:space="0" w:color="auto"/>
                  </w:divBdr>
                  <w:divsChild>
                    <w:div w:id="2103601637">
                      <w:marLeft w:val="0"/>
                      <w:marRight w:val="0"/>
                      <w:marTop w:val="0"/>
                      <w:marBottom w:val="0"/>
                      <w:divBdr>
                        <w:top w:val="none" w:sz="0" w:space="0" w:color="auto"/>
                        <w:left w:val="none" w:sz="0" w:space="0" w:color="auto"/>
                        <w:bottom w:val="none" w:sz="0" w:space="0" w:color="auto"/>
                        <w:right w:val="none" w:sz="0" w:space="0" w:color="auto"/>
                      </w:divBdr>
                    </w:div>
                  </w:divsChild>
                </w:div>
                <w:div w:id="364791764">
                  <w:marLeft w:val="0"/>
                  <w:marRight w:val="0"/>
                  <w:marTop w:val="0"/>
                  <w:marBottom w:val="0"/>
                  <w:divBdr>
                    <w:top w:val="none" w:sz="0" w:space="0" w:color="auto"/>
                    <w:left w:val="none" w:sz="0" w:space="0" w:color="auto"/>
                    <w:bottom w:val="none" w:sz="0" w:space="0" w:color="auto"/>
                    <w:right w:val="none" w:sz="0" w:space="0" w:color="auto"/>
                  </w:divBdr>
                  <w:divsChild>
                    <w:div w:id="650909925">
                      <w:marLeft w:val="0"/>
                      <w:marRight w:val="0"/>
                      <w:marTop w:val="0"/>
                      <w:marBottom w:val="0"/>
                      <w:divBdr>
                        <w:top w:val="none" w:sz="0" w:space="0" w:color="auto"/>
                        <w:left w:val="none" w:sz="0" w:space="0" w:color="auto"/>
                        <w:bottom w:val="none" w:sz="0" w:space="0" w:color="auto"/>
                        <w:right w:val="none" w:sz="0" w:space="0" w:color="auto"/>
                      </w:divBdr>
                    </w:div>
                  </w:divsChild>
                </w:div>
                <w:div w:id="1509827327">
                  <w:marLeft w:val="0"/>
                  <w:marRight w:val="0"/>
                  <w:marTop w:val="0"/>
                  <w:marBottom w:val="0"/>
                  <w:divBdr>
                    <w:top w:val="none" w:sz="0" w:space="0" w:color="auto"/>
                    <w:left w:val="none" w:sz="0" w:space="0" w:color="auto"/>
                    <w:bottom w:val="none" w:sz="0" w:space="0" w:color="auto"/>
                    <w:right w:val="none" w:sz="0" w:space="0" w:color="auto"/>
                  </w:divBdr>
                  <w:divsChild>
                    <w:div w:id="405421720">
                      <w:marLeft w:val="0"/>
                      <w:marRight w:val="0"/>
                      <w:marTop w:val="0"/>
                      <w:marBottom w:val="0"/>
                      <w:divBdr>
                        <w:top w:val="none" w:sz="0" w:space="0" w:color="auto"/>
                        <w:left w:val="none" w:sz="0" w:space="0" w:color="auto"/>
                        <w:bottom w:val="none" w:sz="0" w:space="0" w:color="auto"/>
                        <w:right w:val="none" w:sz="0" w:space="0" w:color="auto"/>
                      </w:divBdr>
                    </w:div>
                  </w:divsChild>
                </w:div>
                <w:div w:id="421026316">
                  <w:marLeft w:val="0"/>
                  <w:marRight w:val="0"/>
                  <w:marTop w:val="0"/>
                  <w:marBottom w:val="0"/>
                  <w:divBdr>
                    <w:top w:val="none" w:sz="0" w:space="0" w:color="auto"/>
                    <w:left w:val="none" w:sz="0" w:space="0" w:color="auto"/>
                    <w:bottom w:val="none" w:sz="0" w:space="0" w:color="auto"/>
                    <w:right w:val="none" w:sz="0" w:space="0" w:color="auto"/>
                  </w:divBdr>
                  <w:divsChild>
                    <w:div w:id="943877952">
                      <w:marLeft w:val="0"/>
                      <w:marRight w:val="0"/>
                      <w:marTop w:val="0"/>
                      <w:marBottom w:val="0"/>
                      <w:divBdr>
                        <w:top w:val="none" w:sz="0" w:space="0" w:color="auto"/>
                        <w:left w:val="none" w:sz="0" w:space="0" w:color="auto"/>
                        <w:bottom w:val="none" w:sz="0" w:space="0" w:color="auto"/>
                        <w:right w:val="none" w:sz="0" w:space="0" w:color="auto"/>
                      </w:divBdr>
                    </w:div>
                  </w:divsChild>
                </w:div>
                <w:div w:id="1823815608">
                  <w:marLeft w:val="0"/>
                  <w:marRight w:val="0"/>
                  <w:marTop w:val="0"/>
                  <w:marBottom w:val="0"/>
                  <w:divBdr>
                    <w:top w:val="none" w:sz="0" w:space="0" w:color="auto"/>
                    <w:left w:val="none" w:sz="0" w:space="0" w:color="auto"/>
                    <w:bottom w:val="none" w:sz="0" w:space="0" w:color="auto"/>
                    <w:right w:val="none" w:sz="0" w:space="0" w:color="auto"/>
                  </w:divBdr>
                  <w:divsChild>
                    <w:div w:id="450978182">
                      <w:marLeft w:val="0"/>
                      <w:marRight w:val="0"/>
                      <w:marTop w:val="0"/>
                      <w:marBottom w:val="0"/>
                      <w:divBdr>
                        <w:top w:val="none" w:sz="0" w:space="0" w:color="auto"/>
                        <w:left w:val="none" w:sz="0" w:space="0" w:color="auto"/>
                        <w:bottom w:val="none" w:sz="0" w:space="0" w:color="auto"/>
                        <w:right w:val="none" w:sz="0" w:space="0" w:color="auto"/>
                      </w:divBdr>
                    </w:div>
                  </w:divsChild>
                </w:div>
                <w:div w:id="1020740473">
                  <w:marLeft w:val="0"/>
                  <w:marRight w:val="0"/>
                  <w:marTop w:val="0"/>
                  <w:marBottom w:val="0"/>
                  <w:divBdr>
                    <w:top w:val="none" w:sz="0" w:space="0" w:color="auto"/>
                    <w:left w:val="none" w:sz="0" w:space="0" w:color="auto"/>
                    <w:bottom w:val="none" w:sz="0" w:space="0" w:color="auto"/>
                    <w:right w:val="none" w:sz="0" w:space="0" w:color="auto"/>
                  </w:divBdr>
                  <w:divsChild>
                    <w:div w:id="529533460">
                      <w:marLeft w:val="0"/>
                      <w:marRight w:val="0"/>
                      <w:marTop w:val="0"/>
                      <w:marBottom w:val="0"/>
                      <w:divBdr>
                        <w:top w:val="none" w:sz="0" w:space="0" w:color="auto"/>
                        <w:left w:val="none" w:sz="0" w:space="0" w:color="auto"/>
                        <w:bottom w:val="none" w:sz="0" w:space="0" w:color="auto"/>
                        <w:right w:val="none" w:sz="0" w:space="0" w:color="auto"/>
                      </w:divBdr>
                    </w:div>
                  </w:divsChild>
                </w:div>
                <w:div w:id="545918373">
                  <w:marLeft w:val="0"/>
                  <w:marRight w:val="0"/>
                  <w:marTop w:val="0"/>
                  <w:marBottom w:val="0"/>
                  <w:divBdr>
                    <w:top w:val="none" w:sz="0" w:space="0" w:color="auto"/>
                    <w:left w:val="none" w:sz="0" w:space="0" w:color="auto"/>
                    <w:bottom w:val="none" w:sz="0" w:space="0" w:color="auto"/>
                    <w:right w:val="none" w:sz="0" w:space="0" w:color="auto"/>
                  </w:divBdr>
                  <w:divsChild>
                    <w:div w:id="1711145868">
                      <w:marLeft w:val="0"/>
                      <w:marRight w:val="0"/>
                      <w:marTop w:val="0"/>
                      <w:marBottom w:val="0"/>
                      <w:divBdr>
                        <w:top w:val="none" w:sz="0" w:space="0" w:color="auto"/>
                        <w:left w:val="none" w:sz="0" w:space="0" w:color="auto"/>
                        <w:bottom w:val="none" w:sz="0" w:space="0" w:color="auto"/>
                        <w:right w:val="none" w:sz="0" w:space="0" w:color="auto"/>
                      </w:divBdr>
                    </w:div>
                  </w:divsChild>
                </w:div>
                <w:div w:id="1552230606">
                  <w:marLeft w:val="0"/>
                  <w:marRight w:val="0"/>
                  <w:marTop w:val="0"/>
                  <w:marBottom w:val="0"/>
                  <w:divBdr>
                    <w:top w:val="none" w:sz="0" w:space="0" w:color="auto"/>
                    <w:left w:val="none" w:sz="0" w:space="0" w:color="auto"/>
                    <w:bottom w:val="none" w:sz="0" w:space="0" w:color="auto"/>
                    <w:right w:val="none" w:sz="0" w:space="0" w:color="auto"/>
                  </w:divBdr>
                  <w:divsChild>
                    <w:div w:id="586575408">
                      <w:marLeft w:val="0"/>
                      <w:marRight w:val="0"/>
                      <w:marTop w:val="0"/>
                      <w:marBottom w:val="0"/>
                      <w:divBdr>
                        <w:top w:val="none" w:sz="0" w:space="0" w:color="auto"/>
                        <w:left w:val="none" w:sz="0" w:space="0" w:color="auto"/>
                        <w:bottom w:val="none" w:sz="0" w:space="0" w:color="auto"/>
                        <w:right w:val="none" w:sz="0" w:space="0" w:color="auto"/>
                      </w:divBdr>
                    </w:div>
                  </w:divsChild>
                </w:div>
                <w:div w:id="1662658744">
                  <w:marLeft w:val="0"/>
                  <w:marRight w:val="0"/>
                  <w:marTop w:val="0"/>
                  <w:marBottom w:val="0"/>
                  <w:divBdr>
                    <w:top w:val="none" w:sz="0" w:space="0" w:color="auto"/>
                    <w:left w:val="none" w:sz="0" w:space="0" w:color="auto"/>
                    <w:bottom w:val="none" w:sz="0" w:space="0" w:color="auto"/>
                    <w:right w:val="none" w:sz="0" w:space="0" w:color="auto"/>
                  </w:divBdr>
                  <w:divsChild>
                    <w:div w:id="665281038">
                      <w:marLeft w:val="0"/>
                      <w:marRight w:val="0"/>
                      <w:marTop w:val="0"/>
                      <w:marBottom w:val="0"/>
                      <w:divBdr>
                        <w:top w:val="none" w:sz="0" w:space="0" w:color="auto"/>
                        <w:left w:val="none" w:sz="0" w:space="0" w:color="auto"/>
                        <w:bottom w:val="none" w:sz="0" w:space="0" w:color="auto"/>
                        <w:right w:val="none" w:sz="0" w:space="0" w:color="auto"/>
                      </w:divBdr>
                    </w:div>
                  </w:divsChild>
                </w:div>
                <w:div w:id="699206928">
                  <w:marLeft w:val="0"/>
                  <w:marRight w:val="0"/>
                  <w:marTop w:val="0"/>
                  <w:marBottom w:val="0"/>
                  <w:divBdr>
                    <w:top w:val="none" w:sz="0" w:space="0" w:color="auto"/>
                    <w:left w:val="none" w:sz="0" w:space="0" w:color="auto"/>
                    <w:bottom w:val="none" w:sz="0" w:space="0" w:color="auto"/>
                    <w:right w:val="none" w:sz="0" w:space="0" w:color="auto"/>
                  </w:divBdr>
                  <w:divsChild>
                    <w:div w:id="2068340100">
                      <w:marLeft w:val="0"/>
                      <w:marRight w:val="0"/>
                      <w:marTop w:val="0"/>
                      <w:marBottom w:val="0"/>
                      <w:divBdr>
                        <w:top w:val="none" w:sz="0" w:space="0" w:color="auto"/>
                        <w:left w:val="none" w:sz="0" w:space="0" w:color="auto"/>
                        <w:bottom w:val="none" w:sz="0" w:space="0" w:color="auto"/>
                        <w:right w:val="none" w:sz="0" w:space="0" w:color="auto"/>
                      </w:divBdr>
                    </w:div>
                  </w:divsChild>
                </w:div>
                <w:div w:id="1619602165">
                  <w:marLeft w:val="0"/>
                  <w:marRight w:val="0"/>
                  <w:marTop w:val="0"/>
                  <w:marBottom w:val="0"/>
                  <w:divBdr>
                    <w:top w:val="none" w:sz="0" w:space="0" w:color="auto"/>
                    <w:left w:val="none" w:sz="0" w:space="0" w:color="auto"/>
                    <w:bottom w:val="none" w:sz="0" w:space="0" w:color="auto"/>
                    <w:right w:val="none" w:sz="0" w:space="0" w:color="auto"/>
                  </w:divBdr>
                  <w:divsChild>
                    <w:div w:id="703020989">
                      <w:marLeft w:val="0"/>
                      <w:marRight w:val="0"/>
                      <w:marTop w:val="0"/>
                      <w:marBottom w:val="0"/>
                      <w:divBdr>
                        <w:top w:val="none" w:sz="0" w:space="0" w:color="auto"/>
                        <w:left w:val="none" w:sz="0" w:space="0" w:color="auto"/>
                        <w:bottom w:val="none" w:sz="0" w:space="0" w:color="auto"/>
                        <w:right w:val="none" w:sz="0" w:space="0" w:color="auto"/>
                      </w:divBdr>
                    </w:div>
                  </w:divsChild>
                </w:div>
                <w:div w:id="763576631">
                  <w:marLeft w:val="0"/>
                  <w:marRight w:val="0"/>
                  <w:marTop w:val="0"/>
                  <w:marBottom w:val="0"/>
                  <w:divBdr>
                    <w:top w:val="none" w:sz="0" w:space="0" w:color="auto"/>
                    <w:left w:val="none" w:sz="0" w:space="0" w:color="auto"/>
                    <w:bottom w:val="none" w:sz="0" w:space="0" w:color="auto"/>
                    <w:right w:val="none" w:sz="0" w:space="0" w:color="auto"/>
                  </w:divBdr>
                  <w:divsChild>
                    <w:div w:id="1931426187">
                      <w:marLeft w:val="0"/>
                      <w:marRight w:val="0"/>
                      <w:marTop w:val="0"/>
                      <w:marBottom w:val="0"/>
                      <w:divBdr>
                        <w:top w:val="none" w:sz="0" w:space="0" w:color="auto"/>
                        <w:left w:val="none" w:sz="0" w:space="0" w:color="auto"/>
                        <w:bottom w:val="none" w:sz="0" w:space="0" w:color="auto"/>
                        <w:right w:val="none" w:sz="0" w:space="0" w:color="auto"/>
                      </w:divBdr>
                    </w:div>
                  </w:divsChild>
                </w:div>
                <w:div w:id="1775858904">
                  <w:marLeft w:val="0"/>
                  <w:marRight w:val="0"/>
                  <w:marTop w:val="0"/>
                  <w:marBottom w:val="0"/>
                  <w:divBdr>
                    <w:top w:val="none" w:sz="0" w:space="0" w:color="auto"/>
                    <w:left w:val="none" w:sz="0" w:space="0" w:color="auto"/>
                    <w:bottom w:val="none" w:sz="0" w:space="0" w:color="auto"/>
                    <w:right w:val="none" w:sz="0" w:space="0" w:color="auto"/>
                  </w:divBdr>
                  <w:divsChild>
                    <w:div w:id="797573516">
                      <w:marLeft w:val="0"/>
                      <w:marRight w:val="0"/>
                      <w:marTop w:val="0"/>
                      <w:marBottom w:val="0"/>
                      <w:divBdr>
                        <w:top w:val="none" w:sz="0" w:space="0" w:color="auto"/>
                        <w:left w:val="none" w:sz="0" w:space="0" w:color="auto"/>
                        <w:bottom w:val="none" w:sz="0" w:space="0" w:color="auto"/>
                        <w:right w:val="none" w:sz="0" w:space="0" w:color="auto"/>
                      </w:divBdr>
                    </w:div>
                  </w:divsChild>
                </w:div>
                <w:div w:id="1046642341">
                  <w:marLeft w:val="0"/>
                  <w:marRight w:val="0"/>
                  <w:marTop w:val="0"/>
                  <w:marBottom w:val="0"/>
                  <w:divBdr>
                    <w:top w:val="none" w:sz="0" w:space="0" w:color="auto"/>
                    <w:left w:val="none" w:sz="0" w:space="0" w:color="auto"/>
                    <w:bottom w:val="none" w:sz="0" w:space="0" w:color="auto"/>
                    <w:right w:val="none" w:sz="0" w:space="0" w:color="auto"/>
                  </w:divBdr>
                  <w:divsChild>
                    <w:div w:id="855732884">
                      <w:marLeft w:val="0"/>
                      <w:marRight w:val="0"/>
                      <w:marTop w:val="0"/>
                      <w:marBottom w:val="0"/>
                      <w:divBdr>
                        <w:top w:val="none" w:sz="0" w:space="0" w:color="auto"/>
                        <w:left w:val="none" w:sz="0" w:space="0" w:color="auto"/>
                        <w:bottom w:val="none" w:sz="0" w:space="0" w:color="auto"/>
                        <w:right w:val="none" w:sz="0" w:space="0" w:color="auto"/>
                      </w:divBdr>
                    </w:div>
                  </w:divsChild>
                </w:div>
                <w:div w:id="1532067395">
                  <w:marLeft w:val="0"/>
                  <w:marRight w:val="0"/>
                  <w:marTop w:val="0"/>
                  <w:marBottom w:val="0"/>
                  <w:divBdr>
                    <w:top w:val="none" w:sz="0" w:space="0" w:color="auto"/>
                    <w:left w:val="none" w:sz="0" w:space="0" w:color="auto"/>
                    <w:bottom w:val="none" w:sz="0" w:space="0" w:color="auto"/>
                    <w:right w:val="none" w:sz="0" w:space="0" w:color="auto"/>
                  </w:divBdr>
                  <w:divsChild>
                    <w:div w:id="880048532">
                      <w:marLeft w:val="0"/>
                      <w:marRight w:val="0"/>
                      <w:marTop w:val="0"/>
                      <w:marBottom w:val="0"/>
                      <w:divBdr>
                        <w:top w:val="none" w:sz="0" w:space="0" w:color="auto"/>
                        <w:left w:val="none" w:sz="0" w:space="0" w:color="auto"/>
                        <w:bottom w:val="none" w:sz="0" w:space="0" w:color="auto"/>
                        <w:right w:val="none" w:sz="0" w:space="0" w:color="auto"/>
                      </w:divBdr>
                    </w:div>
                  </w:divsChild>
                </w:div>
                <w:div w:id="880749655">
                  <w:marLeft w:val="0"/>
                  <w:marRight w:val="0"/>
                  <w:marTop w:val="0"/>
                  <w:marBottom w:val="0"/>
                  <w:divBdr>
                    <w:top w:val="none" w:sz="0" w:space="0" w:color="auto"/>
                    <w:left w:val="none" w:sz="0" w:space="0" w:color="auto"/>
                    <w:bottom w:val="none" w:sz="0" w:space="0" w:color="auto"/>
                    <w:right w:val="none" w:sz="0" w:space="0" w:color="auto"/>
                  </w:divBdr>
                  <w:divsChild>
                    <w:div w:id="1262303688">
                      <w:marLeft w:val="0"/>
                      <w:marRight w:val="0"/>
                      <w:marTop w:val="0"/>
                      <w:marBottom w:val="0"/>
                      <w:divBdr>
                        <w:top w:val="none" w:sz="0" w:space="0" w:color="auto"/>
                        <w:left w:val="none" w:sz="0" w:space="0" w:color="auto"/>
                        <w:bottom w:val="none" w:sz="0" w:space="0" w:color="auto"/>
                        <w:right w:val="none" w:sz="0" w:space="0" w:color="auto"/>
                      </w:divBdr>
                    </w:div>
                  </w:divsChild>
                </w:div>
                <w:div w:id="914389864">
                  <w:marLeft w:val="0"/>
                  <w:marRight w:val="0"/>
                  <w:marTop w:val="0"/>
                  <w:marBottom w:val="0"/>
                  <w:divBdr>
                    <w:top w:val="none" w:sz="0" w:space="0" w:color="auto"/>
                    <w:left w:val="none" w:sz="0" w:space="0" w:color="auto"/>
                    <w:bottom w:val="none" w:sz="0" w:space="0" w:color="auto"/>
                    <w:right w:val="none" w:sz="0" w:space="0" w:color="auto"/>
                  </w:divBdr>
                  <w:divsChild>
                    <w:div w:id="1947541915">
                      <w:marLeft w:val="0"/>
                      <w:marRight w:val="0"/>
                      <w:marTop w:val="0"/>
                      <w:marBottom w:val="0"/>
                      <w:divBdr>
                        <w:top w:val="none" w:sz="0" w:space="0" w:color="auto"/>
                        <w:left w:val="none" w:sz="0" w:space="0" w:color="auto"/>
                        <w:bottom w:val="none" w:sz="0" w:space="0" w:color="auto"/>
                        <w:right w:val="none" w:sz="0" w:space="0" w:color="auto"/>
                      </w:divBdr>
                    </w:div>
                  </w:divsChild>
                </w:div>
                <w:div w:id="1839886843">
                  <w:marLeft w:val="0"/>
                  <w:marRight w:val="0"/>
                  <w:marTop w:val="0"/>
                  <w:marBottom w:val="0"/>
                  <w:divBdr>
                    <w:top w:val="none" w:sz="0" w:space="0" w:color="auto"/>
                    <w:left w:val="none" w:sz="0" w:space="0" w:color="auto"/>
                    <w:bottom w:val="none" w:sz="0" w:space="0" w:color="auto"/>
                    <w:right w:val="none" w:sz="0" w:space="0" w:color="auto"/>
                  </w:divBdr>
                  <w:divsChild>
                    <w:div w:id="1126121626">
                      <w:marLeft w:val="0"/>
                      <w:marRight w:val="0"/>
                      <w:marTop w:val="0"/>
                      <w:marBottom w:val="0"/>
                      <w:divBdr>
                        <w:top w:val="none" w:sz="0" w:space="0" w:color="auto"/>
                        <w:left w:val="none" w:sz="0" w:space="0" w:color="auto"/>
                        <w:bottom w:val="none" w:sz="0" w:space="0" w:color="auto"/>
                        <w:right w:val="none" w:sz="0" w:space="0" w:color="auto"/>
                      </w:divBdr>
                    </w:div>
                  </w:divsChild>
                </w:div>
                <w:div w:id="1642346162">
                  <w:marLeft w:val="0"/>
                  <w:marRight w:val="0"/>
                  <w:marTop w:val="0"/>
                  <w:marBottom w:val="0"/>
                  <w:divBdr>
                    <w:top w:val="none" w:sz="0" w:space="0" w:color="auto"/>
                    <w:left w:val="none" w:sz="0" w:space="0" w:color="auto"/>
                    <w:bottom w:val="none" w:sz="0" w:space="0" w:color="auto"/>
                    <w:right w:val="none" w:sz="0" w:space="0" w:color="auto"/>
                  </w:divBdr>
                  <w:divsChild>
                    <w:div w:id="1232424468">
                      <w:marLeft w:val="0"/>
                      <w:marRight w:val="0"/>
                      <w:marTop w:val="0"/>
                      <w:marBottom w:val="0"/>
                      <w:divBdr>
                        <w:top w:val="none" w:sz="0" w:space="0" w:color="auto"/>
                        <w:left w:val="none" w:sz="0" w:space="0" w:color="auto"/>
                        <w:bottom w:val="none" w:sz="0" w:space="0" w:color="auto"/>
                        <w:right w:val="none" w:sz="0" w:space="0" w:color="auto"/>
                      </w:divBdr>
                    </w:div>
                  </w:divsChild>
                </w:div>
                <w:div w:id="1275283341">
                  <w:marLeft w:val="0"/>
                  <w:marRight w:val="0"/>
                  <w:marTop w:val="0"/>
                  <w:marBottom w:val="0"/>
                  <w:divBdr>
                    <w:top w:val="none" w:sz="0" w:space="0" w:color="auto"/>
                    <w:left w:val="none" w:sz="0" w:space="0" w:color="auto"/>
                    <w:bottom w:val="none" w:sz="0" w:space="0" w:color="auto"/>
                    <w:right w:val="none" w:sz="0" w:space="0" w:color="auto"/>
                  </w:divBdr>
                  <w:divsChild>
                    <w:div w:id="2109230174">
                      <w:marLeft w:val="0"/>
                      <w:marRight w:val="0"/>
                      <w:marTop w:val="0"/>
                      <w:marBottom w:val="0"/>
                      <w:divBdr>
                        <w:top w:val="none" w:sz="0" w:space="0" w:color="auto"/>
                        <w:left w:val="none" w:sz="0" w:space="0" w:color="auto"/>
                        <w:bottom w:val="none" w:sz="0" w:space="0" w:color="auto"/>
                        <w:right w:val="none" w:sz="0" w:space="0" w:color="auto"/>
                      </w:divBdr>
                    </w:div>
                  </w:divsChild>
                </w:div>
                <w:div w:id="1597790507">
                  <w:marLeft w:val="0"/>
                  <w:marRight w:val="0"/>
                  <w:marTop w:val="0"/>
                  <w:marBottom w:val="0"/>
                  <w:divBdr>
                    <w:top w:val="none" w:sz="0" w:space="0" w:color="auto"/>
                    <w:left w:val="none" w:sz="0" w:space="0" w:color="auto"/>
                    <w:bottom w:val="none" w:sz="0" w:space="0" w:color="auto"/>
                    <w:right w:val="none" w:sz="0" w:space="0" w:color="auto"/>
                  </w:divBdr>
                  <w:divsChild>
                    <w:div w:id="1799369984">
                      <w:marLeft w:val="0"/>
                      <w:marRight w:val="0"/>
                      <w:marTop w:val="0"/>
                      <w:marBottom w:val="0"/>
                      <w:divBdr>
                        <w:top w:val="none" w:sz="0" w:space="0" w:color="auto"/>
                        <w:left w:val="none" w:sz="0" w:space="0" w:color="auto"/>
                        <w:bottom w:val="none" w:sz="0" w:space="0" w:color="auto"/>
                        <w:right w:val="none" w:sz="0" w:space="0" w:color="auto"/>
                      </w:divBdr>
                    </w:div>
                  </w:divsChild>
                </w:div>
                <w:div w:id="2026204597">
                  <w:marLeft w:val="0"/>
                  <w:marRight w:val="0"/>
                  <w:marTop w:val="0"/>
                  <w:marBottom w:val="0"/>
                  <w:divBdr>
                    <w:top w:val="none" w:sz="0" w:space="0" w:color="auto"/>
                    <w:left w:val="none" w:sz="0" w:space="0" w:color="auto"/>
                    <w:bottom w:val="none" w:sz="0" w:space="0" w:color="auto"/>
                    <w:right w:val="none" w:sz="0" w:space="0" w:color="auto"/>
                  </w:divBdr>
                  <w:divsChild>
                    <w:div w:id="1614748190">
                      <w:marLeft w:val="0"/>
                      <w:marRight w:val="0"/>
                      <w:marTop w:val="0"/>
                      <w:marBottom w:val="0"/>
                      <w:divBdr>
                        <w:top w:val="none" w:sz="0" w:space="0" w:color="auto"/>
                        <w:left w:val="none" w:sz="0" w:space="0" w:color="auto"/>
                        <w:bottom w:val="none" w:sz="0" w:space="0" w:color="auto"/>
                        <w:right w:val="none" w:sz="0" w:space="0" w:color="auto"/>
                      </w:divBdr>
                    </w:div>
                  </w:divsChild>
                </w:div>
                <w:div w:id="2049336100">
                  <w:marLeft w:val="0"/>
                  <w:marRight w:val="0"/>
                  <w:marTop w:val="0"/>
                  <w:marBottom w:val="0"/>
                  <w:divBdr>
                    <w:top w:val="none" w:sz="0" w:space="0" w:color="auto"/>
                    <w:left w:val="none" w:sz="0" w:space="0" w:color="auto"/>
                    <w:bottom w:val="none" w:sz="0" w:space="0" w:color="auto"/>
                    <w:right w:val="none" w:sz="0" w:space="0" w:color="auto"/>
                  </w:divBdr>
                  <w:divsChild>
                    <w:div w:id="1619413047">
                      <w:marLeft w:val="0"/>
                      <w:marRight w:val="0"/>
                      <w:marTop w:val="0"/>
                      <w:marBottom w:val="0"/>
                      <w:divBdr>
                        <w:top w:val="none" w:sz="0" w:space="0" w:color="auto"/>
                        <w:left w:val="none" w:sz="0" w:space="0" w:color="auto"/>
                        <w:bottom w:val="none" w:sz="0" w:space="0" w:color="auto"/>
                        <w:right w:val="none" w:sz="0" w:space="0" w:color="auto"/>
                      </w:divBdr>
                    </w:div>
                  </w:divsChild>
                </w:div>
                <w:div w:id="2143692290">
                  <w:marLeft w:val="0"/>
                  <w:marRight w:val="0"/>
                  <w:marTop w:val="0"/>
                  <w:marBottom w:val="0"/>
                  <w:divBdr>
                    <w:top w:val="none" w:sz="0" w:space="0" w:color="auto"/>
                    <w:left w:val="none" w:sz="0" w:space="0" w:color="auto"/>
                    <w:bottom w:val="none" w:sz="0" w:space="0" w:color="auto"/>
                    <w:right w:val="none" w:sz="0" w:space="0" w:color="auto"/>
                  </w:divBdr>
                  <w:divsChild>
                    <w:div w:id="1785033926">
                      <w:marLeft w:val="0"/>
                      <w:marRight w:val="0"/>
                      <w:marTop w:val="0"/>
                      <w:marBottom w:val="0"/>
                      <w:divBdr>
                        <w:top w:val="none" w:sz="0" w:space="0" w:color="auto"/>
                        <w:left w:val="none" w:sz="0" w:space="0" w:color="auto"/>
                        <w:bottom w:val="none" w:sz="0" w:space="0" w:color="auto"/>
                        <w:right w:val="none" w:sz="0" w:space="0" w:color="auto"/>
                      </w:divBdr>
                    </w:div>
                  </w:divsChild>
                </w:div>
                <w:div w:id="1833834824">
                  <w:marLeft w:val="0"/>
                  <w:marRight w:val="0"/>
                  <w:marTop w:val="0"/>
                  <w:marBottom w:val="0"/>
                  <w:divBdr>
                    <w:top w:val="none" w:sz="0" w:space="0" w:color="auto"/>
                    <w:left w:val="none" w:sz="0" w:space="0" w:color="auto"/>
                    <w:bottom w:val="none" w:sz="0" w:space="0" w:color="auto"/>
                    <w:right w:val="none" w:sz="0" w:space="0" w:color="auto"/>
                  </w:divBdr>
                  <w:divsChild>
                    <w:div w:id="2075396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1508007">
          <w:marLeft w:val="0"/>
          <w:marRight w:val="0"/>
          <w:marTop w:val="0"/>
          <w:marBottom w:val="0"/>
          <w:divBdr>
            <w:top w:val="none" w:sz="0" w:space="0" w:color="auto"/>
            <w:left w:val="none" w:sz="0" w:space="0" w:color="auto"/>
            <w:bottom w:val="none" w:sz="0" w:space="0" w:color="auto"/>
            <w:right w:val="none" w:sz="0" w:space="0" w:color="auto"/>
          </w:divBdr>
          <w:divsChild>
            <w:div w:id="95103524">
              <w:marLeft w:val="0"/>
              <w:marRight w:val="0"/>
              <w:marTop w:val="0"/>
              <w:marBottom w:val="0"/>
              <w:divBdr>
                <w:top w:val="none" w:sz="0" w:space="0" w:color="auto"/>
                <w:left w:val="none" w:sz="0" w:space="0" w:color="auto"/>
                <w:bottom w:val="none" w:sz="0" w:space="0" w:color="auto"/>
                <w:right w:val="none" w:sz="0" w:space="0" w:color="auto"/>
              </w:divBdr>
            </w:div>
            <w:div w:id="837425362">
              <w:marLeft w:val="0"/>
              <w:marRight w:val="0"/>
              <w:marTop w:val="0"/>
              <w:marBottom w:val="0"/>
              <w:divBdr>
                <w:top w:val="none" w:sz="0" w:space="0" w:color="auto"/>
                <w:left w:val="none" w:sz="0" w:space="0" w:color="auto"/>
                <w:bottom w:val="none" w:sz="0" w:space="0" w:color="auto"/>
                <w:right w:val="none" w:sz="0" w:space="0" w:color="auto"/>
              </w:divBdr>
            </w:div>
            <w:div w:id="1202748918">
              <w:marLeft w:val="0"/>
              <w:marRight w:val="0"/>
              <w:marTop w:val="0"/>
              <w:marBottom w:val="0"/>
              <w:divBdr>
                <w:top w:val="none" w:sz="0" w:space="0" w:color="auto"/>
                <w:left w:val="none" w:sz="0" w:space="0" w:color="auto"/>
                <w:bottom w:val="none" w:sz="0" w:space="0" w:color="auto"/>
                <w:right w:val="none" w:sz="0" w:space="0" w:color="auto"/>
              </w:divBdr>
            </w:div>
            <w:div w:id="1459252767">
              <w:marLeft w:val="0"/>
              <w:marRight w:val="0"/>
              <w:marTop w:val="0"/>
              <w:marBottom w:val="0"/>
              <w:divBdr>
                <w:top w:val="none" w:sz="0" w:space="0" w:color="auto"/>
                <w:left w:val="none" w:sz="0" w:space="0" w:color="auto"/>
                <w:bottom w:val="none" w:sz="0" w:space="0" w:color="auto"/>
                <w:right w:val="none" w:sz="0" w:space="0" w:color="auto"/>
              </w:divBdr>
            </w:div>
          </w:divsChild>
        </w:div>
        <w:div w:id="149174222">
          <w:marLeft w:val="0"/>
          <w:marRight w:val="0"/>
          <w:marTop w:val="0"/>
          <w:marBottom w:val="0"/>
          <w:divBdr>
            <w:top w:val="none" w:sz="0" w:space="0" w:color="auto"/>
            <w:left w:val="none" w:sz="0" w:space="0" w:color="auto"/>
            <w:bottom w:val="none" w:sz="0" w:space="0" w:color="auto"/>
            <w:right w:val="none" w:sz="0" w:space="0" w:color="auto"/>
          </w:divBdr>
        </w:div>
        <w:div w:id="1754548539">
          <w:marLeft w:val="0"/>
          <w:marRight w:val="0"/>
          <w:marTop w:val="0"/>
          <w:marBottom w:val="0"/>
          <w:divBdr>
            <w:top w:val="none" w:sz="0" w:space="0" w:color="auto"/>
            <w:left w:val="none" w:sz="0" w:space="0" w:color="auto"/>
            <w:bottom w:val="none" w:sz="0" w:space="0" w:color="auto"/>
            <w:right w:val="none" w:sz="0" w:space="0" w:color="auto"/>
          </w:divBdr>
          <w:divsChild>
            <w:div w:id="1015612142">
              <w:marLeft w:val="0"/>
              <w:marRight w:val="0"/>
              <w:marTop w:val="30"/>
              <w:marBottom w:val="30"/>
              <w:divBdr>
                <w:top w:val="none" w:sz="0" w:space="0" w:color="auto"/>
                <w:left w:val="none" w:sz="0" w:space="0" w:color="auto"/>
                <w:bottom w:val="none" w:sz="0" w:space="0" w:color="auto"/>
                <w:right w:val="none" w:sz="0" w:space="0" w:color="auto"/>
              </w:divBdr>
              <w:divsChild>
                <w:div w:id="242490621">
                  <w:marLeft w:val="0"/>
                  <w:marRight w:val="0"/>
                  <w:marTop w:val="0"/>
                  <w:marBottom w:val="0"/>
                  <w:divBdr>
                    <w:top w:val="none" w:sz="0" w:space="0" w:color="auto"/>
                    <w:left w:val="none" w:sz="0" w:space="0" w:color="auto"/>
                    <w:bottom w:val="none" w:sz="0" w:space="0" w:color="auto"/>
                    <w:right w:val="none" w:sz="0" w:space="0" w:color="auto"/>
                  </w:divBdr>
                  <w:divsChild>
                    <w:div w:id="1649944299">
                      <w:marLeft w:val="0"/>
                      <w:marRight w:val="0"/>
                      <w:marTop w:val="0"/>
                      <w:marBottom w:val="0"/>
                      <w:divBdr>
                        <w:top w:val="none" w:sz="0" w:space="0" w:color="auto"/>
                        <w:left w:val="none" w:sz="0" w:space="0" w:color="auto"/>
                        <w:bottom w:val="none" w:sz="0" w:space="0" w:color="auto"/>
                        <w:right w:val="none" w:sz="0" w:space="0" w:color="auto"/>
                      </w:divBdr>
                    </w:div>
                  </w:divsChild>
                </w:div>
                <w:div w:id="289092447">
                  <w:marLeft w:val="0"/>
                  <w:marRight w:val="0"/>
                  <w:marTop w:val="0"/>
                  <w:marBottom w:val="0"/>
                  <w:divBdr>
                    <w:top w:val="none" w:sz="0" w:space="0" w:color="auto"/>
                    <w:left w:val="none" w:sz="0" w:space="0" w:color="auto"/>
                    <w:bottom w:val="none" w:sz="0" w:space="0" w:color="auto"/>
                    <w:right w:val="none" w:sz="0" w:space="0" w:color="auto"/>
                  </w:divBdr>
                  <w:divsChild>
                    <w:div w:id="339158539">
                      <w:marLeft w:val="0"/>
                      <w:marRight w:val="0"/>
                      <w:marTop w:val="0"/>
                      <w:marBottom w:val="0"/>
                      <w:divBdr>
                        <w:top w:val="none" w:sz="0" w:space="0" w:color="auto"/>
                        <w:left w:val="none" w:sz="0" w:space="0" w:color="auto"/>
                        <w:bottom w:val="none" w:sz="0" w:space="0" w:color="auto"/>
                        <w:right w:val="none" w:sz="0" w:space="0" w:color="auto"/>
                      </w:divBdr>
                    </w:div>
                  </w:divsChild>
                </w:div>
                <w:div w:id="1776637088">
                  <w:marLeft w:val="0"/>
                  <w:marRight w:val="0"/>
                  <w:marTop w:val="0"/>
                  <w:marBottom w:val="0"/>
                  <w:divBdr>
                    <w:top w:val="none" w:sz="0" w:space="0" w:color="auto"/>
                    <w:left w:val="none" w:sz="0" w:space="0" w:color="auto"/>
                    <w:bottom w:val="none" w:sz="0" w:space="0" w:color="auto"/>
                    <w:right w:val="none" w:sz="0" w:space="0" w:color="auto"/>
                  </w:divBdr>
                  <w:divsChild>
                    <w:div w:id="537013522">
                      <w:marLeft w:val="0"/>
                      <w:marRight w:val="0"/>
                      <w:marTop w:val="0"/>
                      <w:marBottom w:val="0"/>
                      <w:divBdr>
                        <w:top w:val="none" w:sz="0" w:space="0" w:color="auto"/>
                        <w:left w:val="none" w:sz="0" w:space="0" w:color="auto"/>
                        <w:bottom w:val="none" w:sz="0" w:space="0" w:color="auto"/>
                        <w:right w:val="none" w:sz="0" w:space="0" w:color="auto"/>
                      </w:divBdr>
                    </w:div>
                    <w:div w:id="648364296">
                      <w:marLeft w:val="0"/>
                      <w:marRight w:val="0"/>
                      <w:marTop w:val="0"/>
                      <w:marBottom w:val="0"/>
                      <w:divBdr>
                        <w:top w:val="none" w:sz="0" w:space="0" w:color="auto"/>
                        <w:left w:val="none" w:sz="0" w:space="0" w:color="auto"/>
                        <w:bottom w:val="none" w:sz="0" w:space="0" w:color="auto"/>
                        <w:right w:val="none" w:sz="0" w:space="0" w:color="auto"/>
                      </w:divBdr>
                    </w:div>
                  </w:divsChild>
                </w:div>
                <w:div w:id="602299094">
                  <w:marLeft w:val="0"/>
                  <w:marRight w:val="0"/>
                  <w:marTop w:val="0"/>
                  <w:marBottom w:val="0"/>
                  <w:divBdr>
                    <w:top w:val="none" w:sz="0" w:space="0" w:color="auto"/>
                    <w:left w:val="none" w:sz="0" w:space="0" w:color="auto"/>
                    <w:bottom w:val="none" w:sz="0" w:space="0" w:color="auto"/>
                    <w:right w:val="none" w:sz="0" w:space="0" w:color="auto"/>
                  </w:divBdr>
                  <w:divsChild>
                    <w:div w:id="1513570406">
                      <w:marLeft w:val="0"/>
                      <w:marRight w:val="0"/>
                      <w:marTop w:val="0"/>
                      <w:marBottom w:val="0"/>
                      <w:divBdr>
                        <w:top w:val="none" w:sz="0" w:space="0" w:color="auto"/>
                        <w:left w:val="none" w:sz="0" w:space="0" w:color="auto"/>
                        <w:bottom w:val="none" w:sz="0" w:space="0" w:color="auto"/>
                        <w:right w:val="none" w:sz="0" w:space="0" w:color="auto"/>
                      </w:divBdr>
                    </w:div>
                  </w:divsChild>
                </w:div>
                <w:div w:id="677997540">
                  <w:marLeft w:val="0"/>
                  <w:marRight w:val="0"/>
                  <w:marTop w:val="0"/>
                  <w:marBottom w:val="0"/>
                  <w:divBdr>
                    <w:top w:val="none" w:sz="0" w:space="0" w:color="auto"/>
                    <w:left w:val="none" w:sz="0" w:space="0" w:color="auto"/>
                    <w:bottom w:val="none" w:sz="0" w:space="0" w:color="auto"/>
                    <w:right w:val="none" w:sz="0" w:space="0" w:color="auto"/>
                  </w:divBdr>
                  <w:divsChild>
                    <w:div w:id="1471551150">
                      <w:marLeft w:val="0"/>
                      <w:marRight w:val="0"/>
                      <w:marTop w:val="0"/>
                      <w:marBottom w:val="0"/>
                      <w:divBdr>
                        <w:top w:val="none" w:sz="0" w:space="0" w:color="auto"/>
                        <w:left w:val="none" w:sz="0" w:space="0" w:color="auto"/>
                        <w:bottom w:val="none" w:sz="0" w:space="0" w:color="auto"/>
                        <w:right w:val="none" w:sz="0" w:space="0" w:color="auto"/>
                      </w:divBdr>
                    </w:div>
                  </w:divsChild>
                </w:div>
                <w:div w:id="758914172">
                  <w:marLeft w:val="0"/>
                  <w:marRight w:val="0"/>
                  <w:marTop w:val="0"/>
                  <w:marBottom w:val="0"/>
                  <w:divBdr>
                    <w:top w:val="none" w:sz="0" w:space="0" w:color="auto"/>
                    <w:left w:val="none" w:sz="0" w:space="0" w:color="auto"/>
                    <w:bottom w:val="none" w:sz="0" w:space="0" w:color="auto"/>
                    <w:right w:val="none" w:sz="0" w:space="0" w:color="auto"/>
                  </w:divBdr>
                  <w:divsChild>
                    <w:div w:id="1894466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4728584">
          <w:marLeft w:val="0"/>
          <w:marRight w:val="0"/>
          <w:marTop w:val="0"/>
          <w:marBottom w:val="0"/>
          <w:divBdr>
            <w:top w:val="none" w:sz="0" w:space="0" w:color="auto"/>
            <w:left w:val="none" w:sz="0" w:space="0" w:color="auto"/>
            <w:bottom w:val="none" w:sz="0" w:space="0" w:color="auto"/>
            <w:right w:val="none" w:sz="0" w:space="0" w:color="auto"/>
          </w:divBdr>
          <w:divsChild>
            <w:div w:id="478501950">
              <w:marLeft w:val="0"/>
              <w:marRight w:val="0"/>
              <w:marTop w:val="0"/>
              <w:marBottom w:val="0"/>
              <w:divBdr>
                <w:top w:val="none" w:sz="0" w:space="0" w:color="auto"/>
                <w:left w:val="none" w:sz="0" w:space="0" w:color="auto"/>
                <w:bottom w:val="none" w:sz="0" w:space="0" w:color="auto"/>
                <w:right w:val="none" w:sz="0" w:space="0" w:color="auto"/>
              </w:divBdr>
            </w:div>
            <w:div w:id="583030897">
              <w:marLeft w:val="0"/>
              <w:marRight w:val="0"/>
              <w:marTop w:val="0"/>
              <w:marBottom w:val="0"/>
              <w:divBdr>
                <w:top w:val="none" w:sz="0" w:space="0" w:color="auto"/>
                <w:left w:val="none" w:sz="0" w:space="0" w:color="auto"/>
                <w:bottom w:val="none" w:sz="0" w:space="0" w:color="auto"/>
                <w:right w:val="none" w:sz="0" w:space="0" w:color="auto"/>
              </w:divBdr>
            </w:div>
            <w:div w:id="1203326185">
              <w:marLeft w:val="0"/>
              <w:marRight w:val="0"/>
              <w:marTop w:val="0"/>
              <w:marBottom w:val="0"/>
              <w:divBdr>
                <w:top w:val="none" w:sz="0" w:space="0" w:color="auto"/>
                <w:left w:val="none" w:sz="0" w:space="0" w:color="auto"/>
                <w:bottom w:val="none" w:sz="0" w:space="0" w:color="auto"/>
                <w:right w:val="none" w:sz="0" w:space="0" w:color="auto"/>
              </w:divBdr>
            </w:div>
            <w:div w:id="2072531958">
              <w:marLeft w:val="0"/>
              <w:marRight w:val="0"/>
              <w:marTop w:val="0"/>
              <w:marBottom w:val="0"/>
              <w:divBdr>
                <w:top w:val="none" w:sz="0" w:space="0" w:color="auto"/>
                <w:left w:val="none" w:sz="0" w:space="0" w:color="auto"/>
                <w:bottom w:val="none" w:sz="0" w:space="0" w:color="auto"/>
                <w:right w:val="none" w:sz="0" w:space="0" w:color="auto"/>
              </w:divBdr>
            </w:div>
          </w:divsChild>
        </w:div>
        <w:div w:id="539823527">
          <w:marLeft w:val="0"/>
          <w:marRight w:val="0"/>
          <w:marTop w:val="0"/>
          <w:marBottom w:val="0"/>
          <w:divBdr>
            <w:top w:val="none" w:sz="0" w:space="0" w:color="auto"/>
            <w:left w:val="none" w:sz="0" w:space="0" w:color="auto"/>
            <w:bottom w:val="none" w:sz="0" w:space="0" w:color="auto"/>
            <w:right w:val="none" w:sz="0" w:space="0" w:color="auto"/>
          </w:divBdr>
        </w:div>
        <w:div w:id="1113017384">
          <w:marLeft w:val="0"/>
          <w:marRight w:val="0"/>
          <w:marTop w:val="0"/>
          <w:marBottom w:val="0"/>
          <w:divBdr>
            <w:top w:val="none" w:sz="0" w:space="0" w:color="auto"/>
            <w:left w:val="none" w:sz="0" w:space="0" w:color="auto"/>
            <w:bottom w:val="none" w:sz="0" w:space="0" w:color="auto"/>
            <w:right w:val="none" w:sz="0" w:space="0" w:color="auto"/>
          </w:divBdr>
        </w:div>
        <w:div w:id="1299261072">
          <w:marLeft w:val="0"/>
          <w:marRight w:val="0"/>
          <w:marTop w:val="0"/>
          <w:marBottom w:val="0"/>
          <w:divBdr>
            <w:top w:val="none" w:sz="0" w:space="0" w:color="auto"/>
            <w:left w:val="none" w:sz="0" w:space="0" w:color="auto"/>
            <w:bottom w:val="none" w:sz="0" w:space="0" w:color="auto"/>
            <w:right w:val="none" w:sz="0" w:space="0" w:color="auto"/>
          </w:divBdr>
        </w:div>
        <w:div w:id="1313750676">
          <w:marLeft w:val="0"/>
          <w:marRight w:val="0"/>
          <w:marTop w:val="0"/>
          <w:marBottom w:val="0"/>
          <w:divBdr>
            <w:top w:val="none" w:sz="0" w:space="0" w:color="auto"/>
            <w:left w:val="none" w:sz="0" w:space="0" w:color="auto"/>
            <w:bottom w:val="none" w:sz="0" w:space="0" w:color="auto"/>
            <w:right w:val="none" w:sz="0" w:space="0" w:color="auto"/>
          </w:divBdr>
        </w:div>
        <w:div w:id="1357652620">
          <w:marLeft w:val="0"/>
          <w:marRight w:val="0"/>
          <w:marTop w:val="0"/>
          <w:marBottom w:val="0"/>
          <w:divBdr>
            <w:top w:val="none" w:sz="0" w:space="0" w:color="auto"/>
            <w:left w:val="none" w:sz="0" w:space="0" w:color="auto"/>
            <w:bottom w:val="none" w:sz="0" w:space="0" w:color="auto"/>
            <w:right w:val="none" w:sz="0" w:space="0" w:color="auto"/>
          </w:divBdr>
        </w:div>
        <w:div w:id="1572421776">
          <w:marLeft w:val="0"/>
          <w:marRight w:val="0"/>
          <w:marTop w:val="0"/>
          <w:marBottom w:val="0"/>
          <w:divBdr>
            <w:top w:val="none" w:sz="0" w:space="0" w:color="auto"/>
            <w:left w:val="none" w:sz="0" w:space="0" w:color="auto"/>
            <w:bottom w:val="none" w:sz="0" w:space="0" w:color="auto"/>
            <w:right w:val="none" w:sz="0" w:space="0" w:color="auto"/>
          </w:divBdr>
        </w:div>
        <w:div w:id="1846045285">
          <w:marLeft w:val="0"/>
          <w:marRight w:val="0"/>
          <w:marTop w:val="0"/>
          <w:marBottom w:val="0"/>
          <w:divBdr>
            <w:top w:val="none" w:sz="0" w:space="0" w:color="auto"/>
            <w:left w:val="none" w:sz="0" w:space="0" w:color="auto"/>
            <w:bottom w:val="none" w:sz="0" w:space="0" w:color="auto"/>
            <w:right w:val="none" w:sz="0" w:space="0" w:color="auto"/>
          </w:divBdr>
        </w:div>
        <w:div w:id="2044087647">
          <w:marLeft w:val="0"/>
          <w:marRight w:val="0"/>
          <w:marTop w:val="0"/>
          <w:marBottom w:val="0"/>
          <w:divBdr>
            <w:top w:val="none" w:sz="0" w:space="0" w:color="auto"/>
            <w:left w:val="none" w:sz="0" w:space="0" w:color="auto"/>
            <w:bottom w:val="none" w:sz="0" w:space="0" w:color="auto"/>
            <w:right w:val="none" w:sz="0" w:space="0" w:color="auto"/>
          </w:divBdr>
        </w:div>
      </w:divsChild>
    </w:div>
    <w:div w:id="136651998">
      <w:bodyDiv w:val="1"/>
      <w:marLeft w:val="0"/>
      <w:marRight w:val="0"/>
      <w:marTop w:val="0"/>
      <w:marBottom w:val="0"/>
      <w:divBdr>
        <w:top w:val="none" w:sz="0" w:space="0" w:color="auto"/>
        <w:left w:val="none" w:sz="0" w:space="0" w:color="auto"/>
        <w:bottom w:val="none" w:sz="0" w:space="0" w:color="auto"/>
        <w:right w:val="none" w:sz="0" w:space="0" w:color="auto"/>
      </w:divBdr>
    </w:div>
    <w:div w:id="156000913">
      <w:bodyDiv w:val="1"/>
      <w:marLeft w:val="0"/>
      <w:marRight w:val="0"/>
      <w:marTop w:val="0"/>
      <w:marBottom w:val="0"/>
      <w:divBdr>
        <w:top w:val="none" w:sz="0" w:space="0" w:color="auto"/>
        <w:left w:val="none" w:sz="0" w:space="0" w:color="auto"/>
        <w:bottom w:val="none" w:sz="0" w:space="0" w:color="auto"/>
        <w:right w:val="none" w:sz="0" w:space="0" w:color="auto"/>
      </w:divBdr>
    </w:div>
    <w:div w:id="172381630">
      <w:bodyDiv w:val="1"/>
      <w:marLeft w:val="0"/>
      <w:marRight w:val="0"/>
      <w:marTop w:val="0"/>
      <w:marBottom w:val="0"/>
      <w:divBdr>
        <w:top w:val="none" w:sz="0" w:space="0" w:color="auto"/>
        <w:left w:val="none" w:sz="0" w:space="0" w:color="auto"/>
        <w:bottom w:val="none" w:sz="0" w:space="0" w:color="auto"/>
        <w:right w:val="none" w:sz="0" w:space="0" w:color="auto"/>
      </w:divBdr>
    </w:div>
    <w:div w:id="188182633">
      <w:bodyDiv w:val="1"/>
      <w:marLeft w:val="0"/>
      <w:marRight w:val="0"/>
      <w:marTop w:val="0"/>
      <w:marBottom w:val="0"/>
      <w:divBdr>
        <w:top w:val="none" w:sz="0" w:space="0" w:color="auto"/>
        <w:left w:val="none" w:sz="0" w:space="0" w:color="auto"/>
        <w:bottom w:val="none" w:sz="0" w:space="0" w:color="auto"/>
        <w:right w:val="none" w:sz="0" w:space="0" w:color="auto"/>
      </w:divBdr>
    </w:div>
    <w:div w:id="390889217">
      <w:bodyDiv w:val="1"/>
      <w:marLeft w:val="0"/>
      <w:marRight w:val="0"/>
      <w:marTop w:val="0"/>
      <w:marBottom w:val="0"/>
      <w:divBdr>
        <w:top w:val="none" w:sz="0" w:space="0" w:color="auto"/>
        <w:left w:val="none" w:sz="0" w:space="0" w:color="auto"/>
        <w:bottom w:val="none" w:sz="0" w:space="0" w:color="auto"/>
        <w:right w:val="none" w:sz="0" w:space="0" w:color="auto"/>
      </w:divBdr>
    </w:div>
    <w:div w:id="592251876">
      <w:bodyDiv w:val="1"/>
      <w:marLeft w:val="0"/>
      <w:marRight w:val="0"/>
      <w:marTop w:val="0"/>
      <w:marBottom w:val="0"/>
      <w:divBdr>
        <w:top w:val="none" w:sz="0" w:space="0" w:color="auto"/>
        <w:left w:val="none" w:sz="0" w:space="0" w:color="auto"/>
        <w:bottom w:val="none" w:sz="0" w:space="0" w:color="auto"/>
        <w:right w:val="none" w:sz="0" w:space="0" w:color="auto"/>
      </w:divBdr>
      <w:divsChild>
        <w:div w:id="73012563">
          <w:marLeft w:val="0"/>
          <w:marRight w:val="0"/>
          <w:marTop w:val="0"/>
          <w:marBottom w:val="0"/>
          <w:divBdr>
            <w:top w:val="none" w:sz="0" w:space="0" w:color="auto"/>
            <w:left w:val="none" w:sz="0" w:space="0" w:color="auto"/>
            <w:bottom w:val="none" w:sz="0" w:space="0" w:color="auto"/>
            <w:right w:val="none" w:sz="0" w:space="0" w:color="auto"/>
          </w:divBdr>
          <w:divsChild>
            <w:div w:id="1068764057">
              <w:marLeft w:val="0"/>
              <w:marRight w:val="0"/>
              <w:marTop w:val="30"/>
              <w:marBottom w:val="30"/>
              <w:divBdr>
                <w:top w:val="none" w:sz="0" w:space="0" w:color="auto"/>
                <w:left w:val="none" w:sz="0" w:space="0" w:color="auto"/>
                <w:bottom w:val="none" w:sz="0" w:space="0" w:color="auto"/>
                <w:right w:val="none" w:sz="0" w:space="0" w:color="auto"/>
              </w:divBdr>
              <w:divsChild>
                <w:div w:id="46221462">
                  <w:marLeft w:val="0"/>
                  <w:marRight w:val="0"/>
                  <w:marTop w:val="0"/>
                  <w:marBottom w:val="0"/>
                  <w:divBdr>
                    <w:top w:val="none" w:sz="0" w:space="0" w:color="auto"/>
                    <w:left w:val="none" w:sz="0" w:space="0" w:color="auto"/>
                    <w:bottom w:val="none" w:sz="0" w:space="0" w:color="auto"/>
                    <w:right w:val="none" w:sz="0" w:space="0" w:color="auto"/>
                  </w:divBdr>
                  <w:divsChild>
                    <w:div w:id="2059358270">
                      <w:marLeft w:val="0"/>
                      <w:marRight w:val="0"/>
                      <w:marTop w:val="0"/>
                      <w:marBottom w:val="0"/>
                      <w:divBdr>
                        <w:top w:val="none" w:sz="0" w:space="0" w:color="auto"/>
                        <w:left w:val="none" w:sz="0" w:space="0" w:color="auto"/>
                        <w:bottom w:val="none" w:sz="0" w:space="0" w:color="auto"/>
                        <w:right w:val="none" w:sz="0" w:space="0" w:color="auto"/>
                      </w:divBdr>
                    </w:div>
                  </w:divsChild>
                </w:div>
                <w:div w:id="330448905">
                  <w:marLeft w:val="0"/>
                  <w:marRight w:val="0"/>
                  <w:marTop w:val="0"/>
                  <w:marBottom w:val="0"/>
                  <w:divBdr>
                    <w:top w:val="none" w:sz="0" w:space="0" w:color="auto"/>
                    <w:left w:val="none" w:sz="0" w:space="0" w:color="auto"/>
                    <w:bottom w:val="none" w:sz="0" w:space="0" w:color="auto"/>
                    <w:right w:val="none" w:sz="0" w:space="0" w:color="auto"/>
                  </w:divBdr>
                  <w:divsChild>
                    <w:div w:id="1101029670">
                      <w:marLeft w:val="0"/>
                      <w:marRight w:val="0"/>
                      <w:marTop w:val="0"/>
                      <w:marBottom w:val="0"/>
                      <w:divBdr>
                        <w:top w:val="none" w:sz="0" w:space="0" w:color="auto"/>
                        <w:left w:val="none" w:sz="0" w:space="0" w:color="auto"/>
                        <w:bottom w:val="none" w:sz="0" w:space="0" w:color="auto"/>
                        <w:right w:val="none" w:sz="0" w:space="0" w:color="auto"/>
                      </w:divBdr>
                    </w:div>
                    <w:div w:id="1909152469">
                      <w:marLeft w:val="0"/>
                      <w:marRight w:val="0"/>
                      <w:marTop w:val="0"/>
                      <w:marBottom w:val="0"/>
                      <w:divBdr>
                        <w:top w:val="none" w:sz="0" w:space="0" w:color="auto"/>
                        <w:left w:val="none" w:sz="0" w:space="0" w:color="auto"/>
                        <w:bottom w:val="none" w:sz="0" w:space="0" w:color="auto"/>
                        <w:right w:val="none" w:sz="0" w:space="0" w:color="auto"/>
                      </w:divBdr>
                    </w:div>
                  </w:divsChild>
                </w:div>
                <w:div w:id="450057188">
                  <w:marLeft w:val="0"/>
                  <w:marRight w:val="0"/>
                  <w:marTop w:val="0"/>
                  <w:marBottom w:val="0"/>
                  <w:divBdr>
                    <w:top w:val="none" w:sz="0" w:space="0" w:color="auto"/>
                    <w:left w:val="none" w:sz="0" w:space="0" w:color="auto"/>
                    <w:bottom w:val="none" w:sz="0" w:space="0" w:color="auto"/>
                    <w:right w:val="none" w:sz="0" w:space="0" w:color="auto"/>
                  </w:divBdr>
                  <w:divsChild>
                    <w:div w:id="1244950490">
                      <w:marLeft w:val="0"/>
                      <w:marRight w:val="0"/>
                      <w:marTop w:val="0"/>
                      <w:marBottom w:val="0"/>
                      <w:divBdr>
                        <w:top w:val="none" w:sz="0" w:space="0" w:color="auto"/>
                        <w:left w:val="none" w:sz="0" w:space="0" w:color="auto"/>
                        <w:bottom w:val="none" w:sz="0" w:space="0" w:color="auto"/>
                        <w:right w:val="none" w:sz="0" w:space="0" w:color="auto"/>
                      </w:divBdr>
                    </w:div>
                  </w:divsChild>
                </w:div>
                <w:div w:id="987637761">
                  <w:marLeft w:val="0"/>
                  <w:marRight w:val="0"/>
                  <w:marTop w:val="0"/>
                  <w:marBottom w:val="0"/>
                  <w:divBdr>
                    <w:top w:val="none" w:sz="0" w:space="0" w:color="auto"/>
                    <w:left w:val="none" w:sz="0" w:space="0" w:color="auto"/>
                    <w:bottom w:val="none" w:sz="0" w:space="0" w:color="auto"/>
                    <w:right w:val="none" w:sz="0" w:space="0" w:color="auto"/>
                  </w:divBdr>
                  <w:divsChild>
                    <w:div w:id="1206717412">
                      <w:marLeft w:val="0"/>
                      <w:marRight w:val="0"/>
                      <w:marTop w:val="0"/>
                      <w:marBottom w:val="0"/>
                      <w:divBdr>
                        <w:top w:val="none" w:sz="0" w:space="0" w:color="auto"/>
                        <w:left w:val="none" w:sz="0" w:space="0" w:color="auto"/>
                        <w:bottom w:val="none" w:sz="0" w:space="0" w:color="auto"/>
                        <w:right w:val="none" w:sz="0" w:space="0" w:color="auto"/>
                      </w:divBdr>
                    </w:div>
                  </w:divsChild>
                </w:div>
                <w:div w:id="1178927367">
                  <w:marLeft w:val="0"/>
                  <w:marRight w:val="0"/>
                  <w:marTop w:val="0"/>
                  <w:marBottom w:val="0"/>
                  <w:divBdr>
                    <w:top w:val="none" w:sz="0" w:space="0" w:color="auto"/>
                    <w:left w:val="none" w:sz="0" w:space="0" w:color="auto"/>
                    <w:bottom w:val="none" w:sz="0" w:space="0" w:color="auto"/>
                    <w:right w:val="none" w:sz="0" w:space="0" w:color="auto"/>
                  </w:divBdr>
                  <w:divsChild>
                    <w:div w:id="589118413">
                      <w:marLeft w:val="0"/>
                      <w:marRight w:val="0"/>
                      <w:marTop w:val="0"/>
                      <w:marBottom w:val="0"/>
                      <w:divBdr>
                        <w:top w:val="none" w:sz="0" w:space="0" w:color="auto"/>
                        <w:left w:val="none" w:sz="0" w:space="0" w:color="auto"/>
                        <w:bottom w:val="none" w:sz="0" w:space="0" w:color="auto"/>
                        <w:right w:val="none" w:sz="0" w:space="0" w:color="auto"/>
                      </w:divBdr>
                    </w:div>
                  </w:divsChild>
                </w:div>
                <w:div w:id="2054498232">
                  <w:marLeft w:val="0"/>
                  <w:marRight w:val="0"/>
                  <w:marTop w:val="0"/>
                  <w:marBottom w:val="0"/>
                  <w:divBdr>
                    <w:top w:val="none" w:sz="0" w:space="0" w:color="auto"/>
                    <w:left w:val="none" w:sz="0" w:space="0" w:color="auto"/>
                    <w:bottom w:val="none" w:sz="0" w:space="0" w:color="auto"/>
                    <w:right w:val="none" w:sz="0" w:space="0" w:color="auto"/>
                  </w:divBdr>
                  <w:divsChild>
                    <w:div w:id="14431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221385">
          <w:marLeft w:val="0"/>
          <w:marRight w:val="0"/>
          <w:marTop w:val="0"/>
          <w:marBottom w:val="0"/>
          <w:divBdr>
            <w:top w:val="none" w:sz="0" w:space="0" w:color="auto"/>
            <w:left w:val="none" w:sz="0" w:space="0" w:color="auto"/>
            <w:bottom w:val="none" w:sz="0" w:space="0" w:color="auto"/>
            <w:right w:val="none" w:sz="0" w:space="0" w:color="auto"/>
          </w:divBdr>
        </w:div>
        <w:div w:id="440299164">
          <w:marLeft w:val="0"/>
          <w:marRight w:val="0"/>
          <w:marTop w:val="0"/>
          <w:marBottom w:val="0"/>
          <w:divBdr>
            <w:top w:val="none" w:sz="0" w:space="0" w:color="auto"/>
            <w:left w:val="none" w:sz="0" w:space="0" w:color="auto"/>
            <w:bottom w:val="none" w:sz="0" w:space="0" w:color="auto"/>
            <w:right w:val="none" w:sz="0" w:space="0" w:color="auto"/>
          </w:divBdr>
        </w:div>
        <w:div w:id="539443147">
          <w:marLeft w:val="0"/>
          <w:marRight w:val="0"/>
          <w:marTop w:val="0"/>
          <w:marBottom w:val="0"/>
          <w:divBdr>
            <w:top w:val="none" w:sz="0" w:space="0" w:color="auto"/>
            <w:left w:val="none" w:sz="0" w:space="0" w:color="auto"/>
            <w:bottom w:val="none" w:sz="0" w:space="0" w:color="auto"/>
            <w:right w:val="none" w:sz="0" w:space="0" w:color="auto"/>
          </w:divBdr>
          <w:divsChild>
            <w:div w:id="990014611">
              <w:marLeft w:val="0"/>
              <w:marRight w:val="0"/>
              <w:marTop w:val="0"/>
              <w:marBottom w:val="0"/>
              <w:divBdr>
                <w:top w:val="none" w:sz="0" w:space="0" w:color="auto"/>
                <w:left w:val="none" w:sz="0" w:space="0" w:color="auto"/>
                <w:bottom w:val="none" w:sz="0" w:space="0" w:color="auto"/>
                <w:right w:val="none" w:sz="0" w:space="0" w:color="auto"/>
              </w:divBdr>
            </w:div>
            <w:div w:id="1154758044">
              <w:marLeft w:val="0"/>
              <w:marRight w:val="0"/>
              <w:marTop w:val="0"/>
              <w:marBottom w:val="0"/>
              <w:divBdr>
                <w:top w:val="none" w:sz="0" w:space="0" w:color="auto"/>
                <w:left w:val="none" w:sz="0" w:space="0" w:color="auto"/>
                <w:bottom w:val="none" w:sz="0" w:space="0" w:color="auto"/>
                <w:right w:val="none" w:sz="0" w:space="0" w:color="auto"/>
              </w:divBdr>
            </w:div>
            <w:div w:id="1564756227">
              <w:marLeft w:val="0"/>
              <w:marRight w:val="0"/>
              <w:marTop w:val="0"/>
              <w:marBottom w:val="0"/>
              <w:divBdr>
                <w:top w:val="none" w:sz="0" w:space="0" w:color="auto"/>
                <w:left w:val="none" w:sz="0" w:space="0" w:color="auto"/>
                <w:bottom w:val="none" w:sz="0" w:space="0" w:color="auto"/>
                <w:right w:val="none" w:sz="0" w:space="0" w:color="auto"/>
              </w:divBdr>
            </w:div>
          </w:divsChild>
        </w:div>
        <w:div w:id="818688632">
          <w:marLeft w:val="0"/>
          <w:marRight w:val="0"/>
          <w:marTop w:val="0"/>
          <w:marBottom w:val="0"/>
          <w:divBdr>
            <w:top w:val="none" w:sz="0" w:space="0" w:color="auto"/>
            <w:left w:val="none" w:sz="0" w:space="0" w:color="auto"/>
            <w:bottom w:val="none" w:sz="0" w:space="0" w:color="auto"/>
            <w:right w:val="none" w:sz="0" w:space="0" w:color="auto"/>
          </w:divBdr>
        </w:div>
        <w:div w:id="1077286790">
          <w:marLeft w:val="0"/>
          <w:marRight w:val="0"/>
          <w:marTop w:val="0"/>
          <w:marBottom w:val="0"/>
          <w:divBdr>
            <w:top w:val="none" w:sz="0" w:space="0" w:color="auto"/>
            <w:left w:val="none" w:sz="0" w:space="0" w:color="auto"/>
            <w:bottom w:val="none" w:sz="0" w:space="0" w:color="auto"/>
            <w:right w:val="none" w:sz="0" w:space="0" w:color="auto"/>
          </w:divBdr>
          <w:divsChild>
            <w:div w:id="37054806">
              <w:marLeft w:val="0"/>
              <w:marRight w:val="0"/>
              <w:marTop w:val="0"/>
              <w:marBottom w:val="0"/>
              <w:divBdr>
                <w:top w:val="none" w:sz="0" w:space="0" w:color="auto"/>
                <w:left w:val="none" w:sz="0" w:space="0" w:color="auto"/>
                <w:bottom w:val="none" w:sz="0" w:space="0" w:color="auto"/>
                <w:right w:val="none" w:sz="0" w:space="0" w:color="auto"/>
              </w:divBdr>
            </w:div>
            <w:div w:id="246501316">
              <w:marLeft w:val="0"/>
              <w:marRight w:val="0"/>
              <w:marTop w:val="0"/>
              <w:marBottom w:val="0"/>
              <w:divBdr>
                <w:top w:val="none" w:sz="0" w:space="0" w:color="auto"/>
                <w:left w:val="none" w:sz="0" w:space="0" w:color="auto"/>
                <w:bottom w:val="none" w:sz="0" w:space="0" w:color="auto"/>
                <w:right w:val="none" w:sz="0" w:space="0" w:color="auto"/>
              </w:divBdr>
            </w:div>
            <w:div w:id="902641249">
              <w:marLeft w:val="0"/>
              <w:marRight w:val="0"/>
              <w:marTop w:val="0"/>
              <w:marBottom w:val="0"/>
              <w:divBdr>
                <w:top w:val="none" w:sz="0" w:space="0" w:color="auto"/>
                <w:left w:val="none" w:sz="0" w:space="0" w:color="auto"/>
                <w:bottom w:val="none" w:sz="0" w:space="0" w:color="auto"/>
                <w:right w:val="none" w:sz="0" w:space="0" w:color="auto"/>
              </w:divBdr>
            </w:div>
            <w:div w:id="994071795">
              <w:marLeft w:val="0"/>
              <w:marRight w:val="0"/>
              <w:marTop w:val="0"/>
              <w:marBottom w:val="0"/>
              <w:divBdr>
                <w:top w:val="none" w:sz="0" w:space="0" w:color="auto"/>
                <w:left w:val="none" w:sz="0" w:space="0" w:color="auto"/>
                <w:bottom w:val="none" w:sz="0" w:space="0" w:color="auto"/>
                <w:right w:val="none" w:sz="0" w:space="0" w:color="auto"/>
              </w:divBdr>
            </w:div>
            <w:div w:id="1023282037">
              <w:marLeft w:val="0"/>
              <w:marRight w:val="0"/>
              <w:marTop w:val="0"/>
              <w:marBottom w:val="0"/>
              <w:divBdr>
                <w:top w:val="none" w:sz="0" w:space="0" w:color="auto"/>
                <w:left w:val="none" w:sz="0" w:space="0" w:color="auto"/>
                <w:bottom w:val="none" w:sz="0" w:space="0" w:color="auto"/>
                <w:right w:val="none" w:sz="0" w:space="0" w:color="auto"/>
              </w:divBdr>
            </w:div>
          </w:divsChild>
        </w:div>
        <w:div w:id="1128663676">
          <w:marLeft w:val="0"/>
          <w:marRight w:val="0"/>
          <w:marTop w:val="0"/>
          <w:marBottom w:val="0"/>
          <w:divBdr>
            <w:top w:val="none" w:sz="0" w:space="0" w:color="auto"/>
            <w:left w:val="none" w:sz="0" w:space="0" w:color="auto"/>
            <w:bottom w:val="none" w:sz="0" w:space="0" w:color="auto"/>
            <w:right w:val="none" w:sz="0" w:space="0" w:color="auto"/>
          </w:divBdr>
        </w:div>
        <w:div w:id="1736320394">
          <w:marLeft w:val="0"/>
          <w:marRight w:val="0"/>
          <w:marTop w:val="0"/>
          <w:marBottom w:val="0"/>
          <w:divBdr>
            <w:top w:val="none" w:sz="0" w:space="0" w:color="auto"/>
            <w:left w:val="none" w:sz="0" w:space="0" w:color="auto"/>
            <w:bottom w:val="none" w:sz="0" w:space="0" w:color="auto"/>
            <w:right w:val="none" w:sz="0" w:space="0" w:color="auto"/>
          </w:divBdr>
        </w:div>
        <w:div w:id="1815945273">
          <w:marLeft w:val="0"/>
          <w:marRight w:val="0"/>
          <w:marTop w:val="0"/>
          <w:marBottom w:val="0"/>
          <w:divBdr>
            <w:top w:val="none" w:sz="0" w:space="0" w:color="auto"/>
            <w:left w:val="none" w:sz="0" w:space="0" w:color="auto"/>
            <w:bottom w:val="none" w:sz="0" w:space="0" w:color="auto"/>
            <w:right w:val="none" w:sz="0" w:space="0" w:color="auto"/>
          </w:divBdr>
          <w:divsChild>
            <w:div w:id="98841079">
              <w:marLeft w:val="0"/>
              <w:marRight w:val="0"/>
              <w:marTop w:val="0"/>
              <w:marBottom w:val="0"/>
              <w:divBdr>
                <w:top w:val="none" w:sz="0" w:space="0" w:color="auto"/>
                <w:left w:val="none" w:sz="0" w:space="0" w:color="auto"/>
                <w:bottom w:val="none" w:sz="0" w:space="0" w:color="auto"/>
                <w:right w:val="none" w:sz="0" w:space="0" w:color="auto"/>
              </w:divBdr>
            </w:div>
            <w:div w:id="1479806396">
              <w:marLeft w:val="0"/>
              <w:marRight w:val="0"/>
              <w:marTop w:val="0"/>
              <w:marBottom w:val="0"/>
              <w:divBdr>
                <w:top w:val="none" w:sz="0" w:space="0" w:color="auto"/>
                <w:left w:val="none" w:sz="0" w:space="0" w:color="auto"/>
                <w:bottom w:val="none" w:sz="0" w:space="0" w:color="auto"/>
                <w:right w:val="none" w:sz="0" w:space="0" w:color="auto"/>
              </w:divBdr>
            </w:div>
            <w:div w:id="1779519515">
              <w:marLeft w:val="0"/>
              <w:marRight w:val="0"/>
              <w:marTop w:val="0"/>
              <w:marBottom w:val="0"/>
              <w:divBdr>
                <w:top w:val="none" w:sz="0" w:space="0" w:color="auto"/>
                <w:left w:val="none" w:sz="0" w:space="0" w:color="auto"/>
                <w:bottom w:val="none" w:sz="0" w:space="0" w:color="auto"/>
                <w:right w:val="none" w:sz="0" w:space="0" w:color="auto"/>
              </w:divBdr>
            </w:div>
          </w:divsChild>
        </w:div>
        <w:div w:id="2042853091">
          <w:marLeft w:val="0"/>
          <w:marRight w:val="0"/>
          <w:marTop w:val="0"/>
          <w:marBottom w:val="0"/>
          <w:divBdr>
            <w:top w:val="none" w:sz="0" w:space="0" w:color="auto"/>
            <w:left w:val="none" w:sz="0" w:space="0" w:color="auto"/>
            <w:bottom w:val="none" w:sz="0" w:space="0" w:color="auto"/>
            <w:right w:val="none" w:sz="0" w:space="0" w:color="auto"/>
          </w:divBdr>
        </w:div>
      </w:divsChild>
    </w:div>
    <w:div w:id="657878372">
      <w:bodyDiv w:val="1"/>
      <w:marLeft w:val="0"/>
      <w:marRight w:val="0"/>
      <w:marTop w:val="0"/>
      <w:marBottom w:val="0"/>
      <w:divBdr>
        <w:top w:val="none" w:sz="0" w:space="0" w:color="auto"/>
        <w:left w:val="none" w:sz="0" w:space="0" w:color="auto"/>
        <w:bottom w:val="none" w:sz="0" w:space="0" w:color="auto"/>
        <w:right w:val="none" w:sz="0" w:space="0" w:color="auto"/>
      </w:divBdr>
    </w:div>
    <w:div w:id="733164998">
      <w:bodyDiv w:val="1"/>
      <w:marLeft w:val="0"/>
      <w:marRight w:val="0"/>
      <w:marTop w:val="0"/>
      <w:marBottom w:val="0"/>
      <w:divBdr>
        <w:top w:val="none" w:sz="0" w:space="0" w:color="auto"/>
        <w:left w:val="none" w:sz="0" w:space="0" w:color="auto"/>
        <w:bottom w:val="none" w:sz="0" w:space="0" w:color="auto"/>
        <w:right w:val="none" w:sz="0" w:space="0" w:color="auto"/>
      </w:divBdr>
    </w:div>
    <w:div w:id="777992861">
      <w:bodyDiv w:val="1"/>
      <w:marLeft w:val="0"/>
      <w:marRight w:val="0"/>
      <w:marTop w:val="0"/>
      <w:marBottom w:val="0"/>
      <w:divBdr>
        <w:top w:val="none" w:sz="0" w:space="0" w:color="auto"/>
        <w:left w:val="none" w:sz="0" w:space="0" w:color="auto"/>
        <w:bottom w:val="none" w:sz="0" w:space="0" w:color="auto"/>
        <w:right w:val="none" w:sz="0" w:space="0" w:color="auto"/>
      </w:divBdr>
    </w:div>
    <w:div w:id="882138240">
      <w:bodyDiv w:val="1"/>
      <w:marLeft w:val="0"/>
      <w:marRight w:val="0"/>
      <w:marTop w:val="0"/>
      <w:marBottom w:val="0"/>
      <w:divBdr>
        <w:top w:val="none" w:sz="0" w:space="0" w:color="auto"/>
        <w:left w:val="none" w:sz="0" w:space="0" w:color="auto"/>
        <w:bottom w:val="none" w:sz="0" w:space="0" w:color="auto"/>
        <w:right w:val="none" w:sz="0" w:space="0" w:color="auto"/>
      </w:divBdr>
    </w:div>
    <w:div w:id="1031995770">
      <w:bodyDiv w:val="1"/>
      <w:marLeft w:val="0"/>
      <w:marRight w:val="0"/>
      <w:marTop w:val="0"/>
      <w:marBottom w:val="0"/>
      <w:divBdr>
        <w:top w:val="none" w:sz="0" w:space="0" w:color="auto"/>
        <w:left w:val="none" w:sz="0" w:space="0" w:color="auto"/>
        <w:bottom w:val="none" w:sz="0" w:space="0" w:color="auto"/>
        <w:right w:val="none" w:sz="0" w:space="0" w:color="auto"/>
      </w:divBdr>
    </w:div>
    <w:div w:id="1244488589">
      <w:bodyDiv w:val="1"/>
      <w:marLeft w:val="0"/>
      <w:marRight w:val="0"/>
      <w:marTop w:val="0"/>
      <w:marBottom w:val="0"/>
      <w:divBdr>
        <w:top w:val="none" w:sz="0" w:space="0" w:color="auto"/>
        <w:left w:val="none" w:sz="0" w:space="0" w:color="auto"/>
        <w:bottom w:val="none" w:sz="0" w:space="0" w:color="auto"/>
        <w:right w:val="none" w:sz="0" w:space="0" w:color="auto"/>
      </w:divBdr>
    </w:div>
    <w:div w:id="1303265308">
      <w:bodyDiv w:val="1"/>
      <w:marLeft w:val="0"/>
      <w:marRight w:val="0"/>
      <w:marTop w:val="0"/>
      <w:marBottom w:val="0"/>
      <w:divBdr>
        <w:top w:val="none" w:sz="0" w:space="0" w:color="auto"/>
        <w:left w:val="none" w:sz="0" w:space="0" w:color="auto"/>
        <w:bottom w:val="none" w:sz="0" w:space="0" w:color="auto"/>
        <w:right w:val="none" w:sz="0" w:space="0" w:color="auto"/>
      </w:divBdr>
      <w:divsChild>
        <w:div w:id="530152239">
          <w:marLeft w:val="0"/>
          <w:marRight w:val="0"/>
          <w:marTop w:val="0"/>
          <w:marBottom w:val="0"/>
          <w:divBdr>
            <w:top w:val="none" w:sz="0" w:space="0" w:color="auto"/>
            <w:left w:val="none" w:sz="0" w:space="0" w:color="auto"/>
            <w:bottom w:val="none" w:sz="0" w:space="0" w:color="auto"/>
            <w:right w:val="none" w:sz="0" w:space="0" w:color="auto"/>
          </w:divBdr>
          <w:divsChild>
            <w:div w:id="1100563028">
              <w:marLeft w:val="-75"/>
              <w:marRight w:val="0"/>
              <w:marTop w:val="30"/>
              <w:marBottom w:val="30"/>
              <w:divBdr>
                <w:top w:val="none" w:sz="0" w:space="0" w:color="auto"/>
                <w:left w:val="none" w:sz="0" w:space="0" w:color="auto"/>
                <w:bottom w:val="none" w:sz="0" w:space="0" w:color="auto"/>
                <w:right w:val="none" w:sz="0" w:space="0" w:color="auto"/>
              </w:divBdr>
              <w:divsChild>
                <w:div w:id="1006663">
                  <w:marLeft w:val="0"/>
                  <w:marRight w:val="0"/>
                  <w:marTop w:val="0"/>
                  <w:marBottom w:val="0"/>
                  <w:divBdr>
                    <w:top w:val="none" w:sz="0" w:space="0" w:color="auto"/>
                    <w:left w:val="none" w:sz="0" w:space="0" w:color="auto"/>
                    <w:bottom w:val="none" w:sz="0" w:space="0" w:color="auto"/>
                    <w:right w:val="none" w:sz="0" w:space="0" w:color="auto"/>
                  </w:divBdr>
                  <w:divsChild>
                    <w:div w:id="417412009">
                      <w:marLeft w:val="0"/>
                      <w:marRight w:val="0"/>
                      <w:marTop w:val="0"/>
                      <w:marBottom w:val="0"/>
                      <w:divBdr>
                        <w:top w:val="none" w:sz="0" w:space="0" w:color="auto"/>
                        <w:left w:val="none" w:sz="0" w:space="0" w:color="auto"/>
                        <w:bottom w:val="none" w:sz="0" w:space="0" w:color="auto"/>
                        <w:right w:val="none" w:sz="0" w:space="0" w:color="auto"/>
                      </w:divBdr>
                    </w:div>
                  </w:divsChild>
                </w:div>
                <w:div w:id="2064330722">
                  <w:marLeft w:val="0"/>
                  <w:marRight w:val="0"/>
                  <w:marTop w:val="0"/>
                  <w:marBottom w:val="0"/>
                  <w:divBdr>
                    <w:top w:val="none" w:sz="0" w:space="0" w:color="auto"/>
                    <w:left w:val="none" w:sz="0" w:space="0" w:color="auto"/>
                    <w:bottom w:val="none" w:sz="0" w:space="0" w:color="auto"/>
                    <w:right w:val="none" w:sz="0" w:space="0" w:color="auto"/>
                  </w:divBdr>
                  <w:divsChild>
                    <w:div w:id="3634027">
                      <w:marLeft w:val="0"/>
                      <w:marRight w:val="0"/>
                      <w:marTop w:val="0"/>
                      <w:marBottom w:val="0"/>
                      <w:divBdr>
                        <w:top w:val="none" w:sz="0" w:space="0" w:color="auto"/>
                        <w:left w:val="none" w:sz="0" w:space="0" w:color="auto"/>
                        <w:bottom w:val="none" w:sz="0" w:space="0" w:color="auto"/>
                        <w:right w:val="none" w:sz="0" w:space="0" w:color="auto"/>
                      </w:divBdr>
                    </w:div>
                  </w:divsChild>
                </w:div>
                <w:div w:id="58525971">
                  <w:marLeft w:val="0"/>
                  <w:marRight w:val="0"/>
                  <w:marTop w:val="0"/>
                  <w:marBottom w:val="0"/>
                  <w:divBdr>
                    <w:top w:val="none" w:sz="0" w:space="0" w:color="auto"/>
                    <w:left w:val="none" w:sz="0" w:space="0" w:color="auto"/>
                    <w:bottom w:val="none" w:sz="0" w:space="0" w:color="auto"/>
                    <w:right w:val="none" w:sz="0" w:space="0" w:color="auto"/>
                  </w:divBdr>
                  <w:divsChild>
                    <w:div w:id="2103334438">
                      <w:marLeft w:val="0"/>
                      <w:marRight w:val="0"/>
                      <w:marTop w:val="0"/>
                      <w:marBottom w:val="0"/>
                      <w:divBdr>
                        <w:top w:val="none" w:sz="0" w:space="0" w:color="auto"/>
                        <w:left w:val="none" w:sz="0" w:space="0" w:color="auto"/>
                        <w:bottom w:val="none" w:sz="0" w:space="0" w:color="auto"/>
                        <w:right w:val="none" w:sz="0" w:space="0" w:color="auto"/>
                      </w:divBdr>
                    </w:div>
                  </w:divsChild>
                </w:div>
                <w:div w:id="59908730">
                  <w:marLeft w:val="0"/>
                  <w:marRight w:val="0"/>
                  <w:marTop w:val="0"/>
                  <w:marBottom w:val="0"/>
                  <w:divBdr>
                    <w:top w:val="none" w:sz="0" w:space="0" w:color="auto"/>
                    <w:left w:val="none" w:sz="0" w:space="0" w:color="auto"/>
                    <w:bottom w:val="none" w:sz="0" w:space="0" w:color="auto"/>
                    <w:right w:val="none" w:sz="0" w:space="0" w:color="auto"/>
                  </w:divBdr>
                  <w:divsChild>
                    <w:div w:id="1204442248">
                      <w:marLeft w:val="0"/>
                      <w:marRight w:val="0"/>
                      <w:marTop w:val="0"/>
                      <w:marBottom w:val="0"/>
                      <w:divBdr>
                        <w:top w:val="none" w:sz="0" w:space="0" w:color="auto"/>
                        <w:left w:val="none" w:sz="0" w:space="0" w:color="auto"/>
                        <w:bottom w:val="none" w:sz="0" w:space="0" w:color="auto"/>
                        <w:right w:val="none" w:sz="0" w:space="0" w:color="auto"/>
                      </w:divBdr>
                    </w:div>
                  </w:divsChild>
                </w:div>
                <w:div w:id="1032993036">
                  <w:marLeft w:val="0"/>
                  <w:marRight w:val="0"/>
                  <w:marTop w:val="0"/>
                  <w:marBottom w:val="0"/>
                  <w:divBdr>
                    <w:top w:val="none" w:sz="0" w:space="0" w:color="auto"/>
                    <w:left w:val="none" w:sz="0" w:space="0" w:color="auto"/>
                    <w:bottom w:val="none" w:sz="0" w:space="0" w:color="auto"/>
                    <w:right w:val="none" w:sz="0" w:space="0" w:color="auto"/>
                  </w:divBdr>
                  <w:divsChild>
                    <w:div w:id="109210516">
                      <w:marLeft w:val="0"/>
                      <w:marRight w:val="0"/>
                      <w:marTop w:val="0"/>
                      <w:marBottom w:val="0"/>
                      <w:divBdr>
                        <w:top w:val="none" w:sz="0" w:space="0" w:color="auto"/>
                        <w:left w:val="none" w:sz="0" w:space="0" w:color="auto"/>
                        <w:bottom w:val="none" w:sz="0" w:space="0" w:color="auto"/>
                        <w:right w:val="none" w:sz="0" w:space="0" w:color="auto"/>
                      </w:divBdr>
                    </w:div>
                  </w:divsChild>
                </w:div>
                <w:div w:id="1415005893">
                  <w:marLeft w:val="0"/>
                  <w:marRight w:val="0"/>
                  <w:marTop w:val="0"/>
                  <w:marBottom w:val="0"/>
                  <w:divBdr>
                    <w:top w:val="none" w:sz="0" w:space="0" w:color="auto"/>
                    <w:left w:val="none" w:sz="0" w:space="0" w:color="auto"/>
                    <w:bottom w:val="none" w:sz="0" w:space="0" w:color="auto"/>
                    <w:right w:val="none" w:sz="0" w:space="0" w:color="auto"/>
                  </w:divBdr>
                  <w:divsChild>
                    <w:div w:id="119539708">
                      <w:marLeft w:val="0"/>
                      <w:marRight w:val="0"/>
                      <w:marTop w:val="0"/>
                      <w:marBottom w:val="0"/>
                      <w:divBdr>
                        <w:top w:val="none" w:sz="0" w:space="0" w:color="auto"/>
                        <w:left w:val="none" w:sz="0" w:space="0" w:color="auto"/>
                        <w:bottom w:val="none" w:sz="0" w:space="0" w:color="auto"/>
                        <w:right w:val="none" w:sz="0" w:space="0" w:color="auto"/>
                      </w:divBdr>
                    </w:div>
                  </w:divsChild>
                </w:div>
                <w:div w:id="122431837">
                  <w:marLeft w:val="0"/>
                  <w:marRight w:val="0"/>
                  <w:marTop w:val="0"/>
                  <w:marBottom w:val="0"/>
                  <w:divBdr>
                    <w:top w:val="none" w:sz="0" w:space="0" w:color="auto"/>
                    <w:left w:val="none" w:sz="0" w:space="0" w:color="auto"/>
                    <w:bottom w:val="none" w:sz="0" w:space="0" w:color="auto"/>
                    <w:right w:val="none" w:sz="0" w:space="0" w:color="auto"/>
                  </w:divBdr>
                  <w:divsChild>
                    <w:div w:id="1245382673">
                      <w:marLeft w:val="0"/>
                      <w:marRight w:val="0"/>
                      <w:marTop w:val="0"/>
                      <w:marBottom w:val="0"/>
                      <w:divBdr>
                        <w:top w:val="none" w:sz="0" w:space="0" w:color="auto"/>
                        <w:left w:val="none" w:sz="0" w:space="0" w:color="auto"/>
                        <w:bottom w:val="none" w:sz="0" w:space="0" w:color="auto"/>
                        <w:right w:val="none" w:sz="0" w:space="0" w:color="auto"/>
                      </w:divBdr>
                    </w:div>
                  </w:divsChild>
                </w:div>
                <w:div w:id="2002004021">
                  <w:marLeft w:val="0"/>
                  <w:marRight w:val="0"/>
                  <w:marTop w:val="0"/>
                  <w:marBottom w:val="0"/>
                  <w:divBdr>
                    <w:top w:val="none" w:sz="0" w:space="0" w:color="auto"/>
                    <w:left w:val="none" w:sz="0" w:space="0" w:color="auto"/>
                    <w:bottom w:val="none" w:sz="0" w:space="0" w:color="auto"/>
                    <w:right w:val="none" w:sz="0" w:space="0" w:color="auto"/>
                  </w:divBdr>
                  <w:divsChild>
                    <w:div w:id="202640354">
                      <w:marLeft w:val="0"/>
                      <w:marRight w:val="0"/>
                      <w:marTop w:val="0"/>
                      <w:marBottom w:val="0"/>
                      <w:divBdr>
                        <w:top w:val="none" w:sz="0" w:space="0" w:color="auto"/>
                        <w:left w:val="none" w:sz="0" w:space="0" w:color="auto"/>
                        <w:bottom w:val="none" w:sz="0" w:space="0" w:color="auto"/>
                        <w:right w:val="none" w:sz="0" w:space="0" w:color="auto"/>
                      </w:divBdr>
                    </w:div>
                  </w:divsChild>
                </w:div>
                <w:div w:id="606666943">
                  <w:marLeft w:val="0"/>
                  <w:marRight w:val="0"/>
                  <w:marTop w:val="0"/>
                  <w:marBottom w:val="0"/>
                  <w:divBdr>
                    <w:top w:val="none" w:sz="0" w:space="0" w:color="auto"/>
                    <w:left w:val="none" w:sz="0" w:space="0" w:color="auto"/>
                    <w:bottom w:val="none" w:sz="0" w:space="0" w:color="auto"/>
                    <w:right w:val="none" w:sz="0" w:space="0" w:color="auto"/>
                  </w:divBdr>
                  <w:divsChild>
                    <w:div w:id="276062229">
                      <w:marLeft w:val="0"/>
                      <w:marRight w:val="0"/>
                      <w:marTop w:val="0"/>
                      <w:marBottom w:val="0"/>
                      <w:divBdr>
                        <w:top w:val="none" w:sz="0" w:space="0" w:color="auto"/>
                        <w:left w:val="none" w:sz="0" w:space="0" w:color="auto"/>
                        <w:bottom w:val="none" w:sz="0" w:space="0" w:color="auto"/>
                        <w:right w:val="none" w:sz="0" w:space="0" w:color="auto"/>
                      </w:divBdr>
                    </w:div>
                  </w:divsChild>
                </w:div>
                <w:div w:id="511338090">
                  <w:marLeft w:val="0"/>
                  <w:marRight w:val="0"/>
                  <w:marTop w:val="0"/>
                  <w:marBottom w:val="0"/>
                  <w:divBdr>
                    <w:top w:val="none" w:sz="0" w:space="0" w:color="auto"/>
                    <w:left w:val="none" w:sz="0" w:space="0" w:color="auto"/>
                    <w:bottom w:val="none" w:sz="0" w:space="0" w:color="auto"/>
                    <w:right w:val="none" w:sz="0" w:space="0" w:color="auto"/>
                  </w:divBdr>
                  <w:divsChild>
                    <w:div w:id="319886945">
                      <w:marLeft w:val="0"/>
                      <w:marRight w:val="0"/>
                      <w:marTop w:val="0"/>
                      <w:marBottom w:val="0"/>
                      <w:divBdr>
                        <w:top w:val="none" w:sz="0" w:space="0" w:color="auto"/>
                        <w:left w:val="none" w:sz="0" w:space="0" w:color="auto"/>
                        <w:bottom w:val="none" w:sz="0" w:space="0" w:color="auto"/>
                        <w:right w:val="none" w:sz="0" w:space="0" w:color="auto"/>
                      </w:divBdr>
                    </w:div>
                  </w:divsChild>
                </w:div>
                <w:div w:id="477039354">
                  <w:marLeft w:val="0"/>
                  <w:marRight w:val="0"/>
                  <w:marTop w:val="0"/>
                  <w:marBottom w:val="0"/>
                  <w:divBdr>
                    <w:top w:val="none" w:sz="0" w:space="0" w:color="auto"/>
                    <w:left w:val="none" w:sz="0" w:space="0" w:color="auto"/>
                    <w:bottom w:val="none" w:sz="0" w:space="0" w:color="auto"/>
                    <w:right w:val="none" w:sz="0" w:space="0" w:color="auto"/>
                  </w:divBdr>
                  <w:divsChild>
                    <w:div w:id="410584449">
                      <w:marLeft w:val="0"/>
                      <w:marRight w:val="0"/>
                      <w:marTop w:val="0"/>
                      <w:marBottom w:val="0"/>
                      <w:divBdr>
                        <w:top w:val="none" w:sz="0" w:space="0" w:color="auto"/>
                        <w:left w:val="none" w:sz="0" w:space="0" w:color="auto"/>
                        <w:bottom w:val="none" w:sz="0" w:space="0" w:color="auto"/>
                        <w:right w:val="none" w:sz="0" w:space="0" w:color="auto"/>
                      </w:divBdr>
                    </w:div>
                  </w:divsChild>
                </w:div>
                <w:div w:id="422773022">
                  <w:marLeft w:val="0"/>
                  <w:marRight w:val="0"/>
                  <w:marTop w:val="0"/>
                  <w:marBottom w:val="0"/>
                  <w:divBdr>
                    <w:top w:val="none" w:sz="0" w:space="0" w:color="auto"/>
                    <w:left w:val="none" w:sz="0" w:space="0" w:color="auto"/>
                    <w:bottom w:val="none" w:sz="0" w:space="0" w:color="auto"/>
                    <w:right w:val="none" w:sz="0" w:space="0" w:color="auto"/>
                  </w:divBdr>
                  <w:divsChild>
                    <w:div w:id="1687709884">
                      <w:marLeft w:val="0"/>
                      <w:marRight w:val="0"/>
                      <w:marTop w:val="0"/>
                      <w:marBottom w:val="0"/>
                      <w:divBdr>
                        <w:top w:val="none" w:sz="0" w:space="0" w:color="auto"/>
                        <w:left w:val="none" w:sz="0" w:space="0" w:color="auto"/>
                        <w:bottom w:val="none" w:sz="0" w:space="0" w:color="auto"/>
                        <w:right w:val="none" w:sz="0" w:space="0" w:color="auto"/>
                      </w:divBdr>
                    </w:div>
                  </w:divsChild>
                </w:div>
                <w:div w:id="453670692">
                  <w:marLeft w:val="0"/>
                  <w:marRight w:val="0"/>
                  <w:marTop w:val="0"/>
                  <w:marBottom w:val="0"/>
                  <w:divBdr>
                    <w:top w:val="none" w:sz="0" w:space="0" w:color="auto"/>
                    <w:left w:val="none" w:sz="0" w:space="0" w:color="auto"/>
                    <w:bottom w:val="none" w:sz="0" w:space="0" w:color="auto"/>
                    <w:right w:val="none" w:sz="0" w:space="0" w:color="auto"/>
                  </w:divBdr>
                  <w:divsChild>
                    <w:div w:id="1930432350">
                      <w:marLeft w:val="0"/>
                      <w:marRight w:val="0"/>
                      <w:marTop w:val="0"/>
                      <w:marBottom w:val="0"/>
                      <w:divBdr>
                        <w:top w:val="none" w:sz="0" w:space="0" w:color="auto"/>
                        <w:left w:val="none" w:sz="0" w:space="0" w:color="auto"/>
                        <w:bottom w:val="none" w:sz="0" w:space="0" w:color="auto"/>
                        <w:right w:val="none" w:sz="0" w:space="0" w:color="auto"/>
                      </w:divBdr>
                    </w:div>
                  </w:divsChild>
                </w:div>
                <w:div w:id="1968776193">
                  <w:marLeft w:val="0"/>
                  <w:marRight w:val="0"/>
                  <w:marTop w:val="0"/>
                  <w:marBottom w:val="0"/>
                  <w:divBdr>
                    <w:top w:val="none" w:sz="0" w:space="0" w:color="auto"/>
                    <w:left w:val="none" w:sz="0" w:space="0" w:color="auto"/>
                    <w:bottom w:val="none" w:sz="0" w:space="0" w:color="auto"/>
                    <w:right w:val="none" w:sz="0" w:space="0" w:color="auto"/>
                  </w:divBdr>
                  <w:divsChild>
                    <w:div w:id="649284810">
                      <w:marLeft w:val="0"/>
                      <w:marRight w:val="0"/>
                      <w:marTop w:val="0"/>
                      <w:marBottom w:val="0"/>
                      <w:divBdr>
                        <w:top w:val="none" w:sz="0" w:space="0" w:color="auto"/>
                        <w:left w:val="none" w:sz="0" w:space="0" w:color="auto"/>
                        <w:bottom w:val="none" w:sz="0" w:space="0" w:color="auto"/>
                        <w:right w:val="none" w:sz="0" w:space="0" w:color="auto"/>
                      </w:divBdr>
                    </w:div>
                  </w:divsChild>
                </w:div>
                <w:div w:id="2101876958">
                  <w:marLeft w:val="0"/>
                  <w:marRight w:val="0"/>
                  <w:marTop w:val="0"/>
                  <w:marBottom w:val="0"/>
                  <w:divBdr>
                    <w:top w:val="none" w:sz="0" w:space="0" w:color="auto"/>
                    <w:left w:val="none" w:sz="0" w:space="0" w:color="auto"/>
                    <w:bottom w:val="none" w:sz="0" w:space="0" w:color="auto"/>
                    <w:right w:val="none" w:sz="0" w:space="0" w:color="auto"/>
                  </w:divBdr>
                  <w:divsChild>
                    <w:div w:id="741560639">
                      <w:marLeft w:val="0"/>
                      <w:marRight w:val="0"/>
                      <w:marTop w:val="0"/>
                      <w:marBottom w:val="0"/>
                      <w:divBdr>
                        <w:top w:val="none" w:sz="0" w:space="0" w:color="auto"/>
                        <w:left w:val="none" w:sz="0" w:space="0" w:color="auto"/>
                        <w:bottom w:val="none" w:sz="0" w:space="0" w:color="auto"/>
                        <w:right w:val="none" w:sz="0" w:space="0" w:color="auto"/>
                      </w:divBdr>
                    </w:div>
                  </w:divsChild>
                </w:div>
                <w:div w:id="1371491238">
                  <w:marLeft w:val="0"/>
                  <w:marRight w:val="0"/>
                  <w:marTop w:val="0"/>
                  <w:marBottom w:val="0"/>
                  <w:divBdr>
                    <w:top w:val="none" w:sz="0" w:space="0" w:color="auto"/>
                    <w:left w:val="none" w:sz="0" w:space="0" w:color="auto"/>
                    <w:bottom w:val="none" w:sz="0" w:space="0" w:color="auto"/>
                    <w:right w:val="none" w:sz="0" w:space="0" w:color="auto"/>
                  </w:divBdr>
                  <w:divsChild>
                    <w:div w:id="834103092">
                      <w:marLeft w:val="0"/>
                      <w:marRight w:val="0"/>
                      <w:marTop w:val="0"/>
                      <w:marBottom w:val="0"/>
                      <w:divBdr>
                        <w:top w:val="none" w:sz="0" w:space="0" w:color="auto"/>
                        <w:left w:val="none" w:sz="0" w:space="0" w:color="auto"/>
                        <w:bottom w:val="none" w:sz="0" w:space="0" w:color="auto"/>
                        <w:right w:val="none" w:sz="0" w:space="0" w:color="auto"/>
                      </w:divBdr>
                    </w:div>
                  </w:divsChild>
                </w:div>
                <w:div w:id="963736023">
                  <w:marLeft w:val="0"/>
                  <w:marRight w:val="0"/>
                  <w:marTop w:val="0"/>
                  <w:marBottom w:val="0"/>
                  <w:divBdr>
                    <w:top w:val="none" w:sz="0" w:space="0" w:color="auto"/>
                    <w:left w:val="none" w:sz="0" w:space="0" w:color="auto"/>
                    <w:bottom w:val="none" w:sz="0" w:space="0" w:color="auto"/>
                    <w:right w:val="none" w:sz="0" w:space="0" w:color="auto"/>
                  </w:divBdr>
                  <w:divsChild>
                    <w:div w:id="1094009925">
                      <w:marLeft w:val="0"/>
                      <w:marRight w:val="0"/>
                      <w:marTop w:val="0"/>
                      <w:marBottom w:val="0"/>
                      <w:divBdr>
                        <w:top w:val="none" w:sz="0" w:space="0" w:color="auto"/>
                        <w:left w:val="none" w:sz="0" w:space="0" w:color="auto"/>
                        <w:bottom w:val="none" w:sz="0" w:space="0" w:color="auto"/>
                        <w:right w:val="none" w:sz="0" w:space="0" w:color="auto"/>
                      </w:divBdr>
                    </w:div>
                  </w:divsChild>
                </w:div>
                <w:div w:id="1654679568">
                  <w:marLeft w:val="0"/>
                  <w:marRight w:val="0"/>
                  <w:marTop w:val="0"/>
                  <w:marBottom w:val="0"/>
                  <w:divBdr>
                    <w:top w:val="none" w:sz="0" w:space="0" w:color="auto"/>
                    <w:left w:val="none" w:sz="0" w:space="0" w:color="auto"/>
                    <w:bottom w:val="none" w:sz="0" w:space="0" w:color="auto"/>
                    <w:right w:val="none" w:sz="0" w:space="0" w:color="auto"/>
                  </w:divBdr>
                  <w:divsChild>
                    <w:div w:id="970400926">
                      <w:marLeft w:val="0"/>
                      <w:marRight w:val="0"/>
                      <w:marTop w:val="0"/>
                      <w:marBottom w:val="0"/>
                      <w:divBdr>
                        <w:top w:val="none" w:sz="0" w:space="0" w:color="auto"/>
                        <w:left w:val="none" w:sz="0" w:space="0" w:color="auto"/>
                        <w:bottom w:val="none" w:sz="0" w:space="0" w:color="auto"/>
                        <w:right w:val="none" w:sz="0" w:space="0" w:color="auto"/>
                      </w:divBdr>
                    </w:div>
                  </w:divsChild>
                </w:div>
                <w:div w:id="1038237205">
                  <w:marLeft w:val="0"/>
                  <w:marRight w:val="0"/>
                  <w:marTop w:val="0"/>
                  <w:marBottom w:val="0"/>
                  <w:divBdr>
                    <w:top w:val="none" w:sz="0" w:space="0" w:color="auto"/>
                    <w:left w:val="none" w:sz="0" w:space="0" w:color="auto"/>
                    <w:bottom w:val="none" w:sz="0" w:space="0" w:color="auto"/>
                    <w:right w:val="none" w:sz="0" w:space="0" w:color="auto"/>
                  </w:divBdr>
                  <w:divsChild>
                    <w:div w:id="1112289488">
                      <w:marLeft w:val="0"/>
                      <w:marRight w:val="0"/>
                      <w:marTop w:val="0"/>
                      <w:marBottom w:val="0"/>
                      <w:divBdr>
                        <w:top w:val="none" w:sz="0" w:space="0" w:color="auto"/>
                        <w:left w:val="none" w:sz="0" w:space="0" w:color="auto"/>
                        <w:bottom w:val="none" w:sz="0" w:space="0" w:color="auto"/>
                        <w:right w:val="none" w:sz="0" w:space="0" w:color="auto"/>
                      </w:divBdr>
                    </w:div>
                  </w:divsChild>
                </w:div>
                <w:div w:id="1869637383">
                  <w:marLeft w:val="0"/>
                  <w:marRight w:val="0"/>
                  <w:marTop w:val="0"/>
                  <w:marBottom w:val="0"/>
                  <w:divBdr>
                    <w:top w:val="none" w:sz="0" w:space="0" w:color="auto"/>
                    <w:left w:val="none" w:sz="0" w:space="0" w:color="auto"/>
                    <w:bottom w:val="none" w:sz="0" w:space="0" w:color="auto"/>
                    <w:right w:val="none" w:sz="0" w:space="0" w:color="auto"/>
                  </w:divBdr>
                  <w:divsChild>
                    <w:div w:id="1055667747">
                      <w:marLeft w:val="0"/>
                      <w:marRight w:val="0"/>
                      <w:marTop w:val="0"/>
                      <w:marBottom w:val="0"/>
                      <w:divBdr>
                        <w:top w:val="none" w:sz="0" w:space="0" w:color="auto"/>
                        <w:left w:val="none" w:sz="0" w:space="0" w:color="auto"/>
                        <w:bottom w:val="none" w:sz="0" w:space="0" w:color="auto"/>
                        <w:right w:val="none" w:sz="0" w:space="0" w:color="auto"/>
                      </w:divBdr>
                    </w:div>
                  </w:divsChild>
                </w:div>
                <w:div w:id="2005469556">
                  <w:marLeft w:val="0"/>
                  <w:marRight w:val="0"/>
                  <w:marTop w:val="0"/>
                  <w:marBottom w:val="0"/>
                  <w:divBdr>
                    <w:top w:val="none" w:sz="0" w:space="0" w:color="auto"/>
                    <w:left w:val="none" w:sz="0" w:space="0" w:color="auto"/>
                    <w:bottom w:val="none" w:sz="0" w:space="0" w:color="auto"/>
                    <w:right w:val="none" w:sz="0" w:space="0" w:color="auto"/>
                  </w:divBdr>
                  <w:divsChild>
                    <w:div w:id="1123306020">
                      <w:marLeft w:val="0"/>
                      <w:marRight w:val="0"/>
                      <w:marTop w:val="0"/>
                      <w:marBottom w:val="0"/>
                      <w:divBdr>
                        <w:top w:val="none" w:sz="0" w:space="0" w:color="auto"/>
                        <w:left w:val="none" w:sz="0" w:space="0" w:color="auto"/>
                        <w:bottom w:val="none" w:sz="0" w:space="0" w:color="auto"/>
                        <w:right w:val="none" w:sz="0" w:space="0" w:color="auto"/>
                      </w:divBdr>
                    </w:div>
                  </w:divsChild>
                </w:div>
                <w:div w:id="1765225908">
                  <w:marLeft w:val="0"/>
                  <w:marRight w:val="0"/>
                  <w:marTop w:val="0"/>
                  <w:marBottom w:val="0"/>
                  <w:divBdr>
                    <w:top w:val="none" w:sz="0" w:space="0" w:color="auto"/>
                    <w:left w:val="none" w:sz="0" w:space="0" w:color="auto"/>
                    <w:bottom w:val="none" w:sz="0" w:space="0" w:color="auto"/>
                    <w:right w:val="none" w:sz="0" w:space="0" w:color="auto"/>
                  </w:divBdr>
                  <w:divsChild>
                    <w:div w:id="1360354029">
                      <w:marLeft w:val="0"/>
                      <w:marRight w:val="0"/>
                      <w:marTop w:val="0"/>
                      <w:marBottom w:val="0"/>
                      <w:divBdr>
                        <w:top w:val="none" w:sz="0" w:space="0" w:color="auto"/>
                        <w:left w:val="none" w:sz="0" w:space="0" w:color="auto"/>
                        <w:bottom w:val="none" w:sz="0" w:space="0" w:color="auto"/>
                        <w:right w:val="none" w:sz="0" w:space="0" w:color="auto"/>
                      </w:divBdr>
                    </w:div>
                  </w:divsChild>
                </w:div>
                <w:div w:id="1678073484">
                  <w:marLeft w:val="0"/>
                  <w:marRight w:val="0"/>
                  <w:marTop w:val="0"/>
                  <w:marBottom w:val="0"/>
                  <w:divBdr>
                    <w:top w:val="none" w:sz="0" w:space="0" w:color="auto"/>
                    <w:left w:val="none" w:sz="0" w:space="0" w:color="auto"/>
                    <w:bottom w:val="none" w:sz="0" w:space="0" w:color="auto"/>
                    <w:right w:val="none" w:sz="0" w:space="0" w:color="auto"/>
                  </w:divBdr>
                  <w:divsChild>
                    <w:div w:id="1367676612">
                      <w:marLeft w:val="0"/>
                      <w:marRight w:val="0"/>
                      <w:marTop w:val="0"/>
                      <w:marBottom w:val="0"/>
                      <w:divBdr>
                        <w:top w:val="none" w:sz="0" w:space="0" w:color="auto"/>
                        <w:left w:val="none" w:sz="0" w:space="0" w:color="auto"/>
                        <w:bottom w:val="none" w:sz="0" w:space="0" w:color="auto"/>
                        <w:right w:val="none" w:sz="0" w:space="0" w:color="auto"/>
                      </w:divBdr>
                    </w:div>
                  </w:divsChild>
                </w:div>
                <w:div w:id="1658337004">
                  <w:marLeft w:val="0"/>
                  <w:marRight w:val="0"/>
                  <w:marTop w:val="0"/>
                  <w:marBottom w:val="0"/>
                  <w:divBdr>
                    <w:top w:val="none" w:sz="0" w:space="0" w:color="auto"/>
                    <w:left w:val="none" w:sz="0" w:space="0" w:color="auto"/>
                    <w:bottom w:val="none" w:sz="0" w:space="0" w:color="auto"/>
                    <w:right w:val="none" w:sz="0" w:space="0" w:color="auto"/>
                  </w:divBdr>
                  <w:divsChild>
                    <w:div w:id="1567447889">
                      <w:marLeft w:val="0"/>
                      <w:marRight w:val="0"/>
                      <w:marTop w:val="0"/>
                      <w:marBottom w:val="0"/>
                      <w:divBdr>
                        <w:top w:val="none" w:sz="0" w:space="0" w:color="auto"/>
                        <w:left w:val="none" w:sz="0" w:space="0" w:color="auto"/>
                        <w:bottom w:val="none" w:sz="0" w:space="0" w:color="auto"/>
                        <w:right w:val="none" w:sz="0" w:space="0" w:color="auto"/>
                      </w:divBdr>
                    </w:div>
                  </w:divsChild>
                </w:div>
                <w:div w:id="2127770293">
                  <w:marLeft w:val="0"/>
                  <w:marRight w:val="0"/>
                  <w:marTop w:val="0"/>
                  <w:marBottom w:val="0"/>
                  <w:divBdr>
                    <w:top w:val="none" w:sz="0" w:space="0" w:color="auto"/>
                    <w:left w:val="none" w:sz="0" w:space="0" w:color="auto"/>
                    <w:bottom w:val="none" w:sz="0" w:space="0" w:color="auto"/>
                    <w:right w:val="none" w:sz="0" w:space="0" w:color="auto"/>
                  </w:divBdr>
                  <w:divsChild>
                    <w:div w:id="1627737060">
                      <w:marLeft w:val="0"/>
                      <w:marRight w:val="0"/>
                      <w:marTop w:val="0"/>
                      <w:marBottom w:val="0"/>
                      <w:divBdr>
                        <w:top w:val="none" w:sz="0" w:space="0" w:color="auto"/>
                        <w:left w:val="none" w:sz="0" w:space="0" w:color="auto"/>
                        <w:bottom w:val="none" w:sz="0" w:space="0" w:color="auto"/>
                        <w:right w:val="none" w:sz="0" w:space="0" w:color="auto"/>
                      </w:divBdr>
                    </w:div>
                  </w:divsChild>
                </w:div>
                <w:div w:id="2017996740">
                  <w:marLeft w:val="0"/>
                  <w:marRight w:val="0"/>
                  <w:marTop w:val="0"/>
                  <w:marBottom w:val="0"/>
                  <w:divBdr>
                    <w:top w:val="none" w:sz="0" w:space="0" w:color="auto"/>
                    <w:left w:val="none" w:sz="0" w:space="0" w:color="auto"/>
                    <w:bottom w:val="none" w:sz="0" w:space="0" w:color="auto"/>
                    <w:right w:val="none" w:sz="0" w:space="0" w:color="auto"/>
                  </w:divBdr>
                  <w:divsChild>
                    <w:div w:id="1665474205">
                      <w:marLeft w:val="0"/>
                      <w:marRight w:val="0"/>
                      <w:marTop w:val="0"/>
                      <w:marBottom w:val="0"/>
                      <w:divBdr>
                        <w:top w:val="none" w:sz="0" w:space="0" w:color="auto"/>
                        <w:left w:val="none" w:sz="0" w:space="0" w:color="auto"/>
                        <w:bottom w:val="none" w:sz="0" w:space="0" w:color="auto"/>
                        <w:right w:val="none" w:sz="0" w:space="0" w:color="auto"/>
                      </w:divBdr>
                    </w:div>
                  </w:divsChild>
                </w:div>
                <w:div w:id="2072730218">
                  <w:marLeft w:val="0"/>
                  <w:marRight w:val="0"/>
                  <w:marTop w:val="0"/>
                  <w:marBottom w:val="0"/>
                  <w:divBdr>
                    <w:top w:val="none" w:sz="0" w:space="0" w:color="auto"/>
                    <w:left w:val="none" w:sz="0" w:space="0" w:color="auto"/>
                    <w:bottom w:val="none" w:sz="0" w:space="0" w:color="auto"/>
                    <w:right w:val="none" w:sz="0" w:space="0" w:color="auto"/>
                  </w:divBdr>
                  <w:divsChild>
                    <w:div w:id="1829902050">
                      <w:marLeft w:val="0"/>
                      <w:marRight w:val="0"/>
                      <w:marTop w:val="0"/>
                      <w:marBottom w:val="0"/>
                      <w:divBdr>
                        <w:top w:val="none" w:sz="0" w:space="0" w:color="auto"/>
                        <w:left w:val="none" w:sz="0" w:space="0" w:color="auto"/>
                        <w:bottom w:val="none" w:sz="0" w:space="0" w:color="auto"/>
                        <w:right w:val="none" w:sz="0" w:space="0" w:color="auto"/>
                      </w:divBdr>
                    </w:div>
                  </w:divsChild>
                </w:div>
                <w:div w:id="1876699888">
                  <w:marLeft w:val="0"/>
                  <w:marRight w:val="0"/>
                  <w:marTop w:val="0"/>
                  <w:marBottom w:val="0"/>
                  <w:divBdr>
                    <w:top w:val="none" w:sz="0" w:space="0" w:color="auto"/>
                    <w:left w:val="none" w:sz="0" w:space="0" w:color="auto"/>
                    <w:bottom w:val="none" w:sz="0" w:space="0" w:color="auto"/>
                    <w:right w:val="none" w:sz="0" w:space="0" w:color="auto"/>
                  </w:divBdr>
                  <w:divsChild>
                    <w:div w:id="20792028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170452">
          <w:marLeft w:val="0"/>
          <w:marRight w:val="0"/>
          <w:marTop w:val="0"/>
          <w:marBottom w:val="0"/>
          <w:divBdr>
            <w:top w:val="none" w:sz="0" w:space="0" w:color="auto"/>
            <w:left w:val="none" w:sz="0" w:space="0" w:color="auto"/>
            <w:bottom w:val="none" w:sz="0" w:space="0" w:color="auto"/>
            <w:right w:val="none" w:sz="0" w:space="0" w:color="auto"/>
          </w:divBdr>
        </w:div>
        <w:div w:id="412897585">
          <w:marLeft w:val="0"/>
          <w:marRight w:val="0"/>
          <w:marTop w:val="0"/>
          <w:marBottom w:val="0"/>
          <w:divBdr>
            <w:top w:val="none" w:sz="0" w:space="0" w:color="auto"/>
            <w:left w:val="none" w:sz="0" w:space="0" w:color="auto"/>
            <w:bottom w:val="none" w:sz="0" w:space="0" w:color="auto"/>
            <w:right w:val="none" w:sz="0" w:space="0" w:color="auto"/>
          </w:divBdr>
          <w:divsChild>
            <w:div w:id="1986162189">
              <w:marLeft w:val="-75"/>
              <w:marRight w:val="0"/>
              <w:marTop w:val="30"/>
              <w:marBottom w:val="30"/>
              <w:divBdr>
                <w:top w:val="none" w:sz="0" w:space="0" w:color="auto"/>
                <w:left w:val="none" w:sz="0" w:space="0" w:color="auto"/>
                <w:bottom w:val="none" w:sz="0" w:space="0" w:color="auto"/>
                <w:right w:val="none" w:sz="0" w:space="0" w:color="auto"/>
              </w:divBdr>
              <w:divsChild>
                <w:div w:id="209146103">
                  <w:marLeft w:val="0"/>
                  <w:marRight w:val="0"/>
                  <w:marTop w:val="0"/>
                  <w:marBottom w:val="0"/>
                  <w:divBdr>
                    <w:top w:val="none" w:sz="0" w:space="0" w:color="auto"/>
                    <w:left w:val="none" w:sz="0" w:space="0" w:color="auto"/>
                    <w:bottom w:val="none" w:sz="0" w:space="0" w:color="auto"/>
                    <w:right w:val="none" w:sz="0" w:space="0" w:color="auto"/>
                  </w:divBdr>
                  <w:divsChild>
                    <w:div w:id="1892887835">
                      <w:marLeft w:val="0"/>
                      <w:marRight w:val="0"/>
                      <w:marTop w:val="0"/>
                      <w:marBottom w:val="0"/>
                      <w:divBdr>
                        <w:top w:val="none" w:sz="0" w:space="0" w:color="auto"/>
                        <w:left w:val="none" w:sz="0" w:space="0" w:color="auto"/>
                        <w:bottom w:val="none" w:sz="0" w:space="0" w:color="auto"/>
                        <w:right w:val="none" w:sz="0" w:space="0" w:color="auto"/>
                      </w:divBdr>
                    </w:div>
                  </w:divsChild>
                </w:div>
                <w:div w:id="347562283">
                  <w:marLeft w:val="0"/>
                  <w:marRight w:val="0"/>
                  <w:marTop w:val="0"/>
                  <w:marBottom w:val="0"/>
                  <w:divBdr>
                    <w:top w:val="none" w:sz="0" w:space="0" w:color="auto"/>
                    <w:left w:val="none" w:sz="0" w:space="0" w:color="auto"/>
                    <w:bottom w:val="none" w:sz="0" w:space="0" w:color="auto"/>
                    <w:right w:val="none" w:sz="0" w:space="0" w:color="auto"/>
                  </w:divBdr>
                  <w:divsChild>
                    <w:div w:id="1916738361">
                      <w:marLeft w:val="0"/>
                      <w:marRight w:val="0"/>
                      <w:marTop w:val="0"/>
                      <w:marBottom w:val="0"/>
                      <w:divBdr>
                        <w:top w:val="none" w:sz="0" w:space="0" w:color="auto"/>
                        <w:left w:val="none" w:sz="0" w:space="0" w:color="auto"/>
                        <w:bottom w:val="none" w:sz="0" w:space="0" w:color="auto"/>
                        <w:right w:val="none" w:sz="0" w:space="0" w:color="auto"/>
                      </w:divBdr>
                    </w:div>
                    <w:div w:id="1967348169">
                      <w:marLeft w:val="0"/>
                      <w:marRight w:val="0"/>
                      <w:marTop w:val="0"/>
                      <w:marBottom w:val="0"/>
                      <w:divBdr>
                        <w:top w:val="none" w:sz="0" w:space="0" w:color="auto"/>
                        <w:left w:val="none" w:sz="0" w:space="0" w:color="auto"/>
                        <w:bottom w:val="none" w:sz="0" w:space="0" w:color="auto"/>
                        <w:right w:val="none" w:sz="0" w:space="0" w:color="auto"/>
                      </w:divBdr>
                    </w:div>
                  </w:divsChild>
                </w:div>
                <w:div w:id="838621316">
                  <w:marLeft w:val="0"/>
                  <w:marRight w:val="0"/>
                  <w:marTop w:val="0"/>
                  <w:marBottom w:val="0"/>
                  <w:divBdr>
                    <w:top w:val="none" w:sz="0" w:space="0" w:color="auto"/>
                    <w:left w:val="none" w:sz="0" w:space="0" w:color="auto"/>
                    <w:bottom w:val="none" w:sz="0" w:space="0" w:color="auto"/>
                    <w:right w:val="none" w:sz="0" w:space="0" w:color="auto"/>
                  </w:divBdr>
                  <w:divsChild>
                    <w:div w:id="821235631">
                      <w:marLeft w:val="0"/>
                      <w:marRight w:val="0"/>
                      <w:marTop w:val="0"/>
                      <w:marBottom w:val="0"/>
                      <w:divBdr>
                        <w:top w:val="none" w:sz="0" w:space="0" w:color="auto"/>
                        <w:left w:val="none" w:sz="0" w:space="0" w:color="auto"/>
                        <w:bottom w:val="none" w:sz="0" w:space="0" w:color="auto"/>
                        <w:right w:val="none" w:sz="0" w:space="0" w:color="auto"/>
                      </w:divBdr>
                    </w:div>
                  </w:divsChild>
                </w:div>
                <w:div w:id="926186101">
                  <w:marLeft w:val="0"/>
                  <w:marRight w:val="0"/>
                  <w:marTop w:val="0"/>
                  <w:marBottom w:val="0"/>
                  <w:divBdr>
                    <w:top w:val="none" w:sz="0" w:space="0" w:color="auto"/>
                    <w:left w:val="none" w:sz="0" w:space="0" w:color="auto"/>
                    <w:bottom w:val="none" w:sz="0" w:space="0" w:color="auto"/>
                    <w:right w:val="none" w:sz="0" w:space="0" w:color="auto"/>
                  </w:divBdr>
                  <w:divsChild>
                    <w:div w:id="1606764614">
                      <w:marLeft w:val="0"/>
                      <w:marRight w:val="0"/>
                      <w:marTop w:val="0"/>
                      <w:marBottom w:val="0"/>
                      <w:divBdr>
                        <w:top w:val="none" w:sz="0" w:space="0" w:color="auto"/>
                        <w:left w:val="none" w:sz="0" w:space="0" w:color="auto"/>
                        <w:bottom w:val="none" w:sz="0" w:space="0" w:color="auto"/>
                        <w:right w:val="none" w:sz="0" w:space="0" w:color="auto"/>
                      </w:divBdr>
                    </w:div>
                  </w:divsChild>
                </w:div>
                <w:div w:id="1278826927">
                  <w:marLeft w:val="0"/>
                  <w:marRight w:val="0"/>
                  <w:marTop w:val="0"/>
                  <w:marBottom w:val="0"/>
                  <w:divBdr>
                    <w:top w:val="none" w:sz="0" w:space="0" w:color="auto"/>
                    <w:left w:val="none" w:sz="0" w:space="0" w:color="auto"/>
                    <w:bottom w:val="none" w:sz="0" w:space="0" w:color="auto"/>
                    <w:right w:val="none" w:sz="0" w:space="0" w:color="auto"/>
                  </w:divBdr>
                  <w:divsChild>
                    <w:div w:id="1180773745">
                      <w:marLeft w:val="0"/>
                      <w:marRight w:val="0"/>
                      <w:marTop w:val="0"/>
                      <w:marBottom w:val="0"/>
                      <w:divBdr>
                        <w:top w:val="none" w:sz="0" w:space="0" w:color="auto"/>
                        <w:left w:val="none" w:sz="0" w:space="0" w:color="auto"/>
                        <w:bottom w:val="none" w:sz="0" w:space="0" w:color="auto"/>
                        <w:right w:val="none" w:sz="0" w:space="0" w:color="auto"/>
                      </w:divBdr>
                    </w:div>
                  </w:divsChild>
                </w:div>
                <w:div w:id="1697777323">
                  <w:marLeft w:val="0"/>
                  <w:marRight w:val="0"/>
                  <w:marTop w:val="0"/>
                  <w:marBottom w:val="0"/>
                  <w:divBdr>
                    <w:top w:val="none" w:sz="0" w:space="0" w:color="auto"/>
                    <w:left w:val="none" w:sz="0" w:space="0" w:color="auto"/>
                    <w:bottom w:val="none" w:sz="0" w:space="0" w:color="auto"/>
                    <w:right w:val="none" w:sz="0" w:space="0" w:color="auto"/>
                  </w:divBdr>
                  <w:divsChild>
                    <w:div w:id="1712993296">
                      <w:marLeft w:val="0"/>
                      <w:marRight w:val="0"/>
                      <w:marTop w:val="0"/>
                      <w:marBottom w:val="0"/>
                      <w:divBdr>
                        <w:top w:val="none" w:sz="0" w:space="0" w:color="auto"/>
                        <w:left w:val="none" w:sz="0" w:space="0" w:color="auto"/>
                        <w:bottom w:val="none" w:sz="0" w:space="0" w:color="auto"/>
                        <w:right w:val="none" w:sz="0" w:space="0" w:color="auto"/>
                      </w:divBdr>
                    </w:div>
                    <w:div w:id="2103330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5336315">
          <w:marLeft w:val="0"/>
          <w:marRight w:val="0"/>
          <w:marTop w:val="0"/>
          <w:marBottom w:val="0"/>
          <w:divBdr>
            <w:top w:val="none" w:sz="0" w:space="0" w:color="auto"/>
            <w:left w:val="none" w:sz="0" w:space="0" w:color="auto"/>
            <w:bottom w:val="none" w:sz="0" w:space="0" w:color="auto"/>
            <w:right w:val="none" w:sz="0" w:space="0" w:color="auto"/>
          </w:divBdr>
          <w:divsChild>
            <w:div w:id="305088103">
              <w:marLeft w:val="0"/>
              <w:marRight w:val="0"/>
              <w:marTop w:val="0"/>
              <w:marBottom w:val="0"/>
              <w:divBdr>
                <w:top w:val="none" w:sz="0" w:space="0" w:color="auto"/>
                <w:left w:val="none" w:sz="0" w:space="0" w:color="auto"/>
                <w:bottom w:val="none" w:sz="0" w:space="0" w:color="auto"/>
                <w:right w:val="none" w:sz="0" w:space="0" w:color="auto"/>
              </w:divBdr>
            </w:div>
            <w:div w:id="490604209">
              <w:marLeft w:val="0"/>
              <w:marRight w:val="0"/>
              <w:marTop w:val="0"/>
              <w:marBottom w:val="0"/>
              <w:divBdr>
                <w:top w:val="none" w:sz="0" w:space="0" w:color="auto"/>
                <w:left w:val="none" w:sz="0" w:space="0" w:color="auto"/>
                <w:bottom w:val="none" w:sz="0" w:space="0" w:color="auto"/>
                <w:right w:val="none" w:sz="0" w:space="0" w:color="auto"/>
              </w:divBdr>
            </w:div>
            <w:div w:id="1185557056">
              <w:marLeft w:val="0"/>
              <w:marRight w:val="0"/>
              <w:marTop w:val="0"/>
              <w:marBottom w:val="0"/>
              <w:divBdr>
                <w:top w:val="none" w:sz="0" w:space="0" w:color="auto"/>
                <w:left w:val="none" w:sz="0" w:space="0" w:color="auto"/>
                <w:bottom w:val="none" w:sz="0" w:space="0" w:color="auto"/>
                <w:right w:val="none" w:sz="0" w:space="0" w:color="auto"/>
              </w:divBdr>
            </w:div>
            <w:div w:id="1294824299">
              <w:marLeft w:val="0"/>
              <w:marRight w:val="0"/>
              <w:marTop w:val="0"/>
              <w:marBottom w:val="0"/>
              <w:divBdr>
                <w:top w:val="none" w:sz="0" w:space="0" w:color="auto"/>
                <w:left w:val="none" w:sz="0" w:space="0" w:color="auto"/>
                <w:bottom w:val="none" w:sz="0" w:space="0" w:color="auto"/>
                <w:right w:val="none" w:sz="0" w:space="0" w:color="auto"/>
              </w:divBdr>
            </w:div>
          </w:divsChild>
        </w:div>
        <w:div w:id="440685486">
          <w:marLeft w:val="0"/>
          <w:marRight w:val="0"/>
          <w:marTop w:val="0"/>
          <w:marBottom w:val="0"/>
          <w:divBdr>
            <w:top w:val="none" w:sz="0" w:space="0" w:color="auto"/>
            <w:left w:val="none" w:sz="0" w:space="0" w:color="auto"/>
            <w:bottom w:val="none" w:sz="0" w:space="0" w:color="auto"/>
            <w:right w:val="none" w:sz="0" w:space="0" w:color="auto"/>
          </w:divBdr>
        </w:div>
        <w:div w:id="557790254">
          <w:marLeft w:val="0"/>
          <w:marRight w:val="0"/>
          <w:marTop w:val="0"/>
          <w:marBottom w:val="0"/>
          <w:divBdr>
            <w:top w:val="none" w:sz="0" w:space="0" w:color="auto"/>
            <w:left w:val="none" w:sz="0" w:space="0" w:color="auto"/>
            <w:bottom w:val="none" w:sz="0" w:space="0" w:color="auto"/>
            <w:right w:val="none" w:sz="0" w:space="0" w:color="auto"/>
          </w:divBdr>
          <w:divsChild>
            <w:div w:id="759641508">
              <w:marLeft w:val="0"/>
              <w:marRight w:val="0"/>
              <w:marTop w:val="0"/>
              <w:marBottom w:val="0"/>
              <w:divBdr>
                <w:top w:val="none" w:sz="0" w:space="0" w:color="auto"/>
                <w:left w:val="none" w:sz="0" w:space="0" w:color="auto"/>
                <w:bottom w:val="none" w:sz="0" w:space="0" w:color="auto"/>
                <w:right w:val="none" w:sz="0" w:space="0" w:color="auto"/>
              </w:divBdr>
            </w:div>
            <w:div w:id="902562973">
              <w:marLeft w:val="0"/>
              <w:marRight w:val="0"/>
              <w:marTop w:val="0"/>
              <w:marBottom w:val="0"/>
              <w:divBdr>
                <w:top w:val="none" w:sz="0" w:space="0" w:color="auto"/>
                <w:left w:val="none" w:sz="0" w:space="0" w:color="auto"/>
                <w:bottom w:val="none" w:sz="0" w:space="0" w:color="auto"/>
                <w:right w:val="none" w:sz="0" w:space="0" w:color="auto"/>
              </w:divBdr>
            </w:div>
            <w:div w:id="1312059635">
              <w:marLeft w:val="0"/>
              <w:marRight w:val="0"/>
              <w:marTop w:val="0"/>
              <w:marBottom w:val="0"/>
              <w:divBdr>
                <w:top w:val="none" w:sz="0" w:space="0" w:color="auto"/>
                <w:left w:val="none" w:sz="0" w:space="0" w:color="auto"/>
                <w:bottom w:val="none" w:sz="0" w:space="0" w:color="auto"/>
                <w:right w:val="none" w:sz="0" w:space="0" w:color="auto"/>
              </w:divBdr>
            </w:div>
            <w:div w:id="1877310460">
              <w:marLeft w:val="0"/>
              <w:marRight w:val="0"/>
              <w:marTop w:val="0"/>
              <w:marBottom w:val="0"/>
              <w:divBdr>
                <w:top w:val="none" w:sz="0" w:space="0" w:color="auto"/>
                <w:left w:val="none" w:sz="0" w:space="0" w:color="auto"/>
                <w:bottom w:val="none" w:sz="0" w:space="0" w:color="auto"/>
                <w:right w:val="none" w:sz="0" w:space="0" w:color="auto"/>
              </w:divBdr>
            </w:div>
          </w:divsChild>
        </w:div>
        <w:div w:id="787506579">
          <w:marLeft w:val="0"/>
          <w:marRight w:val="0"/>
          <w:marTop w:val="0"/>
          <w:marBottom w:val="0"/>
          <w:divBdr>
            <w:top w:val="none" w:sz="0" w:space="0" w:color="auto"/>
            <w:left w:val="none" w:sz="0" w:space="0" w:color="auto"/>
            <w:bottom w:val="none" w:sz="0" w:space="0" w:color="auto"/>
            <w:right w:val="none" w:sz="0" w:space="0" w:color="auto"/>
          </w:divBdr>
        </w:div>
        <w:div w:id="881020241">
          <w:marLeft w:val="0"/>
          <w:marRight w:val="0"/>
          <w:marTop w:val="0"/>
          <w:marBottom w:val="0"/>
          <w:divBdr>
            <w:top w:val="none" w:sz="0" w:space="0" w:color="auto"/>
            <w:left w:val="none" w:sz="0" w:space="0" w:color="auto"/>
            <w:bottom w:val="none" w:sz="0" w:space="0" w:color="auto"/>
            <w:right w:val="none" w:sz="0" w:space="0" w:color="auto"/>
          </w:divBdr>
        </w:div>
        <w:div w:id="895624409">
          <w:marLeft w:val="0"/>
          <w:marRight w:val="0"/>
          <w:marTop w:val="0"/>
          <w:marBottom w:val="0"/>
          <w:divBdr>
            <w:top w:val="none" w:sz="0" w:space="0" w:color="auto"/>
            <w:left w:val="none" w:sz="0" w:space="0" w:color="auto"/>
            <w:bottom w:val="none" w:sz="0" w:space="0" w:color="auto"/>
            <w:right w:val="none" w:sz="0" w:space="0" w:color="auto"/>
          </w:divBdr>
        </w:div>
        <w:div w:id="1090590507">
          <w:marLeft w:val="0"/>
          <w:marRight w:val="0"/>
          <w:marTop w:val="0"/>
          <w:marBottom w:val="0"/>
          <w:divBdr>
            <w:top w:val="none" w:sz="0" w:space="0" w:color="auto"/>
            <w:left w:val="none" w:sz="0" w:space="0" w:color="auto"/>
            <w:bottom w:val="none" w:sz="0" w:space="0" w:color="auto"/>
            <w:right w:val="none" w:sz="0" w:space="0" w:color="auto"/>
          </w:divBdr>
          <w:divsChild>
            <w:div w:id="978651709">
              <w:marLeft w:val="0"/>
              <w:marRight w:val="0"/>
              <w:marTop w:val="0"/>
              <w:marBottom w:val="0"/>
              <w:divBdr>
                <w:top w:val="none" w:sz="0" w:space="0" w:color="auto"/>
                <w:left w:val="none" w:sz="0" w:space="0" w:color="auto"/>
                <w:bottom w:val="none" w:sz="0" w:space="0" w:color="auto"/>
                <w:right w:val="none" w:sz="0" w:space="0" w:color="auto"/>
              </w:divBdr>
            </w:div>
          </w:divsChild>
        </w:div>
        <w:div w:id="1098479853">
          <w:marLeft w:val="0"/>
          <w:marRight w:val="0"/>
          <w:marTop w:val="0"/>
          <w:marBottom w:val="0"/>
          <w:divBdr>
            <w:top w:val="none" w:sz="0" w:space="0" w:color="auto"/>
            <w:left w:val="none" w:sz="0" w:space="0" w:color="auto"/>
            <w:bottom w:val="none" w:sz="0" w:space="0" w:color="auto"/>
            <w:right w:val="none" w:sz="0" w:space="0" w:color="auto"/>
          </w:divBdr>
        </w:div>
        <w:div w:id="1180780784">
          <w:marLeft w:val="0"/>
          <w:marRight w:val="0"/>
          <w:marTop w:val="0"/>
          <w:marBottom w:val="0"/>
          <w:divBdr>
            <w:top w:val="none" w:sz="0" w:space="0" w:color="auto"/>
            <w:left w:val="none" w:sz="0" w:space="0" w:color="auto"/>
            <w:bottom w:val="none" w:sz="0" w:space="0" w:color="auto"/>
            <w:right w:val="none" w:sz="0" w:space="0" w:color="auto"/>
          </w:divBdr>
        </w:div>
        <w:div w:id="1184712944">
          <w:marLeft w:val="0"/>
          <w:marRight w:val="0"/>
          <w:marTop w:val="0"/>
          <w:marBottom w:val="0"/>
          <w:divBdr>
            <w:top w:val="none" w:sz="0" w:space="0" w:color="auto"/>
            <w:left w:val="none" w:sz="0" w:space="0" w:color="auto"/>
            <w:bottom w:val="none" w:sz="0" w:space="0" w:color="auto"/>
            <w:right w:val="none" w:sz="0" w:space="0" w:color="auto"/>
          </w:divBdr>
        </w:div>
        <w:div w:id="1275795594">
          <w:marLeft w:val="0"/>
          <w:marRight w:val="0"/>
          <w:marTop w:val="0"/>
          <w:marBottom w:val="0"/>
          <w:divBdr>
            <w:top w:val="none" w:sz="0" w:space="0" w:color="auto"/>
            <w:left w:val="none" w:sz="0" w:space="0" w:color="auto"/>
            <w:bottom w:val="none" w:sz="0" w:space="0" w:color="auto"/>
            <w:right w:val="none" w:sz="0" w:space="0" w:color="auto"/>
          </w:divBdr>
        </w:div>
        <w:div w:id="1497576436">
          <w:marLeft w:val="0"/>
          <w:marRight w:val="0"/>
          <w:marTop w:val="0"/>
          <w:marBottom w:val="0"/>
          <w:divBdr>
            <w:top w:val="none" w:sz="0" w:space="0" w:color="auto"/>
            <w:left w:val="none" w:sz="0" w:space="0" w:color="auto"/>
            <w:bottom w:val="none" w:sz="0" w:space="0" w:color="auto"/>
            <w:right w:val="none" w:sz="0" w:space="0" w:color="auto"/>
          </w:divBdr>
        </w:div>
        <w:div w:id="1504004651">
          <w:marLeft w:val="0"/>
          <w:marRight w:val="0"/>
          <w:marTop w:val="0"/>
          <w:marBottom w:val="0"/>
          <w:divBdr>
            <w:top w:val="none" w:sz="0" w:space="0" w:color="auto"/>
            <w:left w:val="none" w:sz="0" w:space="0" w:color="auto"/>
            <w:bottom w:val="none" w:sz="0" w:space="0" w:color="auto"/>
            <w:right w:val="none" w:sz="0" w:space="0" w:color="auto"/>
          </w:divBdr>
        </w:div>
        <w:div w:id="1520775568">
          <w:marLeft w:val="0"/>
          <w:marRight w:val="0"/>
          <w:marTop w:val="0"/>
          <w:marBottom w:val="0"/>
          <w:divBdr>
            <w:top w:val="none" w:sz="0" w:space="0" w:color="auto"/>
            <w:left w:val="none" w:sz="0" w:space="0" w:color="auto"/>
            <w:bottom w:val="none" w:sz="0" w:space="0" w:color="auto"/>
            <w:right w:val="none" w:sz="0" w:space="0" w:color="auto"/>
          </w:divBdr>
        </w:div>
        <w:div w:id="1589271380">
          <w:marLeft w:val="0"/>
          <w:marRight w:val="0"/>
          <w:marTop w:val="0"/>
          <w:marBottom w:val="0"/>
          <w:divBdr>
            <w:top w:val="none" w:sz="0" w:space="0" w:color="auto"/>
            <w:left w:val="none" w:sz="0" w:space="0" w:color="auto"/>
            <w:bottom w:val="none" w:sz="0" w:space="0" w:color="auto"/>
            <w:right w:val="none" w:sz="0" w:space="0" w:color="auto"/>
          </w:divBdr>
        </w:div>
        <w:div w:id="1630744380">
          <w:marLeft w:val="0"/>
          <w:marRight w:val="0"/>
          <w:marTop w:val="0"/>
          <w:marBottom w:val="0"/>
          <w:divBdr>
            <w:top w:val="none" w:sz="0" w:space="0" w:color="auto"/>
            <w:left w:val="none" w:sz="0" w:space="0" w:color="auto"/>
            <w:bottom w:val="none" w:sz="0" w:space="0" w:color="auto"/>
            <w:right w:val="none" w:sz="0" w:space="0" w:color="auto"/>
          </w:divBdr>
        </w:div>
        <w:div w:id="1643584320">
          <w:marLeft w:val="0"/>
          <w:marRight w:val="0"/>
          <w:marTop w:val="0"/>
          <w:marBottom w:val="0"/>
          <w:divBdr>
            <w:top w:val="none" w:sz="0" w:space="0" w:color="auto"/>
            <w:left w:val="none" w:sz="0" w:space="0" w:color="auto"/>
            <w:bottom w:val="none" w:sz="0" w:space="0" w:color="auto"/>
            <w:right w:val="none" w:sz="0" w:space="0" w:color="auto"/>
          </w:divBdr>
        </w:div>
        <w:div w:id="1648896899">
          <w:marLeft w:val="0"/>
          <w:marRight w:val="0"/>
          <w:marTop w:val="0"/>
          <w:marBottom w:val="0"/>
          <w:divBdr>
            <w:top w:val="none" w:sz="0" w:space="0" w:color="auto"/>
            <w:left w:val="none" w:sz="0" w:space="0" w:color="auto"/>
            <w:bottom w:val="none" w:sz="0" w:space="0" w:color="auto"/>
            <w:right w:val="none" w:sz="0" w:space="0" w:color="auto"/>
          </w:divBdr>
        </w:div>
        <w:div w:id="1874875998">
          <w:marLeft w:val="0"/>
          <w:marRight w:val="0"/>
          <w:marTop w:val="0"/>
          <w:marBottom w:val="0"/>
          <w:divBdr>
            <w:top w:val="none" w:sz="0" w:space="0" w:color="auto"/>
            <w:left w:val="none" w:sz="0" w:space="0" w:color="auto"/>
            <w:bottom w:val="none" w:sz="0" w:space="0" w:color="auto"/>
            <w:right w:val="none" w:sz="0" w:space="0" w:color="auto"/>
          </w:divBdr>
        </w:div>
        <w:div w:id="1941720922">
          <w:marLeft w:val="0"/>
          <w:marRight w:val="0"/>
          <w:marTop w:val="0"/>
          <w:marBottom w:val="0"/>
          <w:divBdr>
            <w:top w:val="none" w:sz="0" w:space="0" w:color="auto"/>
            <w:left w:val="none" w:sz="0" w:space="0" w:color="auto"/>
            <w:bottom w:val="none" w:sz="0" w:space="0" w:color="auto"/>
            <w:right w:val="none" w:sz="0" w:space="0" w:color="auto"/>
          </w:divBdr>
        </w:div>
        <w:div w:id="2019889159">
          <w:marLeft w:val="0"/>
          <w:marRight w:val="0"/>
          <w:marTop w:val="0"/>
          <w:marBottom w:val="0"/>
          <w:divBdr>
            <w:top w:val="none" w:sz="0" w:space="0" w:color="auto"/>
            <w:left w:val="none" w:sz="0" w:space="0" w:color="auto"/>
            <w:bottom w:val="none" w:sz="0" w:space="0" w:color="auto"/>
            <w:right w:val="none" w:sz="0" w:space="0" w:color="auto"/>
          </w:divBdr>
        </w:div>
        <w:div w:id="2070496037">
          <w:marLeft w:val="0"/>
          <w:marRight w:val="0"/>
          <w:marTop w:val="0"/>
          <w:marBottom w:val="0"/>
          <w:divBdr>
            <w:top w:val="none" w:sz="0" w:space="0" w:color="auto"/>
            <w:left w:val="none" w:sz="0" w:space="0" w:color="auto"/>
            <w:bottom w:val="none" w:sz="0" w:space="0" w:color="auto"/>
            <w:right w:val="none" w:sz="0" w:space="0" w:color="auto"/>
          </w:divBdr>
        </w:div>
      </w:divsChild>
    </w:div>
    <w:div w:id="1335188103">
      <w:bodyDiv w:val="1"/>
      <w:marLeft w:val="0"/>
      <w:marRight w:val="0"/>
      <w:marTop w:val="0"/>
      <w:marBottom w:val="0"/>
      <w:divBdr>
        <w:top w:val="none" w:sz="0" w:space="0" w:color="auto"/>
        <w:left w:val="none" w:sz="0" w:space="0" w:color="auto"/>
        <w:bottom w:val="none" w:sz="0" w:space="0" w:color="auto"/>
        <w:right w:val="none" w:sz="0" w:space="0" w:color="auto"/>
      </w:divBdr>
    </w:div>
    <w:div w:id="1387752886">
      <w:bodyDiv w:val="1"/>
      <w:marLeft w:val="0"/>
      <w:marRight w:val="0"/>
      <w:marTop w:val="0"/>
      <w:marBottom w:val="0"/>
      <w:divBdr>
        <w:top w:val="none" w:sz="0" w:space="0" w:color="auto"/>
        <w:left w:val="none" w:sz="0" w:space="0" w:color="auto"/>
        <w:bottom w:val="none" w:sz="0" w:space="0" w:color="auto"/>
        <w:right w:val="none" w:sz="0" w:space="0" w:color="auto"/>
      </w:divBdr>
      <w:divsChild>
        <w:div w:id="1719931037">
          <w:marLeft w:val="0"/>
          <w:marRight w:val="0"/>
          <w:marTop w:val="0"/>
          <w:marBottom w:val="0"/>
          <w:divBdr>
            <w:top w:val="none" w:sz="0" w:space="0" w:color="auto"/>
            <w:left w:val="none" w:sz="0" w:space="0" w:color="auto"/>
            <w:bottom w:val="none" w:sz="0" w:space="0" w:color="auto"/>
            <w:right w:val="none" w:sz="0" w:space="0" w:color="auto"/>
          </w:divBdr>
          <w:divsChild>
            <w:div w:id="224413930">
              <w:marLeft w:val="-75"/>
              <w:marRight w:val="0"/>
              <w:marTop w:val="30"/>
              <w:marBottom w:val="30"/>
              <w:divBdr>
                <w:top w:val="none" w:sz="0" w:space="0" w:color="auto"/>
                <w:left w:val="none" w:sz="0" w:space="0" w:color="auto"/>
                <w:bottom w:val="none" w:sz="0" w:space="0" w:color="auto"/>
                <w:right w:val="none" w:sz="0" w:space="0" w:color="auto"/>
              </w:divBdr>
              <w:divsChild>
                <w:div w:id="20012989">
                  <w:marLeft w:val="0"/>
                  <w:marRight w:val="0"/>
                  <w:marTop w:val="0"/>
                  <w:marBottom w:val="0"/>
                  <w:divBdr>
                    <w:top w:val="none" w:sz="0" w:space="0" w:color="auto"/>
                    <w:left w:val="none" w:sz="0" w:space="0" w:color="auto"/>
                    <w:bottom w:val="none" w:sz="0" w:space="0" w:color="auto"/>
                    <w:right w:val="none" w:sz="0" w:space="0" w:color="auto"/>
                  </w:divBdr>
                  <w:divsChild>
                    <w:div w:id="775908083">
                      <w:marLeft w:val="0"/>
                      <w:marRight w:val="0"/>
                      <w:marTop w:val="0"/>
                      <w:marBottom w:val="0"/>
                      <w:divBdr>
                        <w:top w:val="none" w:sz="0" w:space="0" w:color="auto"/>
                        <w:left w:val="none" w:sz="0" w:space="0" w:color="auto"/>
                        <w:bottom w:val="none" w:sz="0" w:space="0" w:color="auto"/>
                        <w:right w:val="none" w:sz="0" w:space="0" w:color="auto"/>
                      </w:divBdr>
                    </w:div>
                  </w:divsChild>
                </w:div>
                <w:div w:id="174925663">
                  <w:marLeft w:val="0"/>
                  <w:marRight w:val="0"/>
                  <w:marTop w:val="0"/>
                  <w:marBottom w:val="0"/>
                  <w:divBdr>
                    <w:top w:val="none" w:sz="0" w:space="0" w:color="auto"/>
                    <w:left w:val="none" w:sz="0" w:space="0" w:color="auto"/>
                    <w:bottom w:val="none" w:sz="0" w:space="0" w:color="auto"/>
                    <w:right w:val="none" w:sz="0" w:space="0" w:color="auto"/>
                  </w:divBdr>
                  <w:divsChild>
                    <w:div w:id="663895742">
                      <w:marLeft w:val="0"/>
                      <w:marRight w:val="0"/>
                      <w:marTop w:val="0"/>
                      <w:marBottom w:val="0"/>
                      <w:divBdr>
                        <w:top w:val="none" w:sz="0" w:space="0" w:color="auto"/>
                        <w:left w:val="none" w:sz="0" w:space="0" w:color="auto"/>
                        <w:bottom w:val="none" w:sz="0" w:space="0" w:color="auto"/>
                        <w:right w:val="none" w:sz="0" w:space="0" w:color="auto"/>
                      </w:divBdr>
                    </w:div>
                  </w:divsChild>
                </w:div>
                <w:div w:id="368844059">
                  <w:marLeft w:val="0"/>
                  <w:marRight w:val="0"/>
                  <w:marTop w:val="0"/>
                  <w:marBottom w:val="0"/>
                  <w:divBdr>
                    <w:top w:val="none" w:sz="0" w:space="0" w:color="auto"/>
                    <w:left w:val="none" w:sz="0" w:space="0" w:color="auto"/>
                    <w:bottom w:val="none" w:sz="0" w:space="0" w:color="auto"/>
                    <w:right w:val="none" w:sz="0" w:space="0" w:color="auto"/>
                  </w:divBdr>
                  <w:divsChild>
                    <w:div w:id="1769740984">
                      <w:marLeft w:val="0"/>
                      <w:marRight w:val="0"/>
                      <w:marTop w:val="0"/>
                      <w:marBottom w:val="0"/>
                      <w:divBdr>
                        <w:top w:val="none" w:sz="0" w:space="0" w:color="auto"/>
                        <w:left w:val="none" w:sz="0" w:space="0" w:color="auto"/>
                        <w:bottom w:val="none" w:sz="0" w:space="0" w:color="auto"/>
                        <w:right w:val="none" w:sz="0" w:space="0" w:color="auto"/>
                      </w:divBdr>
                    </w:div>
                  </w:divsChild>
                </w:div>
                <w:div w:id="1461872865">
                  <w:marLeft w:val="0"/>
                  <w:marRight w:val="0"/>
                  <w:marTop w:val="0"/>
                  <w:marBottom w:val="0"/>
                  <w:divBdr>
                    <w:top w:val="none" w:sz="0" w:space="0" w:color="auto"/>
                    <w:left w:val="none" w:sz="0" w:space="0" w:color="auto"/>
                    <w:bottom w:val="none" w:sz="0" w:space="0" w:color="auto"/>
                    <w:right w:val="none" w:sz="0" w:space="0" w:color="auto"/>
                  </w:divBdr>
                  <w:divsChild>
                    <w:div w:id="407458340">
                      <w:marLeft w:val="0"/>
                      <w:marRight w:val="0"/>
                      <w:marTop w:val="0"/>
                      <w:marBottom w:val="0"/>
                      <w:divBdr>
                        <w:top w:val="none" w:sz="0" w:space="0" w:color="auto"/>
                        <w:left w:val="none" w:sz="0" w:space="0" w:color="auto"/>
                        <w:bottom w:val="none" w:sz="0" w:space="0" w:color="auto"/>
                        <w:right w:val="none" w:sz="0" w:space="0" w:color="auto"/>
                      </w:divBdr>
                    </w:div>
                  </w:divsChild>
                </w:div>
                <w:div w:id="550112405">
                  <w:marLeft w:val="0"/>
                  <w:marRight w:val="0"/>
                  <w:marTop w:val="0"/>
                  <w:marBottom w:val="0"/>
                  <w:divBdr>
                    <w:top w:val="none" w:sz="0" w:space="0" w:color="auto"/>
                    <w:left w:val="none" w:sz="0" w:space="0" w:color="auto"/>
                    <w:bottom w:val="none" w:sz="0" w:space="0" w:color="auto"/>
                    <w:right w:val="none" w:sz="0" w:space="0" w:color="auto"/>
                  </w:divBdr>
                  <w:divsChild>
                    <w:div w:id="1444113670">
                      <w:marLeft w:val="0"/>
                      <w:marRight w:val="0"/>
                      <w:marTop w:val="0"/>
                      <w:marBottom w:val="0"/>
                      <w:divBdr>
                        <w:top w:val="none" w:sz="0" w:space="0" w:color="auto"/>
                        <w:left w:val="none" w:sz="0" w:space="0" w:color="auto"/>
                        <w:bottom w:val="none" w:sz="0" w:space="0" w:color="auto"/>
                        <w:right w:val="none" w:sz="0" w:space="0" w:color="auto"/>
                      </w:divBdr>
                    </w:div>
                  </w:divsChild>
                </w:div>
                <w:div w:id="832335378">
                  <w:marLeft w:val="0"/>
                  <w:marRight w:val="0"/>
                  <w:marTop w:val="0"/>
                  <w:marBottom w:val="0"/>
                  <w:divBdr>
                    <w:top w:val="none" w:sz="0" w:space="0" w:color="auto"/>
                    <w:left w:val="none" w:sz="0" w:space="0" w:color="auto"/>
                    <w:bottom w:val="none" w:sz="0" w:space="0" w:color="auto"/>
                    <w:right w:val="none" w:sz="0" w:space="0" w:color="auto"/>
                  </w:divBdr>
                  <w:divsChild>
                    <w:div w:id="1642465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9592584">
          <w:marLeft w:val="0"/>
          <w:marRight w:val="0"/>
          <w:marTop w:val="0"/>
          <w:marBottom w:val="0"/>
          <w:divBdr>
            <w:top w:val="none" w:sz="0" w:space="0" w:color="auto"/>
            <w:left w:val="none" w:sz="0" w:space="0" w:color="auto"/>
            <w:bottom w:val="none" w:sz="0" w:space="0" w:color="auto"/>
            <w:right w:val="none" w:sz="0" w:space="0" w:color="auto"/>
          </w:divBdr>
          <w:divsChild>
            <w:div w:id="82529290">
              <w:marLeft w:val="0"/>
              <w:marRight w:val="0"/>
              <w:marTop w:val="0"/>
              <w:marBottom w:val="0"/>
              <w:divBdr>
                <w:top w:val="none" w:sz="0" w:space="0" w:color="auto"/>
                <w:left w:val="none" w:sz="0" w:space="0" w:color="auto"/>
                <w:bottom w:val="none" w:sz="0" w:space="0" w:color="auto"/>
                <w:right w:val="none" w:sz="0" w:space="0" w:color="auto"/>
              </w:divBdr>
            </w:div>
            <w:div w:id="937059799">
              <w:marLeft w:val="0"/>
              <w:marRight w:val="0"/>
              <w:marTop w:val="0"/>
              <w:marBottom w:val="0"/>
              <w:divBdr>
                <w:top w:val="none" w:sz="0" w:space="0" w:color="auto"/>
                <w:left w:val="none" w:sz="0" w:space="0" w:color="auto"/>
                <w:bottom w:val="none" w:sz="0" w:space="0" w:color="auto"/>
                <w:right w:val="none" w:sz="0" w:space="0" w:color="auto"/>
              </w:divBdr>
            </w:div>
            <w:div w:id="1018040319">
              <w:marLeft w:val="0"/>
              <w:marRight w:val="0"/>
              <w:marTop w:val="0"/>
              <w:marBottom w:val="0"/>
              <w:divBdr>
                <w:top w:val="none" w:sz="0" w:space="0" w:color="auto"/>
                <w:left w:val="none" w:sz="0" w:space="0" w:color="auto"/>
                <w:bottom w:val="none" w:sz="0" w:space="0" w:color="auto"/>
                <w:right w:val="none" w:sz="0" w:space="0" w:color="auto"/>
              </w:divBdr>
            </w:div>
            <w:div w:id="1753234917">
              <w:marLeft w:val="0"/>
              <w:marRight w:val="0"/>
              <w:marTop w:val="0"/>
              <w:marBottom w:val="0"/>
              <w:divBdr>
                <w:top w:val="none" w:sz="0" w:space="0" w:color="auto"/>
                <w:left w:val="none" w:sz="0" w:space="0" w:color="auto"/>
                <w:bottom w:val="none" w:sz="0" w:space="0" w:color="auto"/>
                <w:right w:val="none" w:sz="0" w:space="0" w:color="auto"/>
              </w:divBdr>
            </w:div>
          </w:divsChild>
        </w:div>
        <w:div w:id="152260257">
          <w:marLeft w:val="0"/>
          <w:marRight w:val="0"/>
          <w:marTop w:val="0"/>
          <w:marBottom w:val="0"/>
          <w:divBdr>
            <w:top w:val="none" w:sz="0" w:space="0" w:color="auto"/>
            <w:left w:val="none" w:sz="0" w:space="0" w:color="auto"/>
            <w:bottom w:val="none" w:sz="0" w:space="0" w:color="auto"/>
            <w:right w:val="none" w:sz="0" w:space="0" w:color="auto"/>
          </w:divBdr>
        </w:div>
        <w:div w:id="179586667">
          <w:marLeft w:val="0"/>
          <w:marRight w:val="0"/>
          <w:marTop w:val="0"/>
          <w:marBottom w:val="0"/>
          <w:divBdr>
            <w:top w:val="none" w:sz="0" w:space="0" w:color="auto"/>
            <w:left w:val="none" w:sz="0" w:space="0" w:color="auto"/>
            <w:bottom w:val="none" w:sz="0" w:space="0" w:color="auto"/>
            <w:right w:val="none" w:sz="0" w:space="0" w:color="auto"/>
          </w:divBdr>
        </w:div>
        <w:div w:id="1707172671">
          <w:marLeft w:val="0"/>
          <w:marRight w:val="0"/>
          <w:marTop w:val="0"/>
          <w:marBottom w:val="0"/>
          <w:divBdr>
            <w:top w:val="none" w:sz="0" w:space="0" w:color="auto"/>
            <w:left w:val="none" w:sz="0" w:space="0" w:color="auto"/>
            <w:bottom w:val="none" w:sz="0" w:space="0" w:color="auto"/>
            <w:right w:val="none" w:sz="0" w:space="0" w:color="auto"/>
          </w:divBdr>
          <w:divsChild>
            <w:div w:id="305206832">
              <w:marLeft w:val="0"/>
              <w:marRight w:val="0"/>
              <w:marTop w:val="0"/>
              <w:marBottom w:val="0"/>
              <w:divBdr>
                <w:top w:val="none" w:sz="0" w:space="0" w:color="auto"/>
                <w:left w:val="none" w:sz="0" w:space="0" w:color="auto"/>
                <w:bottom w:val="none" w:sz="0" w:space="0" w:color="auto"/>
                <w:right w:val="none" w:sz="0" w:space="0" w:color="auto"/>
              </w:divBdr>
            </w:div>
            <w:div w:id="1237937569">
              <w:marLeft w:val="0"/>
              <w:marRight w:val="0"/>
              <w:marTop w:val="0"/>
              <w:marBottom w:val="0"/>
              <w:divBdr>
                <w:top w:val="none" w:sz="0" w:space="0" w:color="auto"/>
                <w:left w:val="none" w:sz="0" w:space="0" w:color="auto"/>
                <w:bottom w:val="none" w:sz="0" w:space="0" w:color="auto"/>
                <w:right w:val="none" w:sz="0" w:space="0" w:color="auto"/>
              </w:divBdr>
            </w:div>
            <w:div w:id="1796365846">
              <w:marLeft w:val="0"/>
              <w:marRight w:val="0"/>
              <w:marTop w:val="0"/>
              <w:marBottom w:val="0"/>
              <w:divBdr>
                <w:top w:val="none" w:sz="0" w:space="0" w:color="auto"/>
                <w:left w:val="none" w:sz="0" w:space="0" w:color="auto"/>
                <w:bottom w:val="none" w:sz="0" w:space="0" w:color="auto"/>
                <w:right w:val="none" w:sz="0" w:space="0" w:color="auto"/>
              </w:divBdr>
            </w:div>
            <w:div w:id="1867017670">
              <w:marLeft w:val="0"/>
              <w:marRight w:val="0"/>
              <w:marTop w:val="0"/>
              <w:marBottom w:val="0"/>
              <w:divBdr>
                <w:top w:val="none" w:sz="0" w:space="0" w:color="auto"/>
                <w:left w:val="none" w:sz="0" w:space="0" w:color="auto"/>
                <w:bottom w:val="none" w:sz="0" w:space="0" w:color="auto"/>
                <w:right w:val="none" w:sz="0" w:space="0" w:color="auto"/>
              </w:divBdr>
            </w:div>
            <w:div w:id="1902058290">
              <w:marLeft w:val="0"/>
              <w:marRight w:val="0"/>
              <w:marTop w:val="0"/>
              <w:marBottom w:val="0"/>
              <w:divBdr>
                <w:top w:val="none" w:sz="0" w:space="0" w:color="auto"/>
                <w:left w:val="none" w:sz="0" w:space="0" w:color="auto"/>
                <w:bottom w:val="none" w:sz="0" w:space="0" w:color="auto"/>
                <w:right w:val="none" w:sz="0" w:space="0" w:color="auto"/>
              </w:divBdr>
            </w:div>
          </w:divsChild>
        </w:div>
        <w:div w:id="677123007">
          <w:marLeft w:val="0"/>
          <w:marRight w:val="0"/>
          <w:marTop w:val="0"/>
          <w:marBottom w:val="0"/>
          <w:divBdr>
            <w:top w:val="none" w:sz="0" w:space="0" w:color="auto"/>
            <w:left w:val="none" w:sz="0" w:space="0" w:color="auto"/>
            <w:bottom w:val="none" w:sz="0" w:space="0" w:color="auto"/>
            <w:right w:val="none" w:sz="0" w:space="0" w:color="auto"/>
          </w:divBdr>
          <w:divsChild>
            <w:div w:id="1188636189">
              <w:marLeft w:val="0"/>
              <w:marRight w:val="0"/>
              <w:marTop w:val="0"/>
              <w:marBottom w:val="0"/>
              <w:divBdr>
                <w:top w:val="none" w:sz="0" w:space="0" w:color="auto"/>
                <w:left w:val="none" w:sz="0" w:space="0" w:color="auto"/>
                <w:bottom w:val="none" w:sz="0" w:space="0" w:color="auto"/>
                <w:right w:val="none" w:sz="0" w:space="0" w:color="auto"/>
              </w:divBdr>
            </w:div>
            <w:div w:id="1554191388">
              <w:marLeft w:val="0"/>
              <w:marRight w:val="0"/>
              <w:marTop w:val="0"/>
              <w:marBottom w:val="0"/>
              <w:divBdr>
                <w:top w:val="none" w:sz="0" w:space="0" w:color="auto"/>
                <w:left w:val="none" w:sz="0" w:space="0" w:color="auto"/>
                <w:bottom w:val="none" w:sz="0" w:space="0" w:color="auto"/>
                <w:right w:val="none" w:sz="0" w:space="0" w:color="auto"/>
              </w:divBdr>
            </w:div>
            <w:div w:id="2007245671">
              <w:marLeft w:val="0"/>
              <w:marRight w:val="0"/>
              <w:marTop w:val="0"/>
              <w:marBottom w:val="0"/>
              <w:divBdr>
                <w:top w:val="none" w:sz="0" w:space="0" w:color="auto"/>
                <w:left w:val="none" w:sz="0" w:space="0" w:color="auto"/>
                <w:bottom w:val="none" w:sz="0" w:space="0" w:color="auto"/>
                <w:right w:val="none" w:sz="0" w:space="0" w:color="auto"/>
              </w:divBdr>
            </w:div>
          </w:divsChild>
        </w:div>
        <w:div w:id="2080665587">
          <w:marLeft w:val="0"/>
          <w:marRight w:val="0"/>
          <w:marTop w:val="0"/>
          <w:marBottom w:val="0"/>
          <w:divBdr>
            <w:top w:val="none" w:sz="0" w:space="0" w:color="auto"/>
            <w:left w:val="none" w:sz="0" w:space="0" w:color="auto"/>
            <w:bottom w:val="none" w:sz="0" w:space="0" w:color="auto"/>
            <w:right w:val="none" w:sz="0" w:space="0" w:color="auto"/>
          </w:divBdr>
          <w:divsChild>
            <w:div w:id="1424569737">
              <w:marLeft w:val="0"/>
              <w:marRight w:val="0"/>
              <w:marTop w:val="0"/>
              <w:marBottom w:val="0"/>
              <w:divBdr>
                <w:top w:val="none" w:sz="0" w:space="0" w:color="auto"/>
                <w:left w:val="none" w:sz="0" w:space="0" w:color="auto"/>
                <w:bottom w:val="none" w:sz="0" w:space="0" w:color="auto"/>
                <w:right w:val="none" w:sz="0" w:space="0" w:color="auto"/>
              </w:divBdr>
            </w:div>
            <w:div w:id="1641110357">
              <w:marLeft w:val="0"/>
              <w:marRight w:val="0"/>
              <w:marTop w:val="0"/>
              <w:marBottom w:val="0"/>
              <w:divBdr>
                <w:top w:val="none" w:sz="0" w:space="0" w:color="auto"/>
                <w:left w:val="none" w:sz="0" w:space="0" w:color="auto"/>
                <w:bottom w:val="none" w:sz="0" w:space="0" w:color="auto"/>
                <w:right w:val="none" w:sz="0" w:space="0" w:color="auto"/>
              </w:divBdr>
            </w:div>
            <w:div w:id="1857386064">
              <w:marLeft w:val="0"/>
              <w:marRight w:val="0"/>
              <w:marTop w:val="0"/>
              <w:marBottom w:val="0"/>
              <w:divBdr>
                <w:top w:val="none" w:sz="0" w:space="0" w:color="auto"/>
                <w:left w:val="none" w:sz="0" w:space="0" w:color="auto"/>
                <w:bottom w:val="none" w:sz="0" w:space="0" w:color="auto"/>
                <w:right w:val="none" w:sz="0" w:space="0" w:color="auto"/>
              </w:divBdr>
            </w:div>
          </w:divsChild>
        </w:div>
        <w:div w:id="1745297893">
          <w:marLeft w:val="0"/>
          <w:marRight w:val="0"/>
          <w:marTop w:val="0"/>
          <w:marBottom w:val="0"/>
          <w:divBdr>
            <w:top w:val="none" w:sz="0" w:space="0" w:color="auto"/>
            <w:left w:val="none" w:sz="0" w:space="0" w:color="auto"/>
            <w:bottom w:val="none" w:sz="0" w:space="0" w:color="auto"/>
            <w:right w:val="none" w:sz="0" w:space="0" w:color="auto"/>
          </w:divBdr>
        </w:div>
      </w:divsChild>
    </w:div>
    <w:div w:id="1407916981">
      <w:bodyDiv w:val="1"/>
      <w:marLeft w:val="0"/>
      <w:marRight w:val="0"/>
      <w:marTop w:val="0"/>
      <w:marBottom w:val="0"/>
      <w:divBdr>
        <w:top w:val="none" w:sz="0" w:space="0" w:color="auto"/>
        <w:left w:val="none" w:sz="0" w:space="0" w:color="auto"/>
        <w:bottom w:val="none" w:sz="0" w:space="0" w:color="auto"/>
        <w:right w:val="none" w:sz="0" w:space="0" w:color="auto"/>
      </w:divBdr>
      <w:divsChild>
        <w:div w:id="46684182">
          <w:marLeft w:val="0"/>
          <w:marRight w:val="0"/>
          <w:marTop w:val="0"/>
          <w:marBottom w:val="0"/>
          <w:divBdr>
            <w:top w:val="none" w:sz="0" w:space="0" w:color="auto"/>
            <w:left w:val="none" w:sz="0" w:space="0" w:color="auto"/>
            <w:bottom w:val="none" w:sz="0" w:space="0" w:color="auto"/>
            <w:right w:val="none" w:sz="0" w:space="0" w:color="auto"/>
          </w:divBdr>
        </w:div>
        <w:div w:id="1427533156">
          <w:marLeft w:val="0"/>
          <w:marRight w:val="0"/>
          <w:marTop w:val="0"/>
          <w:marBottom w:val="0"/>
          <w:divBdr>
            <w:top w:val="none" w:sz="0" w:space="0" w:color="auto"/>
            <w:left w:val="none" w:sz="0" w:space="0" w:color="auto"/>
            <w:bottom w:val="none" w:sz="0" w:space="0" w:color="auto"/>
            <w:right w:val="none" w:sz="0" w:space="0" w:color="auto"/>
          </w:divBdr>
          <w:divsChild>
            <w:div w:id="261106810">
              <w:marLeft w:val="-75"/>
              <w:marRight w:val="0"/>
              <w:marTop w:val="30"/>
              <w:marBottom w:val="30"/>
              <w:divBdr>
                <w:top w:val="none" w:sz="0" w:space="0" w:color="auto"/>
                <w:left w:val="none" w:sz="0" w:space="0" w:color="auto"/>
                <w:bottom w:val="none" w:sz="0" w:space="0" w:color="auto"/>
                <w:right w:val="none" w:sz="0" w:space="0" w:color="auto"/>
              </w:divBdr>
              <w:divsChild>
                <w:div w:id="75638146">
                  <w:marLeft w:val="0"/>
                  <w:marRight w:val="0"/>
                  <w:marTop w:val="0"/>
                  <w:marBottom w:val="0"/>
                  <w:divBdr>
                    <w:top w:val="none" w:sz="0" w:space="0" w:color="auto"/>
                    <w:left w:val="none" w:sz="0" w:space="0" w:color="auto"/>
                    <w:bottom w:val="none" w:sz="0" w:space="0" w:color="auto"/>
                    <w:right w:val="none" w:sz="0" w:space="0" w:color="auto"/>
                  </w:divBdr>
                  <w:divsChild>
                    <w:div w:id="1640258873">
                      <w:marLeft w:val="0"/>
                      <w:marRight w:val="0"/>
                      <w:marTop w:val="0"/>
                      <w:marBottom w:val="0"/>
                      <w:divBdr>
                        <w:top w:val="none" w:sz="0" w:space="0" w:color="auto"/>
                        <w:left w:val="none" w:sz="0" w:space="0" w:color="auto"/>
                        <w:bottom w:val="none" w:sz="0" w:space="0" w:color="auto"/>
                        <w:right w:val="none" w:sz="0" w:space="0" w:color="auto"/>
                      </w:divBdr>
                    </w:div>
                  </w:divsChild>
                </w:div>
                <w:div w:id="81728024">
                  <w:marLeft w:val="0"/>
                  <w:marRight w:val="0"/>
                  <w:marTop w:val="0"/>
                  <w:marBottom w:val="0"/>
                  <w:divBdr>
                    <w:top w:val="none" w:sz="0" w:space="0" w:color="auto"/>
                    <w:left w:val="none" w:sz="0" w:space="0" w:color="auto"/>
                    <w:bottom w:val="none" w:sz="0" w:space="0" w:color="auto"/>
                    <w:right w:val="none" w:sz="0" w:space="0" w:color="auto"/>
                  </w:divBdr>
                  <w:divsChild>
                    <w:div w:id="325482097">
                      <w:marLeft w:val="0"/>
                      <w:marRight w:val="0"/>
                      <w:marTop w:val="0"/>
                      <w:marBottom w:val="0"/>
                      <w:divBdr>
                        <w:top w:val="none" w:sz="0" w:space="0" w:color="auto"/>
                        <w:left w:val="none" w:sz="0" w:space="0" w:color="auto"/>
                        <w:bottom w:val="none" w:sz="0" w:space="0" w:color="auto"/>
                        <w:right w:val="none" w:sz="0" w:space="0" w:color="auto"/>
                      </w:divBdr>
                    </w:div>
                  </w:divsChild>
                </w:div>
                <w:div w:id="114374717">
                  <w:marLeft w:val="0"/>
                  <w:marRight w:val="0"/>
                  <w:marTop w:val="0"/>
                  <w:marBottom w:val="0"/>
                  <w:divBdr>
                    <w:top w:val="none" w:sz="0" w:space="0" w:color="auto"/>
                    <w:left w:val="none" w:sz="0" w:space="0" w:color="auto"/>
                    <w:bottom w:val="none" w:sz="0" w:space="0" w:color="auto"/>
                    <w:right w:val="none" w:sz="0" w:space="0" w:color="auto"/>
                  </w:divBdr>
                  <w:divsChild>
                    <w:div w:id="939027864">
                      <w:marLeft w:val="0"/>
                      <w:marRight w:val="0"/>
                      <w:marTop w:val="0"/>
                      <w:marBottom w:val="0"/>
                      <w:divBdr>
                        <w:top w:val="none" w:sz="0" w:space="0" w:color="auto"/>
                        <w:left w:val="none" w:sz="0" w:space="0" w:color="auto"/>
                        <w:bottom w:val="none" w:sz="0" w:space="0" w:color="auto"/>
                        <w:right w:val="none" w:sz="0" w:space="0" w:color="auto"/>
                      </w:divBdr>
                    </w:div>
                  </w:divsChild>
                </w:div>
                <w:div w:id="1492022474">
                  <w:marLeft w:val="0"/>
                  <w:marRight w:val="0"/>
                  <w:marTop w:val="0"/>
                  <w:marBottom w:val="0"/>
                  <w:divBdr>
                    <w:top w:val="none" w:sz="0" w:space="0" w:color="auto"/>
                    <w:left w:val="none" w:sz="0" w:space="0" w:color="auto"/>
                    <w:bottom w:val="none" w:sz="0" w:space="0" w:color="auto"/>
                    <w:right w:val="none" w:sz="0" w:space="0" w:color="auto"/>
                  </w:divBdr>
                  <w:divsChild>
                    <w:div w:id="392312301">
                      <w:marLeft w:val="0"/>
                      <w:marRight w:val="0"/>
                      <w:marTop w:val="0"/>
                      <w:marBottom w:val="0"/>
                      <w:divBdr>
                        <w:top w:val="none" w:sz="0" w:space="0" w:color="auto"/>
                        <w:left w:val="none" w:sz="0" w:space="0" w:color="auto"/>
                        <w:bottom w:val="none" w:sz="0" w:space="0" w:color="auto"/>
                        <w:right w:val="none" w:sz="0" w:space="0" w:color="auto"/>
                      </w:divBdr>
                    </w:div>
                  </w:divsChild>
                </w:div>
                <w:div w:id="457719067">
                  <w:marLeft w:val="0"/>
                  <w:marRight w:val="0"/>
                  <w:marTop w:val="0"/>
                  <w:marBottom w:val="0"/>
                  <w:divBdr>
                    <w:top w:val="none" w:sz="0" w:space="0" w:color="auto"/>
                    <w:left w:val="none" w:sz="0" w:space="0" w:color="auto"/>
                    <w:bottom w:val="none" w:sz="0" w:space="0" w:color="auto"/>
                    <w:right w:val="none" w:sz="0" w:space="0" w:color="auto"/>
                  </w:divBdr>
                  <w:divsChild>
                    <w:div w:id="395327212">
                      <w:marLeft w:val="0"/>
                      <w:marRight w:val="0"/>
                      <w:marTop w:val="0"/>
                      <w:marBottom w:val="0"/>
                      <w:divBdr>
                        <w:top w:val="none" w:sz="0" w:space="0" w:color="auto"/>
                        <w:left w:val="none" w:sz="0" w:space="0" w:color="auto"/>
                        <w:bottom w:val="none" w:sz="0" w:space="0" w:color="auto"/>
                        <w:right w:val="none" w:sz="0" w:space="0" w:color="auto"/>
                      </w:divBdr>
                    </w:div>
                  </w:divsChild>
                </w:div>
                <w:div w:id="661087355">
                  <w:marLeft w:val="0"/>
                  <w:marRight w:val="0"/>
                  <w:marTop w:val="0"/>
                  <w:marBottom w:val="0"/>
                  <w:divBdr>
                    <w:top w:val="none" w:sz="0" w:space="0" w:color="auto"/>
                    <w:left w:val="none" w:sz="0" w:space="0" w:color="auto"/>
                    <w:bottom w:val="none" w:sz="0" w:space="0" w:color="auto"/>
                    <w:right w:val="none" w:sz="0" w:space="0" w:color="auto"/>
                  </w:divBdr>
                  <w:divsChild>
                    <w:div w:id="844397164">
                      <w:marLeft w:val="0"/>
                      <w:marRight w:val="0"/>
                      <w:marTop w:val="0"/>
                      <w:marBottom w:val="0"/>
                      <w:divBdr>
                        <w:top w:val="none" w:sz="0" w:space="0" w:color="auto"/>
                        <w:left w:val="none" w:sz="0" w:space="0" w:color="auto"/>
                        <w:bottom w:val="none" w:sz="0" w:space="0" w:color="auto"/>
                        <w:right w:val="none" w:sz="0" w:space="0" w:color="auto"/>
                      </w:divBdr>
                    </w:div>
                  </w:divsChild>
                </w:div>
                <w:div w:id="1939867973">
                  <w:marLeft w:val="0"/>
                  <w:marRight w:val="0"/>
                  <w:marTop w:val="0"/>
                  <w:marBottom w:val="0"/>
                  <w:divBdr>
                    <w:top w:val="none" w:sz="0" w:space="0" w:color="auto"/>
                    <w:left w:val="none" w:sz="0" w:space="0" w:color="auto"/>
                    <w:bottom w:val="none" w:sz="0" w:space="0" w:color="auto"/>
                    <w:right w:val="none" w:sz="0" w:space="0" w:color="auto"/>
                  </w:divBdr>
                  <w:divsChild>
                    <w:div w:id="744450959">
                      <w:marLeft w:val="0"/>
                      <w:marRight w:val="0"/>
                      <w:marTop w:val="0"/>
                      <w:marBottom w:val="0"/>
                      <w:divBdr>
                        <w:top w:val="none" w:sz="0" w:space="0" w:color="auto"/>
                        <w:left w:val="none" w:sz="0" w:space="0" w:color="auto"/>
                        <w:bottom w:val="none" w:sz="0" w:space="0" w:color="auto"/>
                        <w:right w:val="none" w:sz="0" w:space="0" w:color="auto"/>
                      </w:divBdr>
                    </w:div>
                  </w:divsChild>
                </w:div>
                <w:div w:id="819464217">
                  <w:marLeft w:val="0"/>
                  <w:marRight w:val="0"/>
                  <w:marTop w:val="0"/>
                  <w:marBottom w:val="0"/>
                  <w:divBdr>
                    <w:top w:val="none" w:sz="0" w:space="0" w:color="auto"/>
                    <w:left w:val="none" w:sz="0" w:space="0" w:color="auto"/>
                    <w:bottom w:val="none" w:sz="0" w:space="0" w:color="auto"/>
                    <w:right w:val="none" w:sz="0" w:space="0" w:color="auto"/>
                  </w:divBdr>
                  <w:divsChild>
                    <w:div w:id="1227494239">
                      <w:marLeft w:val="0"/>
                      <w:marRight w:val="0"/>
                      <w:marTop w:val="0"/>
                      <w:marBottom w:val="0"/>
                      <w:divBdr>
                        <w:top w:val="none" w:sz="0" w:space="0" w:color="auto"/>
                        <w:left w:val="none" w:sz="0" w:space="0" w:color="auto"/>
                        <w:bottom w:val="none" w:sz="0" w:space="0" w:color="auto"/>
                        <w:right w:val="none" w:sz="0" w:space="0" w:color="auto"/>
                      </w:divBdr>
                    </w:div>
                    <w:div w:id="1896813951">
                      <w:marLeft w:val="0"/>
                      <w:marRight w:val="0"/>
                      <w:marTop w:val="0"/>
                      <w:marBottom w:val="0"/>
                      <w:divBdr>
                        <w:top w:val="none" w:sz="0" w:space="0" w:color="auto"/>
                        <w:left w:val="none" w:sz="0" w:space="0" w:color="auto"/>
                        <w:bottom w:val="none" w:sz="0" w:space="0" w:color="auto"/>
                        <w:right w:val="none" w:sz="0" w:space="0" w:color="auto"/>
                      </w:divBdr>
                    </w:div>
                  </w:divsChild>
                </w:div>
                <w:div w:id="1742215350">
                  <w:marLeft w:val="0"/>
                  <w:marRight w:val="0"/>
                  <w:marTop w:val="0"/>
                  <w:marBottom w:val="0"/>
                  <w:divBdr>
                    <w:top w:val="none" w:sz="0" w:space="0" w:color="auto"/>
                    <w:left w:val="none" w:sz="0" w:space="0" w:color="auto"/>
                    <w:bottom w:val="none" w:sz="0" w:space="0" w:color="auto"/>
                    <w:right w:val="none" w:sz="0" w:space="0" w:color="auto"/>
                  </w:divBdr>
                  <w:divsChild>
                    <w:div w:id="903833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7883677">
          <w:marLeft w:val="0"/>
          <w:marRight w:val="0"/>
          <w:marTop w:val="0"/>
          <w:marBottom w:val="0"/>
          <w:divBdr>
            <w:top w:val="none" w:sz="0" w:space="0" w:color="auto"/>
            <w:left w:val="none" w:sz="0" w:space="0" w:color="auto"/>
            <w:bottom w:val="none" w:sz="0" w:space="0" w:color="auto"/>
            <w:right w:val="none" w:sz="0" w:space="0" w:color="auto"/>
          </w:divBdr>
          <w:divsChild>
            <w:div w:id="184176239">
              <w:marLeft w:val="0"/>
              <w:marRight w:val="0"/>
              <w:marTop w:val="0"/>
              <w:marBottom w:val="0"/>
              <w:divBdr>
                <w:top w:val="none" w:sz="0" w:space="0" w:color="auto"/>
                <w:left w:val="none" w:sz="0" w:space="0" w:color="auto"/>
                <w:bottom w:val="none" w:sz="0" w:space="0" w:color="auto"/>
                <w:right w:val="none" w:sz="0" w:space="0" w:color="auto"/>
              </w:divBdr>
            </w:div>
            <w:div w:id="525556220">
              <w:marLeft w:val="0"/>
              <w:marRight w:val="0"/>
              <w:marTop w:val="0"/>
              <w:marBottom w:val="0"/>
              <w:divBdr>
                <w:top w:val="none" w:sz="0" w:space="0" w:color="auto"/>
                <w:left w:val="none" w:sz="0" w:space="0" w:color="auto"/>
                <w:bottom w:val="none" w:sz="0" w:space="0" w:color="auto"/>
                <w:right w:val="none" w:sz="0" w:space="0" w:color="auto"/>
              </w:divBdr>
            </w:div>
            <w:div w:id="793641725">
              <w:marLeft w:val="0"/>
              <w:marRight w:val="0"/>
              <w:marTop w:val="0"/>
              <w:marBottom w:val="0"/>
              <w:divBdr>
                <w:top w:val="none" w:sz="0" w:space="0" w:color="auto"/>
                <w:left w:val="none" w:sz="0" w:space="0" w:color="auto"/>
                <w:bottom w:val="none" w:sz="0" w:space="0" w:color="auto"/>
                <w:right w:val="none" w:sz="0" w:space="0" w:color="auto"/>
              </w:divBdr>
            </w:div>
            <w:div w:id="873081440">
              <w:marLeft w:val="0"/>
              <w:marRight w:val="0"/>
              <w:marTop w:val="0"/>
              <w:marBottom w:val="0"/>
              <w:divBdr>
                <w:top w:val="none" w:sz="0" w:space="0" w:color="auto"/>
                <w:left w:val="none" w:sz="0" w:space="0" w:color="auto"/>
                <w:bottom w:val="none" w:sz="0" w:space="0" w:color="auto"/>
                <w:right w:val="none" w:sz="0" w:space="0" w:color="auto"/>
              </w:divBdr>
            </w:div>
            <w:div w:id="875896970">
              <w:marLeft w:val="0"/>
              <w:marRight w:val="0"/>
              <w:marTop w:val="0"/>
              <w:marBottom w:val="0"/>
              <w:divBdr>
                <w:top w:val="none" w:sz="0" w:space="0" w:color="auto"/>
                <w:left w:val="none" w:sz="0" w:space="0" w:color="auto"/>
                <w:bottom w:val="none" w:sz="0" w:space="0" w:color="auto"/>
                <w:right w:val="none" w:sz="0" w:space="0" w:color="auto"/>
              </w:divBdr>
            </w:div>
          </w:divsChild>
        </w:div>
        <w:div w:id="229384132">
          <w:marLeft w:val="0"/>
          <w:marRight w:val="0"/>
          <w:marTop w:val="0"/>
          <w:marBottom w:val="0"/>
          <w:divBdr>
            <w:top w:val="none" w:sz="0" w:space="0" w:color="auto"/>
            <w:left w:val="none" w:sz="0" w:space="0" w:color="auto"/>
            <w:bottom w:val="none" w:sz="0" w:space="0" w:color="auto"/>
            <w:right w:val="none" w:sz="0" w:space="0" w:color="auto"/>
          </w:divBdr>
        </w:div>
        <w:div w:id="509758290">
          <w:marLeft w:val="0"/>
          <w:marRight w:val="0"/>
          <w:marTop w:val="0"/>
          <w:marBottom w:val="0"/>
          <w:divBdr>
            <w:top w:val="none" w:sz="0" w:space="0" w:color="auto"/>
            <w:left w:val="none" w:sz="0" w:space="0" w:color="auto"/>
            <w:bottom w:val="none" w:sz="0" w:space="0" w:color="auto"/>
            <w:right w:val="none" w:sz="0" w:space="0" w:color="auto"/>
          </w:divBdr>
          <w:divsChild>
            <w:div w:id="1040672307">
              <w:marLeft w:val="0"/>
              <w:marRight w:val="0"/>
              <w:marTop w:val="0"/>
              <w:marBottom w:val="0"/>
              <w:divBdr>
                <w:top w:val="none" w:sz="0" w:space="0" w:color="auto"/>
                <w:left w:val="none" w:sz="0" w:space="0" w:color="auto"/>
                <w:bottom w:val="none" w:sz="0" w:space="0" w:color="auto"/>
                <w:right w:val="none" w:sz="0" w:space="0" w:color="auto"/>
              </w:divBdr>
            </w:div>
            <w:div w:id="1366515570">
              <w:marLeft w:val="0"/>
              <w:marRight w:val="0"/>
              <w:marTop w:val="0"/>
              <w:marBottom w:val="0"/>
              <w:divBdr>
                <w:top w:val="none" w:sz="0" w:space="0" w:color="auto"/>
                <w:left w:val="none" w:sz="0" w:space="0" w:color="auto"/>
                <w:bottom w:val="none" w:sz="0" w:space="0" w:color="auto"/>
                <w:right w:val="none" w:sz="0" w:space="0" w:color="auto"/>
              </w:divBdr>
            </w:div>
            <w:div w:id="1446189184">
              <w:marLeft w:val="0"/>
              <w:marRight w:val="0"/>
              <w:marTop w:val="0"/>
              <w:marBottom w:val="0"/>
              <w:divBdr>
                <w:top w:val="none" w:sz="0" w:space="0" w:color="auto"/>
                <w:left w:val="none" w:sz="0" w:space="0" w:color="auto"/>
                <w:bottom w:val="none" w:sz="0" w:space="0" w:color="auto"/>
                <w:right w:val="none" w:sz="0" w:space="0" w:color="auto"/>
              </w:divBdr>
            </w:div>
            <w:div w:id="1810056062">
              <w:marLeft w:val="0"/>
              <w:marRight w:val="0"/>
              <w:marTop w:val="0"/>
              <w:marBottom w:val="0"/>
              <w:divBdr>
                <w:top w:val="none" w:sz="0" w:space="0" w:color="auto"/>
                <w:left w:val="none" w:sz="0" w:space="0" w:color="auto"/>
                <w:bottom w:val="none" w:sz="0" w:space="0" w:color="auto"/>
                <w:right w:val="none" w:sz="0" w:space="0" w:color="auto"/>
              </w:divBdr>
            </w:div>
            <w:div w:id="2014792209">
              <w:marLeft w:val="0"/>
              <w:marRight w:val="0"/>
              <w:marTop w:val="0"/>
              <w:marBottom w:val="0"/>
              <w:divBdr>
                <w:top w:val="none" w:sz="0" w:space="0" w:color="auto"/>
                <w:left w:val="none" w:sz="0" w:space="0" w:color="auto"/>
                <w:bottom w:val="none" w:sz="0" w:space="0" w:color="auto"/>
                <w:right w:val="none" w:sz="0" w:space="0" w:color="auto"/>
              </w:divBdr>
            </w:div>
          </w:divsChild>
        </w:div>
        <w:div w:id="803818024">
          <w:marLeft w:val="0"/>
          <w:marRight w:val="0"/>
          <w:marTop w:val="0"/>
          <w:marBottom w:val="0"/>
          <w:divBdr>
            <w:top w:val="none" w:sz="0" w:space="0" w:color="auto"/>
            <w:left w:val="none" w:sz="0" w:space="0" w:color="auto"/>
            <w:bottom w:val="none" w:sz="0" w:space="0" w:color="auto"/>
            <w:right w:val="none" w:sz="0" w:space="0" w:color="auto"/>
          </w:divBdr>
        </w:div>
        <w:div w:id="1168250338">
          <w:marLeft w:val="0"/>
          <w:marRight w:val="0"/>
          <w:marTop w:val="0"/>
          <w:marBottom w:val="0"/>
          <w:divBdr>
            <w:top w:val="none" w:sz="0" w:space="0" w:color="auto"/>
            <w:left w:val="none" w:sz="0" w:space="0" w:color="auto"/>
            <w:bottom w:val="none" w:sz="0" w:space="0" w:color="auto"/>
            <w:right w:val="none" w:sz="0" w:space="0" w:color="auto"/>
          </w:divBdr>
          <w:divsChild>
            <w:div w:id="1497845230">
              <w:marLeft w:val="0"/>
              <w:marRight w:val="0"/>
              <w:marTop w:val="0"/>
              <w:marBottom w:val="0"/>
              <w:divBdr>
                <w:top w:val="none" w:sz="0" w:space="0" w:color="auto"/>
                <w:left w:val="none" w:sz="0" w:space="0" w:color="auto"/>
                <w:bottom w:val="none" w:sz="0" w:space="0" w:color="auto"/>
                <w:right w:val="none" w:sz="0" w:space="0" w:color="auto"/>
              </w:divBdr>
            </w:div>
            <w:div w:id="1837302086">
              <w:marLeft w:val="0"/>
              <w:marRight w:val="0"/>
              <w:marTop w:val="0"/>
              <w:marBottom w:val="0"/>
              <w:divBdr>
                <w:top w:val="none" w:sz="0" w:space="0" w:color="auto"/>
                <w:left w:val="none" w:sz="0" w:space="0" w:color="auto"/>
                <w:bottom w:val="none" w:sz="0" w:space="0" w:color="auto"/>
                <w:right w:val="none" w:sz="0" w:space="0" w:color="auto"/>
              </w:divBdr>
            </w:div>
            <w:div w:id="1874688562">
              <w:marLeft w:val="0"/>
              <w:marRight w:val="0"/>
              <w:marTop w:val="0"/>
              <w:marBottom w:val="0"/>
              <w:divBdr>
                <w:top w:val="none" w:sz="0" w:space="0" w:color="auto"/>
                <w:left w:val="none" w:sz="0" w:space="0" w:color="auto"/>
                <w:bottom w:val="none" w:sz="0" w:space="0" w:color="auto"/>
                <w:right w:val="none" w:sz="0" w:space="0" w:color="auto"/>
              </w:divBdr>
            </w:div>
          </w:divsChild>
        </w:div>
        <w:div w:id="1199850567">
          <w:marLeft w:val="0"/>
          <w:marRight w:val="0"/>
          <w:marTop w:val="0"/>
          <w:marBottom w:val="0"/>
          <w:divBdr>
            <w:top w:val="none" w:sz="0" w:space="0" w:color="auto"/>
            <w:left w:val="none" w:sz="0" w:space="0" w:color="auto"/>
            <w:bottom w:val="none" w:sz="0" w:space="0" w:color="auto"/>
            <w:right w:val="none" w:sz="0" w:space="0" w:color="auto"/>
          </w:divBdr>
        </w:div>
        <w:div w:id="1890602619">
          <w:marLeft w:val="0"/>
          <w:marRight w:val="0"/>
          <w:marTop w:val="0"/>
          <w:marBottom w:val="0"/>
          <w:divBdr>
            <w:top w:val="none" w:sz="0" w:space="0" w:color="auto"/>
            <w:left w:val="none" w:sz="0" w:space="0" w:color="auto"/>
            <w:bottom w:val="none" w:sz="0" w:space="0" w:color="auto"/>
            <w:right w:val="none" w:sz="0" w:space="0" w:color="auto"/>
          </w:divBdr>
        </w:div>
      </w:divsChild>
    </w:div>
    <w:div w:id="1786003176">
      <w:bodyDiv w:val="1"/>
      <w:marLeft w:val="0"/>
      <w:marRight w:val="0"/>
      <w:marTop w:val="0"/>
      <w:marBottom w:val="0"/>
      <w:divBdr>
        <w:top w:val="none" w:sz="0" w:space="0" w:color="auto"/>
        <w:left w:val="none" w:sz="0" w:space="0" w:color="auto"/>
        <w:bottom w:val="none" w:sz="0" w:space="0" w:color="auto"/>
        <w:right w:val="none" w:sz="0" w:space="0" w:color="auto"/>
      </w:divBdr>
    </w:div>
    <w:div w:id="1808208186">
      <w:bodyDiv w:val="1"/>
      <w:marLeft w:val="0"/>
      <w:marRight w:val="0"/>
      <w:marTop w:val="0"/>
      <w:marBottom w:val="0"/>
      <w:divBdr>
        <w:top w:val="none" w:sz="0" w:space="0" w:color="auto"/>
        <w:left w:val="none" w:sz="0" w:space="0" w:color="auto"/>
        <w:bottom w:val="none" w:sz="0" w:space="0" w:color="auto"/>
        <w:right w:val="none" w:sz="0" w:space="0" w:color="auto"/>
      </w:divBdr>
    </w:div>
    <w:div w:id="2039772327">
      <w:bodyDiv w:val="1"/>
      <w:marLeft w:val="0"/>
      <w:marRight w:val="0"/>
      <w:marTop w:val="0"/>
      <w:marBottom w:val="0"/>
      <w:divBdr>
        <w:top w:val="none" w:sz="0" w:space="0" w:color="auto"/>
        <w:left w:val="none" w:sz="0" w:space="0" w:color="auto"/>
        <w:bottom w:val="none" w:sz="0" w:space="0" w:color="auto"/>
        <w:right w:val="none" w:sz="0" w:space="0" w:color="auto"/>
      </w:divBdr>
    </w:div>
    <w:div w:id="2098671871">
      <w:bodyDiv w:val="1"/>
      <w:marLeft w:val="0"/>
      <w:marRight w:val="0"/>
      <w:marTop w:val="0"/>
      <w:marBottom w:val="0"/>
      <w:divBdr>
        <w:top w:val="none" w:sz="0" w:space="0" w:color="auto"/>
        <w:left w:val="none" w:sz="0" w:space="0" w:color="auto"/>
        <w:bottom w:val="none" w:sz="0" w:space="0" w:color="auto"/>
        <w:right w:val="none" w:sz="0" w:space="0" w:color="auto"/>
      </w:divBdr>
      <w:divsChild>
        <w:div w:id="1709530799">
          <w:marLeft w:val="0"/>
          <w:marRight w:val="0"/>
          <w:marTop w:val="0"/>
          <w:marBottom w:val="0"/>
          <w:divBdr>
            <w:top w:val="none" w:sz="0" w:space="0" w:color="auto"/>
            <w:left w:val="none" w:sz="0" w:space="0" w:color="auto"/>
            <w:bottom w:val="none" w:sz="0" w:space="0" w:color="auto"/>
            <w:right w:val="none" w:sz="0" w:space="0" w:color="auto"/>
          </w:divBdr>
          <w:divsChild>
            <w:div w:id="806169812">
              <w:marLeft w:val="0"/>
              <w:marRight w:val="0"/>
              <w:marTop w:val="30"/>
              <w:marBottom w:val="30"/>
              <w:divBdr>
                <w:top w:val="none" w:sz="0" w:space="0" w:color="auto"/>
                <w:left w:val="none" w:sz="0" w:space="0" w:color="auto"/>
                <w:bottom w:val="none" w:sz="0" w:space="0" w:color="auto"/>
                <w:right w:val="none" w:sz="0" w:space="0" w:color="auto"/>
              </w:divBdr>
              <w:divsChild>
                <w:div w:id="61802186">
                  <w:marLeft w:val="0"/>
                  <w:marRight w:val="0"/>
                  <w:marTop w:val="0"/>
                  <w:marBottom w:val="0"/>
                  <w:divBdr>
                    <w:top w:val="none" w:sz="0" w:space="0" w:color="auto"/>
                    <w:left w:val="none" w:sz="0" w:space="0" w:color="auto"/>
                    <w:bottom w:val="none" w:sz="0" w:space="0" w:color="auto"/>
                    <w:right w:val="none" w:sz="0" w:space="0" w:color="auto"/>
                  </w:divBdr>
                  <w:divsChild>
                    <w:div w:id="1243684209">
                      <w:marLeft w:val="0"/>
                      <w:marRight w:val="0"/>
                      <w:marTop w:val="0"/>
                      <w:marBottom w:val="0"/>
                      <w:divBdr>
                        <w:top w:val="none" w:sz="0" w:space="0" w:color="auto"/>
                        <w:left w:val="none" w:sz="0" w:space="0" w:color="auto"/>
                        <w:bottom w:val="none" w:sz="0" w:space="0" w:color="auto"/>
                        <w:right w:val="none" w:sz="0" w:space="0" w:color="auto"/>
                      </w:divBdr>
                    </w:div>
                  </w:divsChild>
                </w:div>
                <w:div w:id="488445495">
                  <w:marLeft w:val="0"/>
                  <w:marRight w:val="0"/>
                  <w:marTop w:val="0"/>
                  <w:marBottom w:val="0"/>
                  <w:divBdr>
                    <w:top w:val="none" w:sz="0" w:space="0" w:color="auto"/>
                    <w:left w:val="none" w:sz="0" w:space="0" w:color="auto"/>
                    <w:bottom w:val="none" w:sz="0" w:space="0" w:color="auto"/>
                    <w:right w:val="none" w:sz="0" w:space="0" w:color="auto"/>
                  </w:divBdr>
                  <w:divsChild>
                    <w:div w:id="254554097">
                      <w:marLeft w:val="0"/>
                      <w:marRight w:val="0"/>
                      <w:marTop w:val="0"/>
                      <w:marBottom w:val="0"/>
                      <w:divBdr>
                        <w:top w:val="none" w:sz="0" w:space="0" w:color="auto"/>
                        <w:left w:val="none" w:sz="0" w:space="0" w:color="auto"/>
                        <w:bottom w:val="none" w:sz="0" w:space="0" w:color="auto"/>
                        <w:right w:val="none" w:sz="0" w:space="0" w:color="auto"/>
                      </w:divBdr>
                    </w:div>
                    <w:div w:id="1158377500">
                      <w:marLeft w:val="0"/>
                      <w:marRight w:val="0"/>
                      <w:marTop w:val="0"/>
                      <w:marBottom w:val="0"/>
                      <w:divBdr>
                        <w:top w:val="none" w:sz="0" w:space="0" w:color="auto"/>
                        <w:left w:val="none" w:sz="0" w:space="0" w:color="auto"/>
                        <w:bottom w:val="none" w:sz="0" w:space="0" w:color="auto"/>
                        <w:right w:val="none" w:sz="0" w:space="0" w:color="auto"/>
                      </w:divBdr>
                    </w:div>
                  </w:divsChild>
                </w:div>
                <w:div w:id="391123769">
                  <w:marLeft w:val="0"/>
                  <w:marRight w:val="0"/>
                  <w:marTop w:val="0"/>
                  <w:marBottom w:val="0"/>
                  <w:divBdr>
                    <w:top w:val="none" w:sz="0" w:space="0" w:color="auto"/>
                    <w:left w:val="none" w:sz="0" w:space="0" w:color="auto"/>
                    <w:bottom w:val="none" w:sz="0" w:space="0" w:color="auto"/>
                    <w:right w:val="none" w:sz="0" w:space="0" w:color="auto"/>
                  </w:divBdr>
                  <w:divsChild>
                    <w:div w:id="1400909307">
                      <w:marLeft w:val="0"/>
                      <w:marRight w:val="0"/>
                      <w:marTop w:val="0"/>
                      <w:marBottom w:val="0"/>
                      <w:divBdr>
                        <w:top w:val="none" w:sz="0" w:space="0" w:color="auto"/>
                        <w:left w:val="none" w:sz="0" w:space="0" w:color="auto"/>
                        <w:bottom w:val="none" w:sz="0" w:space="0" w:color="auto"/>
                        <w:right w:val="none" w:sz="0" w:space="0" w:color="auto"/>
                      </w:divBdr>
                    </w:div>
                  </w:divsChild>
                </w:div>
                <w:div w:id="1174805554">
                  <w:marLeft w:val="0"/>
                  <w:marRight w:val="0"/>
                  <w:marTop w:val="0"/>
                  <w:marBottom w:val="0"/>
                  <w:divBdr>
                    <w:top w:val="none" w:sz="0" w:space="0" w:color="auto"/>
                    <w:left w:val="none" w:sz="0" w:space="0" w:color="auto"/>
                    <w:bottom w:val="none" w:sz="0" w:space="0" w:color="auto"/>
                    <w:right w:val="none" w:sz="0" w:space="0" w:color="auto"/>
                  </w:divBdr>
                  <w:divsChild>
                    <w:div w:id="1453016538">
                      <w:marLeft w:val="0"/>
                      <w:marRight w:val="0"/>
                      <w:marTop w:val="0"/>
                      <w:marBottom w:val="0"/>
                      <w:divBdr>
                        <w:top w:val="none" w:sz="0" w:space="0" w:color="auto"/>
                        <w:left w:val="none" w:sz="0" w:space="0" w:color="auto"/>
                        <w:bottom w:val="none" w:sz="0" w:space="0" w:color="auto"/>
                        <w:right w:val="none" w:sz="0" w:space="0" w:color="auto"/>
                      </w:divBdr>
                    </w:div>
                  </w:divsChild>
                </w:div>
                <w:div w:id="1178157940">
                  <w:marLeft w:val="0"/>
                  <w:marRight w:val="0"/>
                  <w:marTop w:val="0"/>
                  <w:marBottom w:val="0"/>
                  <w:divBdr>
                    <w:top w:val="none" w:sz="0" w:space="0" w:color="auto"/>
                    <w:left w:val="none" w:sz="0" w:space="0" w:color="auto"/>
                    <w:bottom w:val="none" w:sz="0" w:space="0" w:color="auto"/>
                    <w:right w:val="none" w:sz="0" w:space="0" w:color="auto"/>
                  </w:divBdr>
                  <w:divsChild>
                    <w:div w:id="2132672974">
                      <w:marLeft w:val="0"/>
                      <w:marRight w:val="0"/>
                      <w:marTop w:val="0"/>
                      <w:marBottom w:val="0"/>
                      <w:divBdr>
                        <w:top w:val="none" w:sz="0" w:space="0" w:color="auto"/>
                        <w:left w:val="none" w:sz="0" w:space="0" w:color="auto"/>
                        <w:bottom w:val="none" w:sz="0" w:space="0" w:color="auto"/>
                        <w:right w:val="none" w:sz="0" w:space="0" w:color="auto"/>
                      </w:divBdr>
                    </w:div>
                  </w:divsChild>
                </w:div>
                <w:div w:id="1969697993">
                  <w:marLeft w:val="0"/>
                  <w:marRight w:val="0"/>
                  <w:marTop w:val="0"/>
                  <w:marBottom w:val="0"/>
                  <w:divBdr>
                    <w:top w:val="none" w:sz="0" w:space="0" w:color="auto"/>
                    <w:left w:val="none" w:sz="0" w:space="0" w:color="auto"/>
                    <w:bottom w:val="none" w:sz="0" w:space="0" w:color="auto"/>
                    <w:right w:val="none" w:sz="0" w:space="0" w:color="auto"/>
                  </w:divBdr>
                  <w:divsChild>
                    <w:div w:id="1337226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6421677">
          <w:marLeft w:val="0"/>
          <w:marRight w:val="0"/>
          <w:marTop w:val="0"/>
          <w:marBottom w:val="0"/>
          <w:divBdr>
            <w:top w:val="none" w:sz="0" w:space="0" w:color="auto"/>
            <w:left w:val="none" w:sz="0" w:space="0" w:color="auto"/>
            <w:bottom w:val="none" w:sz="0" w:space="0" w:color="auto"/>
            <w:right w:val="none" w:sz="0" w:space="0" w:color="auto"/>
          </w:divBdr>
          <w:divsChild>
            <w:div w:id="91321322">
              <w:marLeft w:val="0"/>
              <w:marRight w:val="0"/>
              <w:marTop w:val="0"/>
              <w:marBottom w:val="0"/>
              <w:divBdr>
                <w:top w:val="none" w:sz="0" w:space="0" w:color="auto"/>
                <w:left w:val="none" w:sz="0" w:space="0" w:color="auto"/>
                <w:bottom w:val="none" w:sz="0" w:space="0" w:color="auto"/>
                <w:right w:val="none" w:sz="0" w:space="0" w:color="auto"/>
              </w:divBdr>
            </w:div>
            <w:div w:id="111443108">
              <w:marLeft w:val="0"/>
              <w:marRight w:val="0"/>
              <w:marTop w:val="0"/>
              <w:marBottom w:val="0"/>
              <w:divBdr>
                <w:top w:val="none" w:sz="0" w:space="0" w:color="auto"/>
                <w:left w:val="none" w:sz="0" w:space="0" w:color="auto"/>
                <w:bottom w:val="none" w:sz="0" w:space="0" w:color="auto"/>
                <w:right w:val="none" w:sz="0" w:space="0" w:color="auto"/>
              </w:divBdr>
            </w:div>
            <w:div w:id="457723459">
              <w:marLeft w:val="0"/>
              <w:marRight w:val="0"/>
              <w:marTop w:val="0"/>
              <w:marBottom w:val="0"/>
              <w:divBdr>
                <w:top w:val="none" w:sz="0" w:space="0" w:color="auto"/>
                <w:left w:val="none" w:sz="0" w:space="0" w:color="auto"/>
                <w:bottom w:val="none" w:sz="0" w:space="0" w:color="auto"/>
                <w:right w:val="none" w:sz="0" w:space="0" w:color="auto"/>
              </w:divBdr>
            </w:div>
            <w:div w:id="1374307302">
              <w:marLeft w:val="0"/>
              <w:marRight w:val="0"/>
              <w:marTop w:val="0"/>
              <w:marBottom w:val="0"/>
              <w:divBdr>
                <w:top w:val="none" w:sz="0" w:space="0" w:color="auto"/>
                <w:left w:val="none" w:sz="0" w:space="0" w:color="auto"/>
                <w:bottom w:val="none" w:sz="0" w:space="0" w:color="auto"/>
                <w:right w:val="none" w:sz="0" w:space="0" w:color="auto"/>
              </w:divBdr>
            </w:div>
            <w:div w:id="1742865489">
              <w:marLeft w:val="0"/>
              <w:marRight w:val="0"/>
              <w:marTop w:val="0"/>
              <w:marBottom w:val="0"/>
              <w:divBdr>
                <w:top w:val="none" w:sz="0" w:space="0" w:color="auto"/>
                <w:left w:val="none" w:sz="0" w:space="0" w:color="auto"/>
                <w:bottom w:val="none" w:sz="0" w:space="0" w:color="auto"/>
                <w:right w:val="none" w:sz="0" w:space="0" w:color="auto"/>
              </w:divBdr>
            </w:div>
          </w:divsChild>
        </w:div>
        <w:div w:id="142358754">
          <w:marLeft w:val="0"/>
          <w:marRight w:val="0"/>
          <w:marTop w:val="0"/>
          <w:marBottom w:val="0"/>
          <w:divBdr>
            <w:top w:val="none" w:sz="0" w:space="0" w:color="auto"/>
            <w:left w:val="none" w:sz="0" w:space="0" w:color="auto"/>
            <w:bottom w:val="none" w:sz="0" w:space="0" w:color="auto"/>
            <w:right w:val="none" w:sz="0" w:space="0" w:color="auto"/>
          </w:divBdr>
        </w:div>
        <w:div w:id="2032367076">
          <w:marLeft w:val="0"/>
          <w:marRight w:val="0"/>
          <w:marTop w:val="0"/>
          <w:marBottom w:val="0"/>
          <w:divBdr>
            <w:top w:val="none" w:sz="0" w:space="0" w:color="auto"/>
            <w:left w:val="none" w:sz="0" w:space="0" w:color="auto"/>
            <w:bottom w:val="none" w:sz="0" w:space="0" w:color="auto"/>
            <w:right w:val="none" w:sz="0" w:space="0" w:color="auto"/>
          </w:divBdr>
          <w:divsChild>
            <w:div w:id="290020153">
              <w:marLeft w:val="0"/>
              <w:marRight w:val="0"/>
              <w:marTop w:val="0"/>
              <w:marBottom w:val="0"/>
              <w:divBdr>
                <w:top w:val="none" w:sz="0" w:space="0" w:color="auto"/>
                <w:left w:val="none" w:sz="0" w:space="0" w:color="auto"/>
                <w:bottom w:val="none" w:sz="0" w:space="0" w:color="auto"/>
                <w:right w:val="none" w:sz="0" w:space="0" w:color="auto"/>
              </w:divBdr>
            </w:div>
            <w:div w:id="762646577">
              <w:marLeft w:val="0"/>
              <w:marRight w:val="0"/>
              <w:marTop w:val="0"/>
              <w:marBottom w:val="0"/>
              <w:divBdr>
                <w:top w:val="none" w:sz="0" w:space="0" w:color="auto"/>
                <w:left w:val="none" w:sz="0" w:space="0" w:color="auto"/>
                <w:bottom w:val="none" w:sz="0" w:space="0" w:color="auto"/>
                <w:right w:val="none" w:sz="0" w:space="0" w:color="auto"/>
              </w:divBdr>
            </w:div>
            <w:div w:id="873545225">
              <w:marLeft w:val="0"/>
              <w:marRight w:val="0"/>
              <w:marTop w:val="0"/>
              <w:marBottom w:val="0"/>
              <w:divBdr>
                <w:top w:val="none" w:sz="0" w:space="0" w:color="auto"/>
                <w:left w:val="none" w:sz="0" w:space="0" w:color="auto"/>
                <w:bottom w:val="none" w:sz="0" w:space="0" w:color="auto"/>
                <w:right w:val="none" w:sz="0" w:space="0" w:color="auto"/>
              </w:divBdr>
            </w:div>
            <w:div w:id="1494880591">
              <w:marLeft w:val="0"/>
              <w:marRight w:val="0"/>
              <w:marTop w:val="0"/>
              <w:marBottom w:val="0"/>
              <w:divBdr>
                <w:top w:val="none" w:sz="0" w:space="0" w:color="auto"/>
                <w:left w:val="none" w:sz="0" w:space="0" w:color="auto"/>
                <w:bottom w:val="none" w:sz="0" w:space="0" w:color="auto"/>
                <w:right w:val="none" w:sz="0" w:space="0" w:color="auto"/>
              </w:divBdr>
            </w:div>
          </w:divsChild>
        </w:div>
        <w:div w:id="902450631">
          <w:marLeft w:val="0"/>
          <w:marRight w:val="0"/>
          <w:marTop w:val="0"/>
          <w:marBottom w:val="0"/>
          <w:divBdr>
            <w:top w:val="none" w:sz="0" w:space="0" w:color="auto"/>
            <w:left w:val="none" w:sz="0" w:space="0" w:color="auto"/>
            <w:bottom w:val="none" w:sz="0" w:space="0" w:color="auto"/>
            <w:right w:val="none" w:sz="0" w:space="0" w:color="auto"/>
          </w:divBdr>
          <w:divsChild>
            <w:div w:id="377631527">
              <w:marLeft w:val="0"/>
              <w:marRight w:val="0"/>
              <w:marTop w:val="0"/>
              <w:marBottom w:val="0"/>
              <w:divBdr>
                <w:top w:val="none" w:sz="0" w:space="0" w:color="auto"/>
                <w:left w:val="none" w:sz="0" w:space="0" w:color="auto"/>
                <w:bottom w:val="none" w:sz="0" w:space="0" w:color="auto"/>
                <w:right w:val="none" w:sz="0" w:space="0" w:color="auto"/>
              </w:divBdr>
            </w:div>
            <w:div w:id="739717859">
              <w:marLeft w:val="0"/>
              <w:marRight w:val="0"/>
              <w:marTop w:val="0"/>
              <w:marBottom w:val="0"/>
              <w:divBdr>
                <w:top w:val="none" w:sz="0" w:space="0" w:color="auto"/>
                <w:left w:val="none" w:sz="0" w:space="0" w:color="auto"/>
                <w:bottom w:val="none" w:sz="0" w:space="0" w:color="auto"/>
                <w:right w:val="none" w:sz="0" w:space="0" w:color="auto"/>
              </w:divBdr>
            </w:div>
            <w:div w:id="758409994">
              <w:marLeft w:val="0"/>
              <w:marRight w:val="0"/>
              <w:marTop w:val="0"/>
              <w:marBottom w:val="0"/>
              <w:divBdr>
                <w:top w:val="none" w:sz="0" w:space="0" w:color="auto"/>
                <w:left w:val="none" w:sz="0" w:space="0" w:color="auto"/>
                <w:bottom w:val="none" w:sz="0" w:space="0" w:color="auto"/>
                <w:right w:val="none" w:sz="0" w:space="0" w:color="auto"/>
              </w:divBdr>
            </w:div>
            <w:div w:id="1612587358">
              <w:marLeft w:val="0"/>
              <w:marRight w:val="0"/>
              <w:marTop w:val="0"/>
              <w:marBottom w:val="0"/>
              <w:divBdr>
                <w:top w:val="none" w:sz="0" w:space="0" w:color="auto"/>
                <w:left w:val="none" w:sz="0" w:space="0" w:color="auto"/>
                <w:bottom w:val="none" w:sz="0" w:space="0" w:color="auto"/>
                <w:right w:val="none" w:sz="0" w:space="0" w:color="auto"/>
              </w:divBdr>
            </w:div>
            <w:div w:id="1981841391">
              <w:marLeft w:val="0"/>
              <w:marRight w:val="0"/>
              <w:marTop w:val="0"/>
              <w:marBottom w:val="0"/>
              <w:divBdr>
                <w:top w:val="none" w:sz="0" w:space="0" w:color="auto"/>
                <w:left w:val="none" w:sz="0" w:space="0" w:color="auto"/>
                <w:bottom w:val="none" w:sz="0" w:space="0" w:color="auto"/>
                <w:right w:val="none" w:sz="0" w:space="0" w:color="auto"/>
              </w:divBdr>
            </w:div>
          </w:divsChild>
        </w:div>
        <w:div w:id="1347099893">
          <w:marLeft w:val="0"/>
          <w:marRight w:val="0"/>
          <w:marTop w:val="0"/>
          <w:marBottom w:val="0"/>
          <w:divBdr>
            <w:top w:val="none" w:sz="0" w:space="0" w:color="auto"/>
            <w:left w:val="none" w:sz="0" w:space="0" w:color="auto"/>
            <w:bottom w:val="none" w:sz="0" w:space="0" w:color="auto"/>
            <w:right w:val="none" w:sz="0" w:space="0" w:color="auto"/>
          </w:divBdr>
        </w:div>
        <w:div w:id="1491403909">
          <w:marLeft w:val="0"/>
          <w:marRight w:val="0"/>
          <w:marTop w:val="0"/>
          <w:marBottom w:val="0"/>
          <w:divBdr>
            <w:top w:val="none" w:sz="0" w:space="0" w:color="auto"/>
            <w:left w:val="none" w:sz="0" w:space="0" w:color="auto"/>
            <w:bottom w:val="none" w:sz="0" w:space="0" w:color="auto"/>
            <w:right w:val="none" w:sz="0" w:space="0" w:color="auto"/>
          </w:divBdr>
        </w:div>
        <w:div w:id="1750035220">
          <w:marLeft w:val="0"/>
          <w:marRight w:val="0"/>
          <w:marTop w:val="0"/>
          <w:marBottom w:val="0"/>
          <w:divBdr>
            <w:top w:val="none" w:sz="0" w:space="0" w:color="auto"/>
            <w:left w:val="none" w:sz="0" w:space="0" w:color="auto"/>
            <w:bottom w:val="none" w:sz="0" w:space="0" w:color="auto"/>
            <w:right w:val="none" w:sz="0" w:space="0" w:color="auto"/>
          </w:divBdr>
        </w:div>
        <w:div w:id="1849438871">
          <w:marLeft w:val="0"/>
          <w:marRight w:val="0"/>
          <w:marTop w:val="0"/>
          <w:marBottom w:val="0"/>
          <w:divBdr>
            <w:top w:val="none" w:sz="0" w:space="0" w:color="auto"/>
            <w:left w:val="none" w:sz="0" w:space="0" w:color="auto"/>
            <w:bottom w:val="none" w:sz="0" w:space="0" w:color="auto"/>
            <w:right w:val="none" w:sz="0" w:space="0" w:color="auto"/>
          </w:divBdr>
        </w:div>
        <w:div w:id="202520297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image" Target="media/image2.jpeg"/><Relationship Id="rId3" Type="http://schemas.openxmlformats.org/officeDocument/2006/relationships/customXml" Target="../customXml/item3.xml"/><Relationship Id="rId21" Type="http://schemas.openxmlformats.org/officeDocument/2006/relationships/footer" Target="footer4.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yperlink" Target="https://www.ocr.org.uk/Images/620503-student-guide-to-nea-assignments.pdf" TargetMode="External"/><Relationship Id="rId25" Type="http://schemas.microsoft.com/office/2019/05/relationships/documenttasks" Target="documenttasks/documenttasks1.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eader" Target="head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header" Target="header6.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documenttasks/documenttasks1.xml><?xml version="1.0" encoding="utf-8"?>
<t:Tasks xmlns:t="http://schemas.microsoft.com/office/tasks/2019/documenttasks" xmlns:oel="http://schemas.microsoft.com/office/2019/extlst">
  <t:Task id="{2F6BE31D-D82C-49BB-8D3D-9E205AB28395}">
    <t:Anchor>
      <t:Comment id="670439147"/>
    </t:Anchor>
    <t:History>
      <t:Event id="{B1226DA9-315B-4AE1-A505-2BE7D98B0242}" time="2023-04-28T08:56:59.512Z">
        <t:Attribution userId="S::elizabeth.bull@cambridge.org::f3f27e04-db49-4994-a6b9-14271f189fa5" userProvider="AD" userName="Liz Bull"/>
        <t:Anchor>
          <t:Comment id="670439147"/>
        </t:Anchor>
        <t:Create/>
      </t:Event>
      <t:Event id="{B9C557D5-3CDF-4108-879B-5CFF2F416602}" time="2023-04-28T08:56:59.512Z">
        <t:Attribution userId="S::elizabeth.bull@cambridge.org::f3f27e04-db49-4994-a6b9-14271f189fa5" userProvider="AD" userName="Liz Bull"/>
        <t:Anchor>
          <t:Comment id="670439147"/>
        </t:Anchor>
        <t:Assign userId="S::howard.lober@cambridge.org::a7f06619-137d-40e8-b87e-80c80f05bae5" userProvider="AD" userName="Howard Lober"/>
      </t:Event>
      <t:Event id="{553EB29C-4A6A-4D91-A83E-6BAC07B0DBB8}" time="2023-04-28T08:56:59.512Z">
        <t:Attribution userId="S::elizabeth.bull@cambridge.org::f3f27e04-db49-4994-a6b9-14271f189fa5" userProvider="AD" userName="Liz Bull"/>
        <t:Anchor>
          <t:Comment id="670439147"/>
        </t:Anchor>
        <t:SetTitle title="I question if this is worth a pass, as they may request on bolt/screw which is a bit of a 'light' task to gain a pass. Thoughts? @Howard Lober "/>
      </t:Event>
    </t:History>
  </t:Task>
</t:Task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443BB533F7FF24439F0F1714670C0720" ma:contentTypeVersion="13" ma:contentTypeDescription="Create a new document." ma:contentTypeScope="" ma:versionID="d3e89ae90eeb737223cd357a99faac9e">
  <xsd:schema xmlns:xsd="http://www.w3.org/2001/XMLSchema" xmlns:xs="http://www.w3.org/2001/XMLSchema" xmlns:p="http://schemas.microsoft.com/office/2006/metadata/properties" xmlns:ns2="73aa694d-f7c1-4675-a7bd-7e314a4286cb" xmlns:ns3="924941f6-c95d-4d2e-9ba3-475851f7d385" targetNamespace="http://schemas.microsoft.com/office/2006/metadata/properties" ma:root="true" ma:fieldsID="99a11c5dd169a8e59faa81c0bc71a6b4" ns2:_="" ns3:_="">
    <xsd:import namespace="73aa694d-f7c1-4675-a7bd-7e314a4286cb"/>
    <xsd:import namespace="924941f6-c95d-4d2e-9ba3-475851f7d385"/>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3aa694d-f7c1-4675-a7bd-7e314a4286c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a7882c5b-1fc0-4c64-8edd-3b527906c473"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24941f6-c95d-4d2e-9ba3-475851f7d385"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56e096d7-0131-4f3e-b8b6-c2da5d59c8df}" ma:internalName="TaxCatchAll" ma:showField="CatchAllData" ma:web="924941f6-c95d-4d2e-9ba3-475851f7d38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73aa694d-f7c1-4675-a7bd-7e314a4286cb">
      <Terms xmlns="http://schemas.microsoft.com/office/infopath/2007/PartnerControls"/>
    </lcf76f155ced4ddcb4097134ff3c332f>
    <TaxCatchAll xmlns="924941f6-c95d-4d2e-9ba3-475851f7d385" xsi:nil="true"/>
  </documentManagement>
</p:properties>
</file>

<file path=customXml/itemProps1.xml><?xml version="1.0" encoding="utf-8"?>
<ds:datastoreItem xmlns:ds="http://schemas.openxmlformats.org/officeDocument/2006/customXml" ds:itemID="{8CAC2951-74CD-40E3-BEBA-4B660C41C5A6}">
  <ds:schemaRefs>
    <ds:schemaRef ds:uri="http://schemas.openxmlformats.org/officeDocument/2006/bibliography"/>
  </ds:schemaRefs>
</ds:datastoreItem>
</file>

<file path=customXml/itemProps2.xml><?xml version="1.0" encoding="utf-8"?>
<ds:datastoreItem xmlns:ds="http://schemas.openxmlformats.org/officeDocument/2006/customXml" ds:itemID="{ABF8A949-D5DD-4832-9D5B-87D82EDEC7B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3aa694d-f7c1-4675-a7bd-7e314a4286cb"/>
    <ds:schemaRef ds:uri="924941f6-c95d-4d2e-9ba3-475851f7d38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6B47FC5-AD1C-4688-B166-19998D01A94A}">
  <ds:schemaRefs>
    <ds:schemaRef ds:uri="http://schemas.microsoft.com/sharepoint/v3/contenttype/forms"/>
  </ds:schemaRefs>
</ds:datastoreItem>
</file>

<file path=customXml/itemProps4.xml><?xml version="1.0" encoding="utf-8"?>
<ds:datastoreItem xmlns:ds="http://schemas.openxmlformats.org/officeDocument/2006/customXml" ds:itemID="{B54509C8-2648-44D3-B7CA-12A4D307BD70}">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73aa694d-f7c1-4675-a7bd-7e314a4286cb"/>
    <ds:schemaRef ds:uri="924941f6-c95d-4d2e-9ba3-475851f7d385"/>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67</TotalTime>
  <Pages>12</Pages>
  <Words>2424</Words>
  <Characters>13821</Characters>
  <Application>Microsoft Office Word</Application>
  <DocSecurity>0</DocSecurity>
  <Lines>115</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16213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F135_SAM</dc:title>
  <dc:subject/>
  <dc:creator>OCR</dc:creator>
  <cp:keywords/>
  <dc:description/>
  <cp:lastModifiedBy>Sarah Smith</cp:lastModifiedBy>
  <cp:revision>42</cp:revision>
  <cp:lastPrinted>2023-07-27T12:47:00Z</cp:lastPrinted>
  <dcterms:created xsi:type="dcterms:W3CDTF">2023-11-29T16:34:00Z</dcterms:created>
  <dcterms:modified xsi:type="dcterms:W3CDTF">2025-02-17T14:07:00Z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0x010100443BB533F7FF24439F0F1714670C0720</vt:lpwstr>
  </property>
  <property fmtid="{D5CDD505-2E9C-101B-9397-08002B2CF9AE}" pid="3" name="MediaServiceImageTags">
    <vt:lpwstr/>
  </property>
  <property fmtid="{D5CDD505-2E9C-101B-9397-08002B2CF9AE}" pid="4" name="GrammarlyDocumentId">
    <vt:lpwstr>a7fcb607ae8daadca796902166de022e9224c70e372fe9362982c36920a2805e</vt:lpwstr>
  </property>
</Properties>
</file>