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A0CAB" w14:textId="77777777" w:rsidR="004F29F6" w:rsidRPr="003B5FAB" w:rsidRDefault="004F29F6" w:rsidP="00B94434">
      <w:pPr>
        <w:widowControl w:val="0"/>
        <w:autoSpaceDE w:val="0"/>
        <w:autoSpaceDN w:val="0"/>
        <w:spacing w:before="240" w:after="240" w:line="240" w:lineRule="auto"/>
        <w:ind w:right="845"/>
        <w:rPr>
          <w:rFonts w:eastAsia="Arial" w:cs="Arial"/>
          <w:b/>
          <w:bCs/>
          <w:color w:val="808080"/>
          <w:sz w:val="48"/>
          <w:lang w:val="en-US"/>
        </w:rPr>
      </w:pPr>
      <w:bookmarkStart w:id="0" w:name="_Toc50636731"/>
      <w:bookmarkStart w:id="1" w:name="_Hlk80953035"/>
      <w:r w:rsidRPr="003B5FAB">
        <w:rPr>
          <w:rFonts w:eastAsia="Arial" w:cs="Arial"/>
          <w:b/>
          <w:bCs/>
          <w:color w:val="808080"/>
          <w:sz w:val="48"/>
          <w:lang w:val="en-US"/>
        </w:rPr>
        <w:t>OCR-set Assignment</w:t>
      </w:r>
      <w:bookmarkEnd w:id="0"/>
    </w:p>
    <w:p w14:paraId="1914D1C4" w14:textId="77777777" w:rsidR="004F29F6" w:rsidRPr="003B5FAB" w:rsidRDefault="004F29F6" w:rsidP="003B5FAB">
      <w:pPr>
        <w:widowControl w:val="0"/>
        <w:autoSpaceDE w:val="0"/>
        <w:autoSpaceDN w:val="0"/>
        <w:spacing w:before="240" w:after="240" w:line="240" w:lineRule="auto"/>
        <w:ind w:right="845"/>
        <w:rPr>
          <w:rFonts w:eastAsia="Arial" w:cs="Arial"/>
          <w:b/>
          <w:bCs/>
          <w:color w:val="808080"/>
          <w:sz w:val="48"/>
          <w:lang w:val="en-US"/>
        </w:rPr>
      </w:pPr>
      <w:bookmarkStart w:id="2" w:name="_Toc50636732"/>
      <w:r w:rsidRPr="003B5FAB">
        <w:rPr>
          <w:rFonts w:eastAsia="Arial" w:cs="Arial"/>
          <w:b/>
          <w:bCs/>
          <w:color w:val="808080"/>
          <w:sz w:val="48"/>
          <w:lang w:val="en-US"/>
        </w:rPr>
        <w:t>Sample Assessment Material</w:t>
      </w:r>
    </w:p>
    <w:bookmarkEnd w:id="1"/>
    <w:bookmarkEnd w:id="2"/>
    <w:p w14:paraId="2BD5AE09" w14:textId="0AAD58EA" w:rsidR="00E439DC" w:rsidRPr="00F7233D" w:rsidRDefault="004F29F6" w:rsidP="008C545C">
      <w:pPr>
        <w:widowControl w:val="0"/>
        <w:tabs>
          <w:tab w:val="left" w:pos="195"/>
        </w:tabs>
        <w:autoSpaceDE w:val="0"/>
        <w:autoSpaceDN w:val="0"/>
        <w:spacing w:after="240" w:line="242" w:lineRule="auto"/>
        <w:ind w:right="845"/>
        <w:rPr>
          <w:rFonts w:eastAsia="Arial" w:cs="Arial"/>
          <w:sz w:val="26"/>
          <w:szCs w:val="26"/>
          <w:lang w:val="en-US"/>
        </w:rPr>
      </w:pPr>
      <w:r w:rsidRPr="00F7233D">
        <w:rPr>
          <w:rFonts w:eastAsia="Arial" w:cs="Arial"/>
          <w:sz w:val="26"/>
          <w:szCs w:val="26"/>
          <w:lang w:val="en-US"/>
        </w:rPr>
        <w:t xml:space="preserve">OCR Level 3 </w:t>
      </w:r>
      <w:bookmarkStart w:id="3" w:name="_Hlk166073764"/>
      <w:r w:rsidR="00BB2316" w:rsidRPr="005E6BD5">
        <w:rPr>
          <w:rFonts w:eastAsia="Arial" w:cs="Arial"/>
          <w:sz w:val="26"/>
          <w:szCs w:val="26"/>
          <w:lang w:val="en-US"/>
        </w:rPr>
        <w:t>Alternative Academic Qualification</w:t>
      </w:r>
      <w:r w:rsidR="00BB2316">
        <w:rPr>
          <w:rFonts w:eastAsia="Arial" w:cs="Arial"/>
          <w:sz w:val="26"/>
          <w:szCs w:val="26"/>
          <w:lang w:val="en-US"/>
        </w:rPr>
        <w:t xml:space="preserve"> </w:t>
      </w:r>
      <w:bookmarkEnd w:id="3"/>
      <w:r w:rsidR="009A3BA6" w:rsidRPr="00F7233D">
        <w:rPr>
          <w:rFonts w:eastAsia="Arial" w:cs="Arial"/>
          <w:sz w:val="26"/>
          <w:szCs w:val="26"/>
          <w:lang w:val="en-US"/>
        </w:rPr>
        <w:t>Cambridge Advanced National</w:t>
      </w:r>
      <w:r w:rsidR="0060170F">
        <w:rPr>
          <w:rFonts w:eastAsia="Arial" w:cs="Arial"/>
          <w:sz w:val="26"/>
          <w:szCs w:val="26"/>
          <w:lang w:val="en-US"/>
        </w:rPr>
        <w:t>s</w:t>
      </w:r>
      <w:r w:rsidR="009A3BA6" w:rsidRPr="00F7233D">
        <w:rPr>
          <w:rFonts w:eastAsia="Arial" w:cs="Arial"/>
          <w:sz w:val="26"/>
          <w:szCs w:val="26"/>
          <w:lang w:val="en-US"/>
        </w:rPr>
        <w:t xml:space="preserve"> in</w:t>
      </w:r>
      <w:r w:rsidRPr="00F7233D">
        <w:rPr>
          <w:rFonts w:eastAsia="Arial" w:cs="Arial"/>
          <w:sz w:val="26"/>
          <w:szCs w:val="26"/>
          <w:lang w:val="en-US"/>
        </w:rPr>
        <w:t xml:space="preserve"> </w:t>
      </w:r>
      <w:r w:rsidR="00E439DC" w:rsidRPr="00F7233D">
        <w:rPr>
          <w:rFonts w:eastAsia="Arial" w:cs="Arial"/>
          <w:sz w:val="26"/>
          <w:szCs w:val="26"/>
          <w:lang w:val="en-US"/>
        </w:rPr>
        <w:t>Health and Social Care</w:t>
      </w:r>
    </w:p>
    <w:p w14:paraId="43CE0E0D" w14:textId="121D5B1F" w:rsidR="004F29F6" w:rsidRPr="00F7233D" w:rsidRDefault="004F29F6" w:rsidP="008C545C">
      <w:pPr>
        <w:widowControl w:val="0"/>
        <w:autoSpaceDE w:val="0"/>
        <w:autoSpaceDN w:val="0"/>
        <w:spacing w:after="240" w:line="242" w:lineRule="auto"/>
        <w:ind w:right="845"/>
        <w:rPr>
          <w:rFonts w:eastAsia="Arial" w:cs="Arial"/>
          <w:sz w:val="26"/>
          <w:szCs w:val="26"/>
          <w:lang w:val="en-US"/>
        </w:rPr>
      </w:pPr>
      <w:bookmarkStart w:id="4" w:name="_Toc50636734"/>
      <w:bookmarkStart w:id="5" w:name="_Toc50636735"/>
      <w:r w:rsidRPr="00F7233D">
        <w:rPr>
          <w:rFonts w:eastAsia="Arial" w:cs="Arial"/>
          <w:sz w:val="26"/>
          <w:szCs w:val="26"/>
          <w:lang w:val="en-US"/>
        </w:rPr>
        <w:t xml:space="preserve">Unit </w:t>
      </w:r>
      <w:bookmarkStart w:id="6" w:name="_Hlk62116030"/>
      <w:proofErr w:type="spellStart"/>
      <w:r w:rsidR="00EA1D70" w:rsidRPr="00F7233D">
        <w:rPr>
          <w:rFonts w:eastAsia="Arial" w:cs="Arial"/>
          <w:sz w:val="26"/>
          <w:szCs w:val="26"/>
          <w:lang w:val="en-US"/>
        </w:rPr>
        <w:t>F093</w:t>
      </w:r>
      <w:proofErr w:type="spellEnd"/>
      <w:r w:rsidRPr="00F7233D">
        <w:rPr>
          <w:rFonts w:eastAsia="Arial" w:cs="Arial"/>
          <w:sz w:val="26"/>
          <w:szCs w:val="26"/>
          <w:lang w:val="en-US"/>
        </w:rPr>
        <w:t xml:space="preserve">: </w:t>
      </w:r>
      <w:bookmarkEnd w:id="4"/>
      <w:bookmarkEnd w:id="6"/>
      <w:r w:rsidR="009645CA" w:rsidRPr="00F7233D">
        <w:rPr>
          <w:rFonts w:eastAsia="Arial" w:cs="Arial"/>
          <w:sz w:val="26"/>
          <w:szCs w:val="26"/>
        </w:rPr>
        <w:t>Supporting people with mental health conditions</w:t>
      </w:r>
    </w:p>
    <w:bookmarkEnd w:id="5"/>
    <w:p w14:paraId="6F9C0EFC" w14:textId="2076AA43" w:rsidR="004F29F6" w:rsidRDefault="004F29F6" w:rsidP="008C545C">
      <w:pPr>
        <w:widowControl w:val="0"/>
        <w:autoSpaceDE w:val="0"/>
        <w:autoSpaceDN w:val="0"/>
        <w:spacing w:after="240" w:line="242" w:lineRule="auto"/>
        <w:ind w:right="845"/>
        <w:rPr>
          <w:rFonts w:eastAsia="Arial" w:cs="Arial"/>
          <w:sz w:val="26"/>
          <w:szCs w:val="26"/>
          <w:lang w:val="en-US"/>
        </w:rPr>
      </w:pPr>
      <w:r w:rsidRPr="00F7233D">
        <w:rPr>
          <w:rFonts w:eastAsia="Arial" w:cs="Arial"/>
          <w:sz w:val="26"/>
          <w:szCs w:val="26"/>
          <w:lang w:val="en-US"/>
        </w:rPr>
        <w:t xml:space="preserve">Scenario Title: </w:t>
      </w:r>
      <w:r w:rsidR="009645CA" w:rsidRPr="00F7233D">
        <w:rPr>
          <w:rFonts w:eastAsia="Arial" w:cs="Arial"/>
          <w:sz w:val="26"/>
          <w:szCs w:val="26"/>
          <w:lang w:val="en-US"/>
        </w:rPr>
        <w:t>Mia or Henry</w:t>
      </w:r>
    </w:p>
    <w:p w14:paraId="73DDC634" w14:textId="77777777" w:rsidR="008C545C" w:rsidRPr="00865701" w:rsidRDefault="008C545C" w:rsidP="008C545C">
      <w:pPr>
        <w:widowControl w:val="0"/>
        <w:autoSpaceDE w:val="0"/>
        <w:autoSpaceDN w:val="0"/>
        <w:spacing w:after="240" w:line="242" w:lineRule="auto"/>
        <w:ind w:right="845"/>
        <w:rPr>
          <w:rFonts w:eastAsia="Arial" w:cs="Arial"/>
          <w:sz w:val="24"/>
          <w:szCs w:val="24"/>
          <w:lang w:val="en-US"/>
        </w:rPr>
      </w:pPr>
      <w:bookmarkStart w:id="7" w:name="_Hlk166825647"/>
      <w:r w:rsidRPr="00865701">
        <w:rPr>
          <w:rFonts w:eastAsia="Arial" w:cs="Arial"/>
          <w:sz w:val="24"/>
          <w:szCs w:val="24"/>
          <w:lang w:val="en-US"/>
        </w:rPr>
        <w:t xml:space="preserve">Valid for assessment from September </w:t>
      </w:r>
      <w:proofErr w:type="spellStart"/>
      <w:r w:rsidRPr="00865701">
        <w:rPr>
          <w:rFonts w:eastAsia="Arial" w:cs="Arial"/>
          <w:sz w:val="24"/>
          <w:szCs w:val="24"/>
          <w:lang w:val="en-US"/>
        </w:rPr>
        <w:t>20XX</w:t>
      </w:r>
      <w:proofErr w:type="spellEnd"/>
      <w:r w:rsidRPr="00865701">
        <w:rPr>
          <w:rFonts w:eastAsia="Arial" w:cs="Arial"/>
          <w:sz w:val="24"/>
          <w:szCs w:val="24"/>
          <w:lang w:val="en-US"/>
        </w:rPr>
        <w:t xml:space="preserve"> to </w:t>
      </w:r>
      <w:proofErr w:type="spellStart"/>
      <w:r w:rsidRPr="00865701">
        <w:rPr>
          <w:rFonts w:eastAsia="Arial" w:cs="Arial"/>
          <w:sz w:val="24"/>
          <w:szCs w:val="24"/>
          <w:lang w:val="en-US"/>
        </w:rPr>
        <w:t>20XX</w:t>
      </w:r>
      <w:proofErr w:type="spellEnd"/>
      <w:r w:rsidRPr="00865701">
        <w:rPr>
          <w:rFonts w:eastAsia="Arial" w:cs="Arial"/>
          <w:sz w:val="24"/>
          <w:szCs w:val="24"/>
          <w:lang w:val="en-US"/>
        </w:rPr>
        <w:t>.</w:t>
      </w:r>
      <w:r w:rsidRPr="00865701">
        <w:rPr>
          <w:rFonts w:eastAsia="Arial" w:cs="Arial"/>
          <w:sz w:val="24"/>
          <w:szCs w:val="24"/>
          <w:lang w:val="en-US"/>
        </w:rPr>
        <w:br/>
        <w:t xml:space="preserve">For use by students beginning the qualification in September </w:t>
      </w:r>
      <w:proofErr w:type="spellStart"/>
      <w:r w:rsidRPr="00865701">
        <w:rPr>
          <w:rFonts w:eastAsia="Arial" w:cs="Arial"/>
          <w:sz w:val="24"/>
          <w:szCs w:val="24"/>
          <w:lang w:val="en-US"/>
        </w:rPr>
        <w:t>20XX</w:t>
      </w:r>
      <w:proofErr w:type="spellEnd"/>
      <w:r w:rsidRPr="00865701">
        <w:rPr>
          <w:rFonts w:eastAsia="Arial" w:cs="Arial"/>
          <w:sz w:val="24"/>
          <w:szCs w:val="24"/>
          <w:lang w:val="en-US"/>
        </w:rPr>
        <w:t>.</w:t>
      </w:r>
    </w:p>
    <w:bookmarkEnd w:id="7"/>
    <w:p w14:paraId="5529E972" w14:textId="77777777" w:rsidR="00B2463B" w:rsidRPr="00865701" w:rsidRDefault="004F29F6" w:rsidP="008C545C">
      <w:pPr>
        <w:widowControl w:val="0"/>
        <w:autoSpaceDE w:val="0"/>
        <w:autoSpaceDN w:val="0"/>
        <w:spacing w:after="240" w:line="242" w:lineRule="auto"/>
        <w:ind w:right="845"/>
        <w:rPr>
          <w:rFonts w:eastAsia="Arial" w:cs="Arial"/>
          <w:b/>
          <w:bCs/>
          <w:sz w:val="24"/>
          <w:szCs w:val="24"/>
          <w:lang w:val="en-US"/>
        </w:rPr>
      </w:pPr>
      <w:r w:rsidRPr="00865701">
        <w:rPr>
          <w:rFonts w:eastAsia="Arial" w:cs="Arial"/>
          <w:sz w:val="24"/>
          <w:szCs w:val="24"/>
          <w:lang w:val="en-US"/>
        </w:rPr>
        <w:t>This is a sample OCR-set assignment which should only be used for practice</w:t>
      </w:r>
      <w:r w:rsidRPr="00865701">
        <w:rPr>
          <w:rFonts w:eastAsia="Arial" w:cs="Arial"/>
          <w:b/>
          <w:bCs/>
          <w:sz w:val="24"/>
          <w:szCs w:val="24"/>
          <w:lang w:val="en-US"/>
        </w:rPr>
        <w:t xml:space="preserve">. </w:t>
      </w:r>
    </w:p>
    <w:p w14:paraId="20E37F54" w14:textId="1C4A7E73" w:rsidR="004F29F6" w:rsidRPr="00865701" w:rsidRDefault="004F29F6" w:rsidP="008C545C">
      <w:pPr>
        <w:widowControl w:val="0"/>
        <w:autoSpaceDE w:val="0"/>
        <w:autoSpaceDN w:val="0"/>
        <w:spacing w:after="240" w:line="242" w:lineRule="auto"/>
        <w:ind w:right="845"/>
        <w:rPr>
          <w:rFonts w:eastAsia="Arial" w:cs="Arial"/>
          <w:sz w:val="24"/>
          <w:szCs w:val="24"/>
          <w:lang w:val="en-US"/>
        </w:rPr>
      </w:pPr>
      <w:r w:rsidRPr="00865701">
        <w:rPr>
          <w:rFonts w:eastAsia="Arial" w:cs="Arial"/>
          <w:sz w:val="24"/>
          <w:szCs w:val="24"/>
          <w:lang w:val="en-US"/>
        </w:rPr>
        <w:t xml:space="preserve">This assignment </w:t>
      </w:r>
      <w:r w:rsidRPr="00865701">
        <w:rPr>
          <w:rFonts w:eastAsia="Arial" w:cs="Arial"/>
          <w:b/>
          <w:bCs/>
          <w:sz w:val="24"/>
          <w:szCs w:val="24"/>
          <w:lang w:val="en-US"/>
        </w:rPr>
        <w:t>must not</w:t>
      </w:r>
      <w:r w:rsidRPr="00865701">
        <w:rPr>
          <w:rFonts w:eastAsia="Arial" w:cs="Arial"/>
          <w:sz w:val="24"/>
          <w:szCs w:val="24"/>
          <w:lang w:val="en-US"/>
        </w:rPr>
        <w:t xml:space="preserve"> be used for live assessment of students.</w:t>
      </w:r>
    </w:p>
    <w:p w14:paraId="41686698" w14:textId="77777777" w:rsidR="004F29F6" w:rsidRPr="00865701" w:rsidRDefault="004F29F6" w:rsidP="008C545C">
      <w:pPr>
        <w:widowControl w:val="0"/>
        <w:autoSpaceDE w:val="0"/>
        <w:autoSpaceDN w:val="0"/>
        <w:spacing w:after="240" w:line="242" w:lineRule="auto"/>
        <w:ind w:right="845"/>
        <w:rPr>
          <w:rFonts w:eastAsia="Arial" w:cs="Arial"/>
          <w:sz w:val="24"/>
          <w:szCs w:val="24"/>
          <w:lang w:val="en-US"/>
        </w:rPr>
      </w:pPr>
      <w:r w:rsidRPr="00865701">
        <w:rPr>
          <w:rFonts w:eastAsia="Arial" w:cs="Arial"/>
          <w:sz w:val="24"/>
          <w:szCs w:val="24"/>
          <w:lang w:val="en-US"/>
        </w:rPr>
        <w:t>The live assignments will be available on our secure website, ‘Teach Cambridge’.</w:t>
      </w:r>
    </w:p>
    <w:p w14:paraId="63EB4F28" w14:textId="315E7FEC" w:rsidR="004F29F6" w:rsidRPr="00F7233D" w:rsidRDefault="004F29F6" w:rsidP="00B2463B">
      <w:pPr>
        <w:widowControl w:val="0"/>
        <w:autoSpaceDE w:val="0"/>
        <w:autoSpaceDN w:val="0"/>
        <w:spacing w:after="0" w:line="264" w:lineRule="auto"/>
        <w:rPr>
          <w:rFonts w:eastAsia="Arial" w:cs="Arial"/>
          <w:b/>
          <w:bCs/>
          <w:lang w:val="en-US"/>
        </w:rPr>
      </w:pPr>
      <w:r w:rsidRPr="00F7233D">
        <w:rPr>
          <w:rFonts w:eastAsia="Arial" w:cs="Arial"/>
          <w:b/>
          <w:bCs/>
          <w:lang w:val="en-US"/>
        </w:rPr>
        <w:t xml:space="preserve">The OCR administrative codes </w:t>
      </w:r>
      <w:r w:rsidR="002B6910" w:rsidRPr="00F7233D">
        <w:rPr>
          <w:rFonts w:eastAsia="Arial" w:cs="Arial"/>
          <w:b/>
          <w:bCs/>
          <w:lang w:val="en-US"/>
        </w:rPr>
        <w:t>linked</w:t>
      </w:r>
      <w:r w:rsidR="00F52A6E" w:rsidRPr="00F7233D">
        <w:rPr>
          <w:rFonts w:eastAsia="Arial" w:cs="Arial"/>
          <w:b/>
          <w:bCs/>
          <w:lang w:val="en-US"/>
        </w:rPr>
        <w:t xml:space="preserve"> to</w:t>
      </w:r>
      <w:r w:rsidRPr="00F7233D">
        <w:rPr>
          <w:rFonts w:eastAsia="Arial" w:cs="Arial"/>
          <w:b/>
          <w:bCs/>
          <w:lang w:val="en-US"/>
        </w:rPr>
        <w:t xml:space="preserve"> this unit are:</w:t>
      </w:r>
    </w:p>
    <w:p w14:paraId="55489B54" w14:textId="782B7A98" w:rsidR="004F29F6" w:rsidRPr="00F7233D" w:rsidRDefault="004F29F6" w:rsidP="00BB2316">
      <w:pPr>
        <w:pStyle w:val="ListParagraph"/>
        <w:numPr>
          <w:ilvl w:val="0"/>
          <w:numId w:val="30"/>
        </w:numPr>
        <w:spacing w:before="160" w:after="0" w:line="257" w:lineRule="auto"/>
        <w:ind w:left="425" w:hanging="425"/>
        <w:contextualSpacing w:val="0"/>
        <w:textAlignment w:val="baseline"/>
        <w:rPr>
          <w:rFonts w:eastAsia="Arial" w:cs="Arial"/>
          <w:lang w:val="en-US"/>
        </w:rPr>
      </w:pPr>
      <w:r w:rsidRPr="00F7233D">
        <w:rPr>
          <w:rFonts w:eastAsia="Arial" w:cs="Arial"/>
          <w:lang w:val="en-US"/>
        </w:rPr>
        <w:t>unit</w:t>
      </w:r>
      <w:r w:rsidRPr="0060170F">
        <w:rPr>
          <w:rFonts w:eastAsia="Arial" w:cs="Arial"/>
          <w:lang w:val="en-US"/>
        </w:rPr>
        <w:t xml:space="preserve"> </w:t>
      </w:r>
      <w:r w:rsidRPr="00F7233D">
        <w:rPr>
          <w:rFonts w:eastAsia="Arial" w:cs="Arial"/>
          <w:lang w:val="en-US"/>
        </w:rPr>
        <w:t>entry</w:t>
      </w:r>
      <w:r w:rsidRPr="0060170F">
        <w:rPr>
          <w:rFonts w:eastAsia="Arial" w:cs="Arial"/>
          <w:lang w:val="en-US"/>
        </w:rPr>
        <w:t xml:space="preserve"> </w:t>
      </w:r>
      <w:r w:rsidRPr="00F7233D">
        <w:rPr>
          <w:rFonts w:eastAsia="Arial" w:cs="Arial"/>
          <w:lang w:val="en-US"/>
        </w:rPr>
        <w:t>code</w:t>
      </w:r>
      <w:r w:rsidRPr="00F7233D">
        <w:rPr>
          <w:rFonts w:eastAsia="Arial" w:cs="Arial"/>
          <w:lang w:val="en-US"/>
        </w:rPr>
        <w:tab/>
      </w:r>
      <w:r w:rsidR="009A516E" w:rsidRPr="00F7233D">
        <w:rPr>
          <w:rFonts w:eastAsia="Arial" w:cs="Arial"/>
          <w:lang w:val="en-US"/>
        </w:rPr>
        <w:t>F09</w:t>
      </w:r>
      <w:r w:rsidR="009645CA" w:rsidRPr="00F7233D">
        <w:rPr>
          <w:rFonts w:eastAsia="Arial" w:cs="Arial"/>
          <w:lang w:val="en-US"/>
        </w:rPr>
        <w:t>3</w:t>
      </w:r>
    </w:p>
    <w:p w14:paraId="5D7BD1A3" w14:textId="4EACCFB6" w:rsidR="004F29F6" w:rsidRPr="00F7233D" w:rsidRDefault="004F29F6" w:rsidP="00BB2316">
      <w:pPr>
        <w:pStyle w:val="ListParagraph"/>
        <w:numPr>
          <w:ilvl w:val="0"/>
          <w:numId w:val="30"/>
        </w:numPr>
        <w:spacing w:before="160" w:after="0" w:line="257" w:lineRule="auto"/>
        <w:ind w:left="425" w:hanging="425"/>
        <w:contextualSpacing w:val="0"/>
        <w:textAlignment w:val="baseline"/>
        <w:rPr>
          <w:rFonts w:eastAsia="Arial" w:cs="Arial"/>
          <w:lang w:val="en-US"/>
        </w:rPr>
      </w:pPr>
      <w:r w:rsidRPr="00F7233D">
        <w:rPr>
          <w:rFonts w:eastAsia="Arial" w:cs="Arial"/>
          <w:lang w:val="en-US"/>
        </w:rPr>
        <w:t>certification code</w:t>
      </w:r>
      <w:r w:rsidRPr="00F7233D">
        <w:rPr>
          <w:rFonts w:eastAsia="Arial" w:cs="Arial"/>
          <w:lang w:val="en-US"/>
        </w:rPr>
        <w:tab/>
      </w:r>
      <w:r w:rsidR="003C2A3C">
        <w:rPr>
          <w:rFonts w:eastAsia="Arial"/>
          <w:lang w:val="en-US"/>
        </w:rPr>
        <w:t>H025/H125</w:t>
      </w:r>
    </w:p>
    <w:p w14:paraId="7226382C" w14:textId="77777777" w:rsidR="004F29F6" w:rsidRPr="00F7233D" w:rsidRDefault="004F29F6" w:rsidP="00B2463B">
      <w:pPr>
        <w:widowControl w:val="0"/>
        <w:autoSpaceDE w:val="0"/>
        <w:autoSpaceDN w:val="0"/>
        <w:spacing w:before="6" w:after="0" w:line="264" w:lineRule="auto"/>
        <w:rPr>
          <w:rFonts w:eastAsia="Arial" w:cs="Arial"/>
          <w:lang w:val="en-US"/>
        </w:rPr>
      </w:pPr>
    </w:p>
    <w:p w14:paraId="3F45E7A5" w14:textId="64010372" w:rsidR="004F29F6" w:rsidRPr="00F7233D" w:rsidRDefault="004F29F6" w:rsidP="00B2463B">
      <w:pPr>
        <w:widowControl w:val="0"/>
        <w:autoSpaceDE w:val="0"/>
        <w:autoSpaceDN w:val="0"/>
        <w:spacing w:after="0" w:line="264" w:lineRule="auto"/>
        <w:rPr>
          <w:rFonts w:eastAsia="Arial" w:cs="Arial"/>
          <w:b/>
          <w:bCs/>
          <w:lang w:val="en-US"/>
        </w:rPr>
      </w:pPr>
      <w:r w:rsidRPr="00F7233D">
        <w:rPr>
          <w:rFonts w:eastAsia="Arial" w:cs="Arial"/>
          <w:b/>
          <w:bCs/>
          <w:lang w:val="en-US"/>
        </w:rPr>
        <w:t>The regulated qualification number</w:t>
      </w:r>
      <w:r w:rsidR="00B00AFA" w:rsidRPr="00F7233D">
        <w:rPr>
          <w:rFonts w:eastAsia="Arial" w:cs="Arial"/>
          <w:b/>
          <w:bCs/>
          <w:lang w:val="en-US"/>
        </w:rPr>
        <w:t>s</w:t>
      </w:r>
      <w:r w:rsidRPr="00F7233D">
        <w:rPr>
          <w:rFonts w:eastAsia="Arial" w:cs="Arial"/>
          <w:b/>
          <w:bCs/>
          <w:lang w:val="en-US"/>
        </w:rPr>
        <w:t xml:space="preserve"> </w:t>
      </w:r>
      <w:r w:rsidR="002B6910" w:rsidRPr="00F7233D">
        <w:rPr>
          <w:rFonts w:eastAsia="Arial" w:cs="Arial"/>
          <w:b/>
          <w:bCs/>
          <w:lang w:val="en-US"/>
        </w:rPr>
        <w:t>linked</w:t>
      </w:r>
      <w:r w:rsidR="00F52A6E" w:rsidRPr="00F7233D">
        <w:rPr>
          <w:rFonts w:eastAsia="Arial" w:cs="Arial"/>
          <w:b/>
          <w:bCs/>
          <w:lang w:val="en-US"/>
        </w:rPr>
        <w:t xml:space="preserve"> to</w:t>
      </w:r>
      <w:r w:rsidRPr="00F7233D">
        <w:rPr>
          <w:rFonts w:eastAsia="Arial" w:cs="Arial"/>
          <w:b/>
          <w:bCs/>
          <w:lang w:val="en-US"/>
        </w:rPr>
        <w:t xml:space="preserve"> this unit </w:t>
      </w:r>
      <w:r w:rsidR="00B00AFA" w:rsidRPr="00F7233D">
        <w:rPr>
          <w:rFonts w:eastAsia="Arial" w:cs="Arial"/>
          <w:b/>
          <w:bCs/>
          <w:lang w:val="en-US"/>
        </w:rPr>
        <w:t>are</w:t>
      </w:r>
      <w:r w:rsidRPr="00F7233D">
        <w:rPr>
          <w:rFonts w:eastAsia="Arial" w:cs="Arial"/>
          <w:b/>
          <w:bCs/>
          <w:lang w:val="en-US"/>
        </w:rPr>
        <w:t>:</w:t>
      </w:r>
    </w:p>
    <w:p w14:paraId="368AB815" w14:textId="77777777" w:rsidR="003C2A3C" w:rsidRPr="004F29F6" w:rsidRDefault="003C2A3C" w:rsidP="003C2A3C">
      <w:pPr>
        <w:widowControl w:val="0"/>
        <w:tabs>
          <w:tab w:val="left" w:pos="2268"/>
        </w:tabs>
        <w:autoSpaceDE w:val="0"/>
        <w:autoSpaceDN w:val="0"/>
        <w:spacing w:before="207" w:after="0" w:line="264" w:lineRule="auto"/>
        <w:rPr>
          <w:rFonts w:eastAsia="Arial" w:cs="Arial"/>
          <w:lang w:val="en-US"/>
        </w:rPr>
      </w:pPr>
      <w:r w:rsidRPr="00065A3C">
        <w:rPr>
          <w:rFonts w:eastAsia="Arial" w:cs="Arial"/>
          <w:lang w:val="en-US"/>
        </w:rPr>
        <w:t>610/3985/8</w:t>
      </w:r>
      <w:r>
        <w:rPr>
          <w:rFonts w:eastAsia="Arial" w:cs="Arial"/>
          <w:lang w:val="en-US"/>
        </w:rPr>
        <w:tab/>
      </w:r>
      <w:r w:rsidRPr="00065A3C">
        <w:rPr>
          <w:rFonts w:eastAsia="Arial" w:cs="Arial"/>
          <w:lang w:val="en-US"/>
        </w:rPr>
        <w:t>610/3986/X</w:t>
      </w:r>
    </w:p>
    <w:p w14:paraId="2E894AE6" w14:textId="77777777" w:rsidR="004F29F6" w:rsidRPr="00F7233D"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F7233D" w:rsidRDefault="0027409E" w:rsidP="0027409E">
      <w:pPr>
        <w:widowControl w:val="0"/>
        <w:autoSpaceDE w:val="0"/>
        <w:autoSpaceDN w:val="0"/>
        <w:spacing w:after="0" w:line="240" w:lineRule="auto"/>
        <w:rPr>
          <w:rFonts w:eastAsia="Arial" w:cs="Arial"/>
          <w:b/>
          <w:bCs/>
          <w:lang w:val="en-US"/>
        </w:rPr>
      </w:pPr>
      <w:r w:rsidRPr="00F7233D">
        <w:rPr>
          <w:rFonts w:eastAsia="Arial" w:cs="Arial"/>
          <w:b/>
          <w:bCs/>
          <w:lang w:val="en-US"/>
        </w:rPr>
        <w:t xml:space="preserve">Duration </w:t>
      </w:r>
    </w:p>
    <w:p w14:paraId="513219B6" w14:textId="77777777" w:rsidR="005577AA" w:rsidRPr="00F7233D" w:rsidRDefault="005577AA" w:rsidP="0027409E">
      <w:pPr>
        <w:widowControl w:val="0"/>
        <w:autoSpaceDE w:val="0"/>
        <w:autoSpaceDN w:val="0"/>
        <w:spacing w:after="0" w:line="240" w:lineRule="auto"/>
        <w:rPr>
          <w:rFonts w:eastAsia="Arial" w:cs="Arial"/>
          <w:b/>
          <w:bCs/>
          <w:highlight w:val="yellow"/>
          <w:lang w:val="en-US"/>
        </w:rPr>
      </w:pPr>
    </w:p>
    <w:p w14:paraId="35BCE124" w14:textId="3AD7A9BF" w:rsidR="0027409E" w:rsidRPr="00CC44C3" w:rsidRDefault="0027409E" w:rsidP="005577AA">
      <w:pPr>
        <w:widowControl w:val="0"/>
        <w:autoSpaceDE w:val="0"/>
        <w:autoSpaceDN w:val="0"/>
        <w:spacing w:after="0" w:line="240" w:lineRule="auto"/>
        <w:rPr>
          <w:rFonts w:eastAsia="Arial" w:cs="Arial"/>
          <w:lang w:val="en-US"/>
        </w:rPr>
      </w:pPr>
      <w:r w:rsidRPr="00F8735F">
        <w:rPr>
          <w:rFonts w:eastAsia="Arial" w:cs="Arial"/>
          <w:lang w:val="en-US"/>
        </w:rPr>
        <w:t>Abou</w:t>
      </w:r>
      <w:r w:rsidRPr="00CC44C3">
        <w:rPr>
          <w:rFonts w:eastAsia="Arial" w:cs="Arial"/>
          <w:lang w:val="en-US"/>
        </w:rPr>
        <w:t>t</w:t>
      </w:r>
      <w:r w:rsidR="005577AA" w:rsidRPr="00CC44C3">
        <w:rPr>
          <w:rFonts w:eastAsia="Arial" w:cs="Arial"/>
          <w:lang w:val="en-US"/>
        </w:rPr>
        <w:t>:</w:t>
      </w:r>
    </w:p>
    <w:p w14:paraId="4E8DDA39" w14:textId="0BE89450" w:rsidR="005577AA" w:rsidRPr="00CC44C3" w:rsidRDefault="00F8735F" w:rsidP="00BB2316">
      <w:pPr>
        <w:pStyle w:val="ListParagraph"/>
        <w:numPr>
          <w:ilvl w:val="0"/>
          <w:numId w:val="30"/>
        </w:numPr>
        <w:spacing w:before="160" w:after="0" w:line="257" w:lineRule="auto"/>
        <w:ind w:left="425" w:hanging="425"/>
        <w:textAlignment w:val="baseline"/>
        <w:rPr>
          <w:rFonts w:eastAsia="Arial" w:cs="Arial"/>
          <w:lang w:val="en-US"/>
        </w:rPr>
      </w:pPr>
      <w:r w:rsidRPr="00CC44C3">
        <w:rPr>
          <w:rFonts w:eastAsia="Arial" w:cs="Arial"/>
          <w:lang w:val="en-US"/>
        </w:rPr>
        <w:t>1</w:t>
      </w:r>
      <w:r w:rsidR="00130622" w:rsidRPr="00CC44C3">
        <w:rPr>
          <w:rFonts w:eastAsia="Arial" w:cs="Arial"/>
          <w:lang w:val="en-US"/>
        </w:rPr>
        <w:t xml:space="preserve">4 </w:t>
      </w:r>
      <w:r w:rsidR="005577AA" w:rsidRPr="00CC44C3">
        <w:rPr>
          <w:rFonts w:eastAsia="Arial" w:cs="Arial"/>
          <w:lang w:val="en-US"/>
        </w:rPr>
        <w:t>hours of supervised time (GLH)</w:t>
      </w:r>
      <w:r w:rsidR="00B94434" w:rsidRPr="00CC44C3">
        <w:rPr>
          <w:rFonts w:eastAsia="Arial" w:cs="Arial"/>
          <w:lang w:val="en-US"/>
        </w:rPr>
        <w:br/>
      </w:r>
      <w:r w:rsidR="005577AA" w:rsidRPr="00CC44C3">
        <w:rPr>
          <w:rFonts w:eastAsia="Arial" w:cs="Arial"/>
          <w:lang w:val="en-US"/>
        </w:rPr>
        <w:t xml:space="preserve">(work that </w:t>
      </w:r>
      <w:r w:rsidR="005577AA" w:rsidRPr="00CC44C3">
        <w:rPr>
          <w:rFonts w:eastAsia="Arial" w:cs="Arial"/>
          <w:b/>
          <w:bCs/>
          <w:lang w:val="en-US"/>
        </w:rPr>
        <w:t>must</w:t>
      </w:r>
      <w:r w:rsidR="005577AA" w:rsidRPr="00CC44C3">
        <w:rPr>
          <w:rFonts w:eastAsia="Arial" w:cs="Arial"/>
          <w:lang w:val="en-US"/>
        </w:rPr>
        <w:t xml:space="preserve"> be completed under teacher supervised conditions)</w:t>
      </w:r>
    </w:p>
    <w:p w14:paraId="2CE32118" w14:textId="0A5CF4DE" w:rsidR="005577AA" w:rsidRPr="00F8735F" w:rsidRDefault="00130622" w:rsidP="00BB2316">
      <w:pPr>
        <w:pStyle w:val="ListParagraph"/>
        <w:numPr>
          <w:ilvl w:val="0"/>
          <w:numId w:val="30"/>
        </w:numPr>
        <w:spacing w:before="160" w:after="0" w:line="257" w:lineRule="auto"/>
        <w:ind w:left="425" w:hanging="425"/>
        <w:textAlignment w:val="baseline"/>
        <w:rPr>
          <w:rFonts w:eastAsia="Arial" w:cs="Arial"/>
          <w:lang w:val="en-US"/>
        </w:rPr>
      </w:pPr>
      <w:r w:rsidRPr="00CC44C3">
        <w:rPr>
          <w:rFonts w:eastAsia="Arial" w:cs="Arial"/>
          <w:lang w:val="en-US"/>
        </w:rPr>
        <w:t xml:space="preserve">6 </w:t>
      </w:r>
      <w:r w:rsidR="005577AA" w:rsidRPr="00CC44C3">
        <w:rPr>
          <w:rFonts w:eastAsia="Arial" w:cs="Arial"/>
          <w:lang w:val="en-US"/>
        </w:rPr>
        <w:t>hours of unsupervised time </w:t>
      </w:r>
      <w:r w:rsidR="00B94434" w:rsidRPr="00CC44C3">
        <w:rPr>
          <w:rFonts w:eastAsia="Arial" w:cs="Arial"/>
          <w:lang w:val="en-US"/>
        </w:rPr>
        <w:br/>
      </w:r>
      <w:r w:rsidR="005577AA" w:rsidRPr="00CC44C3">
        <w:rPr>
          <w:rFonts w:eastAsia="Arial" w:cs="Arial"/>
          <w:lang w:val="en-US"/>
        </w:rPr>
        <w:t>(work that stude</w:t>
      </w:r>
      <w:r w:rsidR="005577AA" w:rsidRPr="00F8735F">
        <w:rPr>
          <w:rFonts w:eastAsia="Arial" w:cs="Arial"/>
          <w:lang w:val="en-US"/>
        </w:rPr>
        <w:t>nts can complete independently without teacher supervision)</w:t>
      </w:r>
    </w:p>
    <w:p w14:paraId="7787D64E" w14:textId="4F9E7334" w:rsidR="007A4E7B" w:rsidRPr="00F7233D" w:rsidRDefault="00BA17E7" w:rsidP="00087EEA">
      <w:pPr>
        <w:widowControl w:val="0"/>
        <w:autoSpaceDE w:val="0"/>
        <w:autoSpaceDN w:val="0"/>
        <w:spacing w:before="207" w:after="0" w:line="264" w:lineRule="auto"/>
        <w:ind w:right="-46"/>
        <w:rPr>
          <w:rFonts w:eastAsia="Arial" w:cs="Arial"/>
          <w:sz w:val="48"/>
          <w:lang w:val="en-US"/>
        </w:rPr>
      </w:pPr>
      <w:r w:rsidRPr="00F7233D">
        <w:rPr>
          <w:rFonts w:eastAsia="Arial" w:cs="Arial"/>
          <w:b/>
          <w:bCs/>
          <w:lang w:val="en-US"/>
        </w:rPr>
        <w:t>All</w:t>
      </w:r>
      <w:r w:rsidRPr="00F7233D">
        <w:rPr>
          <w:rFonts w:eastAsia="Arial" w:cs="Arial"/>
          <w:lang w:val="en-US"/>
        </w:rPr>
        <w:t xml:space="preserve"> this mater</w:t>
      </w:r>
      <w:r w:rsidR="0027409E" w:rsidRPr="00F7233D">
        <w:rPr>
          <w:rFonts w:eastAsia="Arial" w:cs="Arial"/>
          <w:lang w:val="en-US"/>
        </w:rPr>
        <w:t>i</w:t>
      </w:r>
      <w:r w:rsidRPr="00F7233D">
        <w:rPr>
          <w:rFonts w:eastAsia="Arial" w:cs="Arial"/>
          <w:lang w:val="en-US"/>
        </w:rPr>
        <w:t xml:space="preserve">al </w:t>
      </w:r>
      <w:r w:rsidRPr="00F7233D">
        <w:rPr>
          <w:rFonts w:eastAsia="Arial" w:cs="Arial"/>
          <w:b/>
          <w:bCs/>
          <w:lang w:val="en-US"/>
        </w:rPr>
        <w:t>can</w:t>
      </w:r>
      <w:r w:rsidRPr="00F7233D">
        <w:rPr>
          <w:rFonts w:eastAsia="Arial" w:cs="Arial"/>
          <w:lang w:val="en-US"/>
        </w:rPr>
        <w:t xml:space="preserve"> be photocopied.</w:t>
      </w:r>
      <w:r w:rsidR="004F29F6" w:rsidRPr="00F7233D">
        <w:rPr>
          <w:rFonts w:eastAsia="Arial" w:cs="Arial"/>
          <w:lang w:val="en-US"/>
        </w:rPr>
        <w:t xml:space="preserve"> Any photocopying will be done under the terms of the Copyright Designs and Patents Act 1988 solely for the purposes of </w:t>
      </w:r>
      <w:r w:rsidR="003066F8" w:rsidRPr="00F7233D">
        <w:rPr>
          <w:rFonts w:eastAsia="Arial" w:cs="Arial"/>
          <w:lang w:val="en-US"/>
        </w:rPr>
        <w:t>a</w:t>
      </w:r>
      <w:r w:rsidR="004F29F6" w:rsidRPr="00F7233D">
        <w:rPr>
          <w:rFonts w:eastAsia="Arial" w:cs="Arial"/>
          <w:lang w:val="en-US"/>
        </w:rPr>
        <w:t>ssessment.</w:t>
      </w:r>
      <w:r w:rsidR="007A4E7B" w:rsidRPr="00F7233D">
        <w:rPr>
          <w:rFonts w:eastAsia="Arial" w:cs="Arial"/>
          <w:sz w:val="48"/>
          <w:lang w:val="en-US"/>
        </w:rPr>
        <w:br w:type="page"/>
      </w:r>
    </w:p>
    <w:p w14:paraId="4BDD3C2E" w14:textId="783A8185" w:rsidR="00661707" w:rsidRPr="00F7233D" w:rsidRDefault="00661707" w:rsidP="00661707">
      <w:pPr>
        <w:widowControl w:val="0"/>
        <w:autoSpaceDE w:val="0"/>
        <w:autoSpaceDN w:val="0"/>
        <w:spacing w:before="130" w:after="0" w:line="240" w:lineRule="auto"/>
        <w:rPr>
          <w:rFonts w:eastAsia="Arial" w:cs="Arial"/>
          <w:sz w:val="48"/>
          <w:lang w:val="en-US"/>
        </w:rPr>
      </w:pPr>
      <w:r w:rsidRPr="00F7233D">
        <w:rPr>
          <w:rFonts w:eastAsia="Arial" w:cs="Arial"/>
          <w:sz w:val="48"/>
          <w:lang w:val="en-US"/>
        </w:rPr>
        <w:lastRenderedPageBreak/>
        <w:t>Contents</w:t>
      </w:r>
    </w:p>
    <w:p w14:paraId="0A7C29A6" w14:textId="77777777" w:rsidR="00661707" w:rsidRPr="00F7233D"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F7233D" w:rsidRDefault="00F75998">
          <w:pPr>
            <w:pStyle w:val="TOCHeading"/>
            <w:rPr>
              <w:rFonts w:cs="Arial"/>
              <w:sz w:val="22"/>
              <w:szCs w:val="22"/>
            </w:rPr>
          </w:pPr>
        </w:p>
        <w:p w14:paraId="65762438" w14:textId="2AC1F51F" w:rsidR="00F8735F" w:rsidRDefault="00F75998" w:rsidP="00E7247D">
          <w:pPr>
            <w:pStyle w:val="TOC1"/>
            <w:rPr>
              <w:rFonts w:asciiTheme="minorHAnsi" w:eastAsiaTheme="minorEastAsia" w:hAnsiTheme="minorHAnsi"/>
              <w:noProof/>
              <w:kern w:val="2"/>
              <w:lang w:eastAsia="en-GB"/>
              <w14:ligatures w14:val="standardContextual"/>
            </w:rPr>
          </w:pPr>
          <w:r w:rsidRPr="00F7233D">
            <w:rPr>
              <w:rFonts w:cs="Arial"/>
            </w:rPr>
            <w:fldChar w:fldCharType="begin"/>
          </w:r>
          <w:r w:rsidRPr="00F7233D">
            <w:rPr>
              <w:rFonts w:cs="Arial"/>
            </w:rPr>
            <w:instrText xml:space="preserve"> TOC \o "1-3" \h \z \u </w:instrText>
          </w:r>
          <w:r w:rsidRPr="00F7233D">
            <w:rPr>
              <w:rFonts w:cs="Arial"/>
            </w:rPr>
            <w:fldChar w:fldCharType="separate"/>
          </w:r>
          <w:hyperlink w:anchor="_Toc141184391" w:history="1">
            <w:r w:rsidR="00F8735F" w:rsidRPr="00186352">
              <w:rPr>
                <w:rStyle w:val="Hyperlink"/>
                <w:noProof/>
              </w:rPr>
              <w:t>Information and instructions for Teachers</w:t>
            </w:r>
            <w:r w:rsidR="00F8735F">
              <w:rPr>
                <w:noProof/>
                <w:webHidden/>
              </w:rPr>
              <w:tab/>
            </w:r>
            <w:r w:rsidR="00F8735F">
              <w:rPr>
                <w:noProof/>
                <w:webHidden/>
              </w:rPr>
              <w:fldChar w:fldCharType="begin"/>
            </w:r>
            <w:r w:rsidR="00F8735F">
              <w:rPr>
                <w:noProof/>
                <w:webHidden/>
              </w:rPr>
              <w:instrText xml:space="preserve"> PAGEREF _Toc141184391 \h </w:instrText>
            </w:r>
            <w:r w:rsidR="00F8735F">
              <w:rPr>
                <w:noProof/>
                <w:webHidden/>
              </w:rPr>
            </w:r>
            <w:r w:rsidR="00F8735F">
              <w:rPr>
                <w:noProof/>
                <w:webHidden/>
              </w:rPr>
              <w:fldChar w:fldCharType="separate"/>
            </w:r>
            <w:r w:rsidR="00EA4347">
              <w:rPr>
                <w:noProof/>
                <w:webHidden/>
              </w:rPr>
              <w:t>3</w:t>
            </w:r>
            <w:r w:rsidR="00F8735F">
              <w:rPr>
                <w:noProof/>
                <w:webHidden/>
              </w:rPr>
              <w:fldChar w:fldCharType="end"/>
            </w:r>
          </w:hyperlink>
        </w:p>
        <w:p w14:paraId="005871CF" w14:textId="73E9035E" w:rsidR="00F8735F" w:rsidRDefault="00F8735F" w:rsidP="00F8735F">
          <w:pPr>
            <w:pStyle w:val="TOC2"/>
            <w:rPr>
              <w:rFonts w:asciiTheme="minorHAnsi" w:eastAsiaTheme="minorEastAsia" w:hAnsiTheme="minorHAnsi"/>
              <w:noProof/>
              <w:kern w:val="2"/>
              <w:lang w:eastAsia="en-GB"/>
              <w14:ligatures w14:val="standardContextual"/>
            </w:rPr>
          </w:pPr>
          <w:hyperlink w:anchor="_Toc141184392" w:history="1">
            <w:r w:rsidRPr="00186352">
              <w:rPr>
                <w:rStyle w:val="Hyperlink"/>
                <w:noProof/>
              </w:rPr>
              <w:t>Using this assignment</w:t>
            </w:r>
            <w:r>
              <w:rPr>
                <w:noProof/>
                <w:webHidden/>
              </w:rPr>
              <w:tab/>
            </w:r>
            <w:r>
              <w:rPr>
                <w:noProof/>
                <w:webHidden/>
              </w:rPr>
              <w:fldChar w:fldCharType="begin"/>
            </w:r>
            <w:r>
              <w:rPr>
                <w:noProof/>
                <w:webHidden/>
              </w:rPr>
              <w:instrText xml:space="preserve"> PAGEREF _Toc141184392 \h </w:instrText>
            </w:r>
            <w:r>
              <w:rPr>
                <w:noProof/>
                <w:webHidden/>
              </w:rPr>
            </w:r>
            <w:r>
              <w:rPr>
                <w:noProof/>
                <w:webHidden/>
              </w:rPr>
              <w:fldChar w:fldCharType="separate"/>
            </w:r>
            <w:r w:rsidR="00EA4347">
              <w:rPr>
                <w:noProof/>
                <w:webHidden/>
              </w:rPr>
              <w:t>3</w:t>
            </w:r>
            <w:r>
              <w:rPr>
                <w:noProof/>
                <w:webHidden/>
              </w:rPr>
              <w:fldChar w:fldCharType="end"/>
            </w:r>
          </w:hyperlink>
        </w:p>
        <w:p w14:paraId="5C12B02B" w14:textId="7C3632F0" w:rsidR="00F8735F" w:rsidRDefault="00F8735F" w:rsidP="00E7247D">
          <w:pPr>
            <w:pStyle w:val="TOC1"/>
            <w:rPr>
              <w:rFonts w:asciiTheme="minorHAnsi" w:eastAsiaTheme="minorEastAsia" w:hAnsiTheme="minorHAnsi"/>
              <w:noProof/>
              <w:kern w:val="2"/>
              <w:lang w:eastAsia="en-GB"/>
              <w14:ligatures w14:val="standardContextual"/>
            </w:rPr>
          </w:pPr>
          <w:hyperlink w:anchor="_Toc141184393" w:history="1">
            <w:r w:rsidRPr="00186352">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_Toc141184393 \h </w:instrText>
            </w:r>
            <w:r>
              <w:rPr>
                <w:noProof/>
                <w:webHidden/>
              </w:rPr>
            </w:r>
            <w:r>
              <w:rPr>
                <w:noProof/>
                <w:webHidden/>
              </w:rPr>
              <w:fldChar w:fldCharType="separate"/>
            </w:r>
            <w:r w:rsidR="00EA4347">
              <w:rPr>
                <w:noProof/>
                <w:webHidden/>
              </w:rPr>
              <w:t>5</w:t>
            </w:r>
            <w:r>
              <w:rPr>
                <w:noProof/>
                <w:webHidden/>
              </w:rPr>
              <w:fldChar w:fldCharType="end"/>
            </w:r>
          </w:hyperlink>
        </w:p>
        <w:p w14:paraId="53FD54A3" w14:textId="18F22218" w:rsidR="00F8735F" w:rsidRDefault="00F8735F" w:rsidP="00F8735F">
          <w:pPr>
            <w:pStyle w:val="TOC2"/>
            <w:rPr>
              <w:rFonts w:asciiTheme="minorHAnsi" w:eastAsiaTheme="minorEastAsia" w:hAnsiTheme="minorHAnsi"/>
              <w:noProof/>
              <w:kern w:val="2"/>
              <w:lang w:eastAsia="en-GB"/>
              <w14:ligatures w14:val="standardContextual"/>
            </w:rPr>
          </w:pPr>
          <w:hyperlink w:anchor="_Toc141184394" w:history="1">
            <w:r w:rsidRPr="00186352">
              <w:rPr>
                <w:rStyle w:val="Hyperlink"/>
                <w:noProof/>
              </w:rPr>
              <w:t>Scenario</w:t>
            </w:r>
            <w:r w:rsidRPr="00186352">
              <w:rPr>
                <w:rStyle w:val="Hyperlink"/>
                <w:rFonts w:eastAsia="Times New Roman" w:cs="Arial"/>
                <w:bCs/>
                <w:noProof/>
                <w:lang w:eastAsia="en-GB"/>
              </w:rPr>
              <w:t> </w:t>
            </w:r>
            <w:r>
              <w:rPr>
                <w:noProof/>
                <w:webHidden/>
              </w:rPr>
              <w:tab/>
            </w:r>
            <w:r>
              <w:rPr>
                <w:noProof/>
                <w:webHidden/>
              </w:rPr>
              <w:fldChar w:fldCharType="begin"/>
            </w:r>
            <w:r>
              <w:rPr>
                <w:noProof/>
                <w:webHidden/>
              </w:rPr>
              <w:instrText xml:space="preserve"> PAGEREF _Toc141184394 \h </w:instrText>
            </w:r>
            <w:r>
              <w:rPr>
                <w:noProof/>
                <w:webHidden/>
              </w:rPr>
            </w:r>
            <w:r>
              <w:rPr>
                <w:noProof/>
                <w:webHidden/>
              </w:rPr>
              <w:fldChar w:fldCharType="separate"/>
            </w:r>
            <w:r w:rsidR="00EA4347">
              <w:rPr>
                <w:noProof/>
                <w:webHidden/>
              </w:rPr>
              <w:t>5</w:t>
            </w:r>
            <w:r>
              <w:rPr>
                <w:noProof/>
                <w:webHidden/>
              </w:rPr>
              <w:fldChar w:fldCharType="end"/>
            </w:r>
          </w:hyperlink>
        </w:p>
        <w:p w14:paraId="38A4D279" w14:textId="0DEF55FE" w:rsidR="00F8735F" w:rsidRDefault="00F8735F" w:rsidP="00F8735F">
          <w:pPr>
            <w:pStyle w:val="TOC2"/>
            <w:rPr>
              <w:rFonts w:asciiTheme="minorHAnsi" w:eastAsiaTheme="minorEastAsia" w:hAnsiTheme="minorHAnsi"/>
              <w:noProof/>
              <w:kern w:val="2"/>
              <w:lang w:eastAsia="en-GB"/>
              <w14:ligatures w14:val="standardContextual"/>
            </w:rPr>
          </w:pPr>
          <w:hyperlink w:anchor="_Toc141184395" w:history="1">
            <w:r w:rsidRPr="00186352">
              <w:rPr>
                <w:rStyle w:val="Hyperlink"/>
                <w:noProof/>
              </w:rPr>
              <w:t>Task 1</w:t>
            </w:r>
            <w:r>
              <w:rPr>
                <w:noProof/>
                <w:webHidden/>
              </w:rPr>
              <w:tab/>
            </w:r>
            <w:r>
              <w:rPr>
                <w:noProof/>
                <w:webHidden/>
              </w:rPr>
              <w:fldChar w:fldCharType="begin"/>
            </w:r>
            <w:r>
              <w:rPr>
                <w:noProof/>
                <w:webHidden/>
              </w:rPr>
              <w:instrText xml:space="preserve"> PAGEREF _Toc141184395 \h </w:instrText>
            </w:r>
            <w:r>
              <w:rPr>
                <w:noProof/>
                <w:webHidden/>
              </w:rPr>
            </w:r>
            <w:r>
              <w:rPr>
                <w:noProof/>
                <w:webHidden/>
              </w:rPr>
              <w:fldChar w:fldCharType="separate"/>
            </w:r>
            <w:r w:rsidR="00EA4347">
              <w:rPr>
                <w:noProof/>
                <w:webHidden/>
              </w:rPr>
              <w:t>8</w:t>
            </w:r>
            <w:r>
              <w:rPr>
                <w:noProof/>
                <w:webHidden/>
              </w:rPr>
              <w:fldChar w:fldCharType="end"/>
            </w:r>
          </w:hyperlink>
        </w:p>
        <w:p w14:paraId="262B3CF5" w14:textId="6CB227F9" w:rsidR="00F8735F" w:rsidRDefault="00F8735F" w:rsidP="00F8735F">
          <w:pPr>
            <w:pStyle w:val="TOC2"/>
            <w:rPr>
              <w:rFonts w:asciiTheme="minorHAnsi" w:eastAsiaTheme="minorEastAsia" w:hAnsiTheme="minorHAnsi"/>
              <w:noProof/>
              <w:kern w:val="2"/>
              <w:lang w:eastAsia="en-GB"/>
              <w14:ligatures w14:val="standardContextual"/>
            </w:rPr>
          </w:pPr>
          <w:hyperlink w:anchor="_Toc141184396" w:history="1">
            <w:r w:rsidRPr="00186352">
              <w:rPr>
                <w:rStyle w:val="Hyperlink"/>
                <w:noProof/>
              </w:rPr>
              <w:t>Task 2  </w:t>
            </w:r>
            <w:r w:rsidRPr="00186352">
              <w:rPr>
                <w:rStyle w:val="Hyperlink"/>
                <w:rFonts w:eastAsia="Times New Roman" w:cs="Arial"/>
                <w:bCs/>
                <w:noProof/>
                <w:lang w:eastAsia="en-GB"/>
              </w:rPr>
              <w:t> </w:t>
            </w:r>
            <w:r>
              <w:rPr>
                <w:noProof/>
                <w:webHidden/>
              </w:rPr>
              <w:tab/>
            </w:r>
            <w:r>
              <w:rPr>
                <w:noProof/>
                <w:webHidden/>
              </w:rPr>
              <w:fldChar w:fldCharType="begin"/>
            </w:r>
            <w:r>
              <w:rPr>
                <w:noProof/>
                <w:webHidden/>
              </w:rPr>
              <w:instrText xml:space="preserve"> PAGEREF _Toc141184396 \h </w:instrText>
            </w:r>
            <w:r>
              <w:rPr>
                <w:noProof/>
                <w:webHidden/>
              </w:rPr>
            </w:r>
            <w:r>
              <w:rPr>
                <w:noProof/>
                <w:webHidden/>
              </w:rPr>
              <w:fldChar w:fldCharType="separate"/>
            </w:r>
            <w:r w:rsidR="00EA4347">
              <w:rPr>
                <w:noProof/>
                <w:webHidden/>
              </w:rPr>
              <w:t>10</w:t>
            </w:r>
            <w:r>
              <w:rPr>
                <w:noProof/>
                <w:webHidden/>
              </w:rPr>
              <w:fldChar w:fldCharType="end"/>
            </w:r>
          </w:hyperlink>
        </w:p>
        <w:p w14:paraId="63CE440A" w14:textId="0A7AC0B1" w:rsidR="00F8735F" w:rsidRDefault="00F8735F" w:rsidP="00F8735F">
          <w:pPr>
            <w:pStyle w:val="TOC2"/>
            <w:rPr>
              <w:rFonts w:asciiTheme="minorHAnsi" w:eastAsiaTheme="minorEastAsia" w:hAnsiTheme="minorHAnsi"/>
              <w:noProof/>
              <w:kern w:val="2"/>
              <w:lang w:eastAsia="en-GB"/>
              <w14:ligatures w14:val="standardContextual"/>
            </w:rPr>
          </w:pPr>
          <w:hyperlink w:anchor="_Toc141184397" w:history="1">
            <w:r w:rsidRPr="00186352">
              <w:rPr>
                <w:rStyle w:val="Hyperlink"/>
                <w:noProof/>
              </w:rPr>
              <w:t>Task 3</w:t>
            </w:r>
            <w:r>
              <w:rPr>
                <w:noProof/>
                <w:webHidden/>
              </w:rPr>
              <w:tab/>
            </w:r>
            <w:r>
              <w:rPr>
                <w:noProof/>
                <w:webHidden/>
              </w:rPr>
              <w:fldChar w:fldCharType="begin"/>
            </w:r>
            <w:r>
              <w:rPr>
                <w:noProof/>
                <w:webHidden/>
              </w:rPr>
              <w:instrText xml:space="preserve"> PAGEREF _Toc141184397 \h </w:instrText>
            </w:r>
            <w:r>
              <w:rPr>
                <w:noProof/>
                <w:webHidden/>
              </w:rPr>
            </w:r>
            <w:r>
              <w:rPr>
                <w:noProof/>
                <w:webHidden/>
              </w:rPr>
              <w:fldChar w:fldCharType="separate"/>
            </w:r>
            <w:r w:rsidR="00EA4347">
              <w:rPr>
                <w:noProof/>
                <w:webHidden/>
              </w:rPr>
              <w:t>12</w:t>
            </w:r>
            <w:r>
              <w:rPr>
                <w:noProof/>
                <w:webHidden/>
              </w:rPr>
              <w:fldChar w:fldCharType="end"/>
            </w:r>
          </w:hyperlink>
        </w:p>
        <w:p w14:paraId="7B1526F2" w14:textId="1A74F003" w:rsidR="00F8735F" w:rsidRDefault="00F8735F" w:rsidP="00F8735F">
          <w:pPr>
            <w:pStyle w:val="TOC2"/>
            <w:rPr>
              <w:rFonts w:asciiTheme="minorHAnsi" w:eastAsiaTheme="minorEastAsia" w:hAnsiTheme="minorHAnsi"/>
              <w:noProof/>
              <w:kern w:val="2"/>
              <w:lang w:eastAsia="en-GB"/>
              <w14:ligatures w14:val="standardContextual"/>
            </w:rPr>
          </w:pPr>
          <w:hyperlink w:anchor="_Toc141184398" w:history="1">
            <w:r w:rsidRPr="00186352">
              <w:rPr>
                <w:rStyle w:val="Hyperlink"/>
                <w:noProof/>
              </w:rPr>
              <w:t>Task 4</w:t>
            </w:r>
            <w:r>
              <w:rPr>
                <w:noProof/>
                <w:webHidden/>
              </w:rPr>
              <w:tab/>
            </w:r>
            <w:r>
              <w:rPr>
                <w:noProof/>
                <w:webHidden/>
              </w:rPr>
              <w:fldChar w:fldCharType="begin"/>
            </w:r>
            <w:r>
              <w:rPr>
                <w:noProof/>
                <w:webHidden/>
              </w:rPr>
              <w:instrText xml:space="preserve"> PAGEREF _Toc141184398 \h </w:instrText>
            </w:r>
            <w:r>
              <w:rPr>
                <w:noProof/>
                <w:webHidden/>
              </w:rPr>
            </w:r>
            <w:r>
              <w:rPr>
                <w:noProof/>
                <w:webHidden/>
              </w:rPr>
              <w:fldChar w:fldCharType="separate"/>
            </w:r>
            <w:r w:rsidR="00EA4347">
              <w:rPr>
                <w:noProof/>
                <w:webHidden/>
              </w:rPr>
              <w:t>14</w:t>
            </w:r>
            <w:r>
              <w:rPr>
                <w:noProof/>
                <w:webHidden/>
              </w:rPr>
              <w:fldChar w:fldCharType="end"/>
            </w:r>
          </w:hyperlink>
        </w:p>
        <w:p w14:paraId="758400A8" w14:textId="40CC2AB3" w:rsidR="00F8735F" w:rsidRDefault="00F8735F" w:rsidP="00E7247D">
          <w:pPr>
            <w:pStyle w:val="TOC1"/>
            <w:rPr>
              <w:rFonts w:asciiTheme="minorHAnsi" w:eastAsiaTheme="minorEastAsia" w:hAnsiTheme="minorHAnsi"/>
              <w:noProof/>
              <w:kern w:val="2"/>
              <w:lang w:eastAsia="en-GB"/>
              <w14:ligatures w14:val="standardContextual"/>
            </w:rPr>
          </w:pPr>
          <w:hyperlink w:anchor="_Toc141184399" w:history="1">
            <w:r w:rsidRPr="00186352">
              <w:rPr>
                <w:rStyle w:val="Hyperlink"/>
                <w:rFonts w:eastAsia="MS Gothic"/>
                <w:noProof/>
              </w:rPr>
              <w:t>NEA Command Words</w:t>
            </w:r>
            <w:r>
              <w:rPr>
                <w:noProof/>
                <w:webHidden/>
              </w:rPr>
              <w:tab/>
            </w:r>
            <w:r>
              <w:rPr>
                <w:noProof/>
                <w:webHidden/>
              </w:rPr>
              <w:fldChar w:fldCharType="begin"/>
            </w:r>
            <w:r>
              <w:rPr>
                <w:noProof/>
                <w:webHidden/>
              </w:rPr>
              <w:instrText xml:space="preserve"> PAGEREF _Toc141184399 \h </w:instrText>
            </w:r>
            <w:r>
              <w:rPr>
                <w:noProof/>
                <w:webHidden/>
              </w:rPr>
            </w:r>
            <w:r>
              <w:rPr>
                <w:noProof/>
                <w:webHidden/>
              </w:rPr>
              <w:fldChar w:fldCharType="separate"/>
            </w:r>
            <w:r w:rsidR="00EA4347">
              <w:rPr>
                <w:noProof/>
                <w:webHidden/>
              </w:rPr>
              <w:t>16</w:t>
            </w:r>
            <w:r>
              <w:rPr>
                <w:noProof/>
                <w:webHidden/>
              </w:rPr>
              <w:fldChar w:fldCharType="end"/>
            </w:r>
          </w:hyperlink>
        </w:p>
        <w:p w14:paraId="038A3D80" w14:textId="4AE9FB38" w:rsidR="00F75998" w:rsidRPr="00F7233D" w:rsidRDefault="00F75998">
          <w:r w:rsidRPr="00F7233D">
            <w:rPr>
              <w:rFonts w:cs="Arial"/>
              <w:b/>
              <w:bCs/>
              <w:noProof/>
            </w:rPr>
            <w:fldChar w:fldCharType="end"/>
          </w:r>
        </w:p>
      </w:sdtContent>
    </w:sdt>
    <w:p w14:paraId="0377DA4D" w14:textId="0B0FE4DA" w:rsidR="00661707" w:rsidRPr="00F7233D" w:rsidRDefault="00661707">
      <w:pPr>
        <w:rPr>
          <w:b/>
          <w:bCs/>
        </w:rPr>
      </w:pPr>
      <w:r w:rsidRPr="00F7233D">
        <w:rPr>
          <w:b/>
          <w:bCs/>
        </w:rPr>
        <w:br w:type="page"/>
      </w:r>
    </w:p>
    <w:p w14:paraId="1F222426" w14:textId="257A7242" w:rsidR="00074007" w:rsidRPr="00F7233D" w:rsidRDefault="00297D67" w:rsidP="00661707">
      <w:pPr>
        <w:pStyle w:val="Heading1"/>
      </w:pPr>
      <w:bookmarkStart w:id="8" w:name="_Toc141184391"/>
      <w:r w:rsidRPr="00F7233D">
        <w:lastRenderedPageBreak/>
        <w:t>I</w:t>
      </w:r>
      <w:r w:rsidR="002E27EE" w:rsidRPr="00F7233D">
        <w:t>nformation</w:t>
      </w:r>
      <w:r w:rsidR="009766CE" w:rsidRPr="00F7233D">
        <w:t xml:space="preserve"> and instructions</w:t>
      </w:r>
      <w:r w:rsidR="002E27EE" w:rsidRPr="00F7233D">
        <w:t xml:space="preserve"> for </w:t>
      </w:r>
      <w:r w:rsidRPr="00F7233D">
        <w:t>T</w:t>
      </w:r>
      <w:r w:rsidR="002E27EE" w:rsidRPr="00F7233D">
        <w:t>eachers</w:t>
      </w:r>
      <w:bookmarkEnd w:id="8"/>
      <w:r w:rsidR="00074007" w:rsidRPr="00F7233D">
        <w:t xml:space="preserve"> </w:t>
      </w:r>
    </w:p>
    <w:p w14:paraId="7CD48B51" w14:textId="77777777" w:rsidR="00EB06F9" w:rsidRPr="00F7233D" w:rsidRDefault="00EB06F9" w:rsidP="00185A27"/>
    <w:p w14:paraId="695D322F" w14:textId="3EA937F5" w:rsidR="002078A9" w:rsidRPr="00F7233D" w:rsidRDefault="00074007" w:rsidP="00B2463B">
      <w:pPr>
        <w:pStyle w:val="Heading2"/>
      </w:pPr>
      <w:bookmarkStart w:id="9" w:name="_Toc141184392"/>
      <w:r w:rsidRPr="00F7233D">
        <w:t>Using this assignment</w:t>
      </w:r>
      <w:bookmarkEnd w:id="9"/>
    </w:p>
    <w:p w14:paraId="3A064068" w14:textId="77777777" w:rsidR="009645CA" w:rsidRPr="00DE4C6E" w:rsidRDefault="00CD6E49" w:rsidP="00787C4E">
      <w:pPr>
        <w:spacing w:before="160" w:line="240" w:lineRule="auto"/>
        <w:rPr>
          <w:rFonts w:cs="Arial"/>
        </w:rPr>
      </w:pPr>
      <w:r w:rsidRPr="00DE4C6E">
        <w:rPr>
          <w:rFonts w:cs="Arial"/>
        </w:rPr>
        <w:t>This assignment provides a scenario and set of</w:t>
      </w:r>
      <w:r w:rsidR="00D60367" w:rsidRPr="00DE4C6E">
        <w:rPr>
          <w:rFonts w:cs="Arial"/>
        </w:rPr>
        <w:t xml:space="preserve"> related</w:t>
      </w:r>
      <w:r w:rsidRPr="00DE4C6E">
        <w:rPr>
          <w:rFonts w:cs="Arial"/>
        </w:rPr>
        <w:t xml:space="preserve"> tasks that reflect </w:t>
      </w:r>
      <w:r w:rsidR="009645CA" w:rsidRPr="00DE4C6E">
        <w:rPr>
          <w:rFonts w:cs="Arial"/>
        </w:rPr>
        <w:t xml:space="preserve">how people working in the health and social care sector would help to provide support and advice for individuals and their family and friends about mental health conditions and challenges. </w:t>
      </w:r>
    </w:p>
    <w:p w14:paraId="63F958B9" w14:textId="77777777" w:rsidR="008C545C" w:rsidRPr="00661707" w:rsidRDefault="008C545C" w:rsidP="00787C4E">
      <w:pPr>
        <w:spacing w:before="160" w:line="240" w:lineRule="auto"/>
        <w:rPr>
          <w:rFonts w:cs="Arial"/>
        </w:rPr>
      </w:pPr>
      <w:r>
        <w:rPr>
          <w:rFonts w:cs="Arial"/>
        </w:rPr>
        <w:t>You can g</w:t>
      </w:r>
      <w:r w:rsidRPr="0010259D">
        <w:rPr>
          <w:rFonts w:cs="Arial"/>
        </w:rPr>
        <w:t xml:space="preserve">ive this to students on or after 1 June </w:t>
      </w:r>
      <w:proofErr w:type="spellStart"/>
      <w:r w:rsidRPr="0010259D">
        <w:rPr>
          <w:rFonts w:cs="Arial"/>
        </w:rPr>
        <w:t>202X</w:t>
      </w:r>
      <w:proofErr w:type="spellEnd"/>
      <w:r w:rsidRPr="0010259D">
        <w:rPr>
          <w:rFonts w:cs="Arial"/>
        </w:rPr>
        <w:t xml:space="preserve"> to help them understand it before they start using it for assessment. The dates for which students can use it for assessment are shown on the front cover.</w:t>
      </w:r>
    </w:p>
    <w:p w14:paraId="12AD9FAF" w14:textId="609D7FD8" w:rsidR="00E36233" w:rsidRPr="00DE4C6E" w:rsidRDefault="00E36233" w:rsidP="00787C4E">
      <w:pPr>
        <w:pStyle w:val="paragraph"/>
        <w:spacing w:before="160" w:beforeAutospacing="0" w:after="160" w:afterAutospacing="0"/>
        <w:textAlignment w:val="baseline"/>
        <w:rPr>
          <w:rFonts w:ascii="Segoe UI" w:hAnsi="Segoe UI" w:cs="Segoe UI"/>
          <w:sz w:val="18"/>
          <w:szCs w:val="18"/>
        </w:rPr>
      </w:pPr>
      <w:r w:rsidRPr="00DE4C6E">
        <w:rPr>
          <w:rFonts w:ascii="Arial" w:hAnsi="Arial" w:cs="Arial"/>
          <w:sz w:val="22"/>
          <w:szCs w:val="22"/>
        </w:rPr>
        <w:t>Content warning: The health and social care sector requires a definite set of knowledge, understanding and skills that students must develop to successfully equip them for progression. Therefore, please make your students aware that some of the content in the specification and set assignments contains themes and topics related to health and social care that students may find upsetting.</w:t>
      </w:r>
      <w:r w:rsidR="002002B2" w:rsidRPr="00DE4C6E">
        <w:rPr>
          <w:rFonts w:ascii="Arial" w:hAnsi="Arial" w:cs="Arial"/>
          <w:sz w:val="22"/>
          <w:szCs w:val="22"/>
        </w:rPr>
        <w:t xml:space="preserve"> </w:t>
      </w:r>
      <w:r w:rsidRPr="00DE4C6E">
        <w:rPr>
          <w:rFonts w:ascii="Arial" w:hAnsi="Arial" w:cs="Arial"/>
          <w:sz w:val="22"/>
          <w:szCs w:val="22"/>
        </w:rPr>
        <w:t>Where possible, we have provided choices in the set assignments to protect students. </w:t>
      </w:r>
    </w:p>
    <w:p w14:paraId="2236470C" w14:textId="77777777" w:rsidR="000B5AD0" w:rsidRPr="00DE4C6E" w:rsidRDefault="00E662AA" w:rsidP="000B5AD0">
      <w:pPr>
        <w:spacing w:after="0" w:line="240" w:lineRule="auto"/>
        <w:rPr>
          <w:rFonts w:cs="Arial"/>
        </w:rPr>
      </w:pPr>
      <w:r w:rsidRPr="00DE4C6E">
        <w:rPr>
          <w:rFonts w:cs="Arial"/>
        </w:rPr>
        <w:t>The assignment</w:t>
      </w:r>
      <w:r w:rsidR="000B5AD0" w:rsidRPr="00DE4C6E">
        <w:rPr>
          <w:rFonts w:cs="Arial"/>
        </w:rPr>
        <w:t>:</w:t>
      </w:r>
    </w:p>
    <w:p w14:paraId="7626A2F0" w14:textId="504D4561" w:rsidR="000B5AD0" w:rsidRPr="00DE4C6E" w:rsidRDefault="0030358E" w:rsidP="00BB2316">
      <w:pPr>
        <w:widowControl w:val="0"/>
        <w:numPr>
          <w:ilvl w:val="0"/>
          <w:numId w:val="3"/>
        </w:numPr>
        <w:autoSpaceDE w:val="0"/>
        <w:autoSpaceDN w:val="0"/>
        <w:spacing w:after="0" w:line="264" w:lineRule="auto"/>
        <w:ind w:left="425" w:right="703" w:hanging="425"/>
        <w:rPr>
          <w:rFonts w:eastAsia="Arial" w:cs="Arial"/>
          <w:lang w:val="en-US"/>
        </w:rPr>
      </w:pPr>
      <w:r w:rsidRPr="00DE4C6E">
        <w:rPr>
          <w:rFonts w:eastAsia="Arial" w:cs="Arial"/>
          <w:lang w:val="en-US"/>
        </w:rPr>
        <w:t>I</w:t>
      </w:r>
      <w:r w:rsidR="1E2D78DC" w:rsidRPr="00DE4C6E">
        <w:rPr>
          <w:rFonts w:eastAsia="Arial" w:cs="Arial"/>
          <w:lang w:val="en-US"/>
        </w:rPr>
        <w:t xml:space="preserve">s written so that </w:t>
      </w:r>
      <w:r w:rsidR="642A2D57" w:rsidRPr="00DE4C6E">
        <w:rPr>
          <w:rFonts w:eastAsia="Arial" w:cs="Arial"/>
          <w:lang w:val="en-US"/>
        </w:rPr>
        <w:t>students</w:t>
      </w:r>
      <w:r w:rsidR="7EF6BAFD" w:rsidRPr="00DE4C6E">
        <w:rPr>
          <w:rFonts w:eastAsia="Arial" w:cs="Arial"/>
          <w:lang w:val="en-US"/>
        </w:rPr>
        <w:t xml:space="preserve"> </w:t>
      </w:r>
      <w:proofErr w:type="gramStart"/>
      <w:r w:rsidR="7EF6BAFD" w:rsidRPr="00DE4C6E">
        <w:rPr>
          <w:rFonts w:eastAsia="Arial" w:cs="Arial"/>
          <w:lang w:val="en-US"/>
        </w:rPr>
        <w:t>have the opportunity to</w:t>
      </w:r>
      <w:proofErr w:type="gramEnd"/>
      <w:r w:rsidR="642A2D57" w:rsidRPr="00DE4C6E">
        <w:rPr>
          <w:rFonts w:eastAsia="Arial" w:cs="Arial"/>
          <w:lang w:val="en-US"/>
        </w:rPr>
        <w:t xml:space="preserve"> </w:t>
      </w:r>
      <w:r w:rsidR="1E2D78DC" w:rsidRPr="00DE4C6E">
        <w:rPr>
          <w:rFonts w:eastAsia="Arial" w:cs="Arial"/>
          <w:lang w:val="en-US"/>
        </w:rPr>
        <w:t xml:space="preserve">meet </w:t>
      </w:r>
      <w:r w:rsidR="642A2D57" w:rsidRPr="00DE4C6E">
        <w:rPr>
          <w:rFonts w:eastAsia="Arial" w:cs="Arial"/>
          <w:lang w:val="en-US"/>
        </w:rPr>
        <w:t xml:space="preserve">the requirements of all assessment criteria for the unit. </w:t>
      </w:r>
    </w:p>
    <w:p w14:paraId="1833486B" w14:textId="193CAA56" w:rsidR="0030358E" w:rsidRPr="00DE4C6E" w:rsidRDefault="0030358E" w:rsidP="00BB2316">
      <w:pPr>
        <w:widowControl w:val="0"/>
        <w:numPr>
          <w:ilvl w:val="0"/>
          <w:numId w:val="3"/>
        </w:numPr>
        <w:autoSpaceDE w:val="0"/>
        <w:autoSpaceDN w:val="0"/>
        <w:spacing w:after="0" w:line="264" w:lineRule="auto"/>
        <w:ind w:left="425" w:right="703" w:hanging="425"/>
        <w:rPr>
          <w:rFonts w:eastAsia="Arial" w:cs="Arial"/>
          <w:lang w:val="en-US"/>
        </w:rPr>
      </w:pPr>
      <w:r w:rsidRPr="00DE4C6E">
        <w:rPr>
          <w:rFonts w:eastAsia="Arial" w:cs="Arial"/>
          <w:lang w:val="en-US"/>
        </w:rPr>
        <w:t>W</w:t>
      </w:r>
      <w:r w:rsidR="3C175969" w:rsidRPr="00DE4C6E">
        <w:rPr>
          <w:rFonts w:eastAsia="Arial" w:cs="Arial"/>
          <w:lang w:val="en-US"/>
        </w:rPr>
        <w:t xml:space="preserve">ill tell students if their evidence </w:t>
      </w:r>
      <w:r w:rsidR="003F23A3" w:rsidRPr="00DE4C6E">
        <w:rPr>
          <w:rFonts w:eastAsia="Arial" w:cs="Arial"/>
          <w:lang w:val="en-US"/>
        </w:rPr>
        <w:t xml:space="preserve">must </w:t>
      </w:r>
      <w:r w:rsidR="3C175969" w:rsidRPr="00DE4C6E">
        <w:rPr>
          <w:rFonts w:eastAsia="Arial" w:cs="Arial"/>
          <w:lang w:val="en-US"/>
        </w:rPr>
        <w:t xml:space="preserve">be </w:t>
      </w:r>
      <w:r w:rsidR="7386E2A9" w:rsidRPr="00DE4C6E">
        <w:rPr>
          <w:rFonts w:eastAsia="Arial" w:cs="Arial"/>
          <w:lang w:val="en-US"/>
        </w:rPr>
        <w:t xml:space="preserve">in a specific format. If </w:t>
      </w:r>
      <w:r w:rsidR="6253720E" w:rsidRPr="00DE4C6E">
        <w:rPr>
          <w:rFonts w:eastAsia="Arial" w:cs="Arial"/>
          <w:lang w:val="en-US"/>
        </w:rPr>
        <w:t xml:space="preserve">the task does not </w:t>
      </w:r>
      <w:r w:rsidR="002D1A80" w:rsidRPr="00DE4C6E">
        <w:rPr>
          <w:rFonts w:eastAsia="Arial" w:cs="Arial"/>
          <w:lang w:val="en-US"/>
        </w:rPr>
        <w:t>specify a format</w:t>
      </w:r>
      <w:r w:rsidR="7386E2A9" w:rsidRPr="00DE4C6E">
        <w:rPr>
          <w:rFonts w:eastAsia="Arial" w:cs="Arial"/>
          <w:lang w:val="en-US"/>
        </w:rPr>
        <w:t>, students can choose the format to use.</w:t>
      </w:r>
    </w:p>
    <w:p w14:paraId="68D6150A" w14:textId="765FD4B5" w:rsidR="0030358E" w:rsidRPr="00DE4C6E" w:rsidRDefault="0030358E" w:rsidP="00BB2316">
      <w:pPr>
        <w:widowControl w:val="0"/>
        <w:numPr>
          <w:ilvl w:val="0"/>
          <w:numId w:val="3"/>
        </w:numPr>
        <w:autoSpaceDE w:val="0"/>
        <w:autoSpaceDN w:val="0"/>
        <w:spacing w:after="0" w:line="264" w:lineRule="auto"/>
        <w:ind w:left="425" w:right="703" w:hanging="425"/>
        <w:rPr>
          <w:rFonts w:eastAsia="Arial" w:cs="Arial"/>
          <w:lang w:val="en-US"/>
        </w:rPr>
      </w:pPr>
      <w:r w:rsidRPr="00DE4C6E">
        <w:rPr>
          <w:rFonts w:eastAsia="Arial" w:cs="Arial"/>
          <w:b/>
          <w:bCs/>
          <w:lang w:val="en-US"/>
        </w:rPr>
        <w:t>Must</w:t>
      </w:r>
      <w:r w:rsidRPr="00DE4C6E">
        <w:rPr>
          <w:rFonts w:eastAsia="Arial" w:cs="Arial"/>
          <w:lang w:val="en-US"/>
        </w:rPr>
        <w:t xml:space="preserve"> be completed under teacher supervision. </w:t>
      </w:r>
      <w:r w:rsidR="007E17DD" w:rsidRPr="009033EA">
        <w:rPr>
          <w:rFonts w:eastAsia="Arial" w:cs="Arial"/>
          <w:lang w:val="en-US"/>
        </w:rPr>
        <w:t xml:space="preserve">Any </w:t>
      </w:r>
      <w:r w:rsidR="007E17DD">
        <w:rPr>
          <w:rFonts w:eastAsia="Arial" w:cs="Arial"/>
          <w:lang w:val="en-US"/>
        </w:rPr>
        <w:t xml:space="preserve">unsupervised time allowed </w:t>
      </w:r>
      <w:r w:rsidR="007E17DD" w:rsidRPr="009033EA">
        <w:rPr>
          <w:rFonts w:eastAsia="Arial" w:cs="Arial"/>
          <w:lang w:val="en-US"/>
        </w:rPr>
        <w:t xml:space="preserve">will be stated </w:t>
      </w:r>
      <w:r w:rsidR="007E17DD">
        <w:rPr>
          <w:rFonts w:eastAsia="Arial" w:cs="Arial"/>
          <w:lang w:val="en-US"/>
        </w:rPr>
        <w:t xml:space="preserve">below and explained </w:t>
      </w:r>
      <w:r w:rsidR="007E17DD" w:rsidRPr="009033EA">
        <w:rPr>
          <w:rFonts w:eastAsia="Arial" w:cs="Arial"/>
          <w:lang w:val="en-US"/>
        </w:rPr>
        <w:t>in the assessment guidance.</w:t>
      </w:r>
    </w:p>
    <w:p w14:paraId="1C48F2C5" w14:textId="77777777" w:rsidR="00E44922" w:rsidRDefault="00E44922" w:rsidP="00E44922">
      <w:pPr>
        <w:widowControl w:val="0"/>
        <w:autoSpaceDE w:val="0"/>
        <w:autoSpaceDN w:val="0"/>
        <w:spacing w:after="0" w:line="264" w:lineRule="auto"/>
        <w:ind w:right="703"/>
        <w:rPr>
          <w:rFonts w:eastAsia="Arial" w:cs="Arial"/>
          <w:lang w:val="en-US"/>
        </w:rPr>
      </w:pPr>
    </w:p>
    <w:p w14:paraId="0C72027D" w14:textId="10F4D981" w:rsidR="00EC6F84" w:rsidRPr="00DE4C6E" w:rsidRDefault="00EC6F84" w:rsidP="00E44922">
      <w:pPr>
        <w:widowControl w:val="0"/>
        <w:autoSpaceDE w:val="0"/>
        <w:autoSpaceDN w:val="0"/>
        <w:spacing w:after="0" w:line="264" w:lineRule="auto"/>
        <w:ind w:right="703"/>
        <w:rPr>
          <w:rFonts w:eastAsia="Arial" w:cs="Arial"/>
          <w:lang w:val="en-US"/>
        </w:rPr>
      </w:pPr>
      <w:r w:rsidRPr="00DE4C6E">
        <w:rPr>
          <w:rFonts w:eastAsia="Arial" w:cs="Arial"/>
          <w:lang w:val="en-US"/>
        </w:rPr>
        <w:t xml:space="preserve">We have estimated that this assignment will take about </w:t>
      </w:r>
      <w:r w:rsidR="0005083C" w:rsidRPr="00DE4C6E">
        <w:rPr>
          <w:rFonts w:eastAsia="Arial" w:cs="Arial"/>
          <w:lang w:val="en-US"/>
        </w:rPr>
        <w:t>14</w:t>
      </w:r>
      <w:r w:rsidRPr="00DE4C6E">
        <w:rPr>
          <w:rFonts w:eastAsia="Arial" w:cs="Arial"/>
          <w:lang w:val="en-US"/>
        </w:rPr>
        <w:t xml:space="preserve"> hours </w:t>
      </w:r>
      <w:r w:rsidR="00E36233" w:rsidRPr="00DE4C6E">
        <w:rPr>
          <w:rFonts w:cs="Arial"/>
          <w:bdr w:val="none" w:sz="0" w:space="0" w:color="auto" w:frame="1"/>
          <w:lang w:val="en-US"/>
        </w:rPr>
        <w:t xml:space="preserve">of supervised time </w:t>
      </w:r>
      <w:r w:rsidR="00E36233" w:rsidRPr="00DE4C6E">
        <w:rPr>
          <w:rFonts w:cs="Arial"/>
          <w:shd w:val="clear" w:color="auto" w:fill="FFFFFF"/>
          <w:lang w:val="en-US"/>
        </w:rPr>
        <w:t xml:space="preserve">and </w:t>
      </w:r>
      <w:r w:rsidR="00E36233" w:rsidRPr="00DE4C6E">
        <w:rPr>
          <w:rStyle w:val="normaltextrun"/>
          <w:rFonts w:cs="Arial"/>
          <w:shd w:val="clear" w:color="auto" w:fill="FFFFFF"/>
          <w:lang w:val="en-US"/>
        </w:rPr>
        <w:t>6</w:t>
      </w:r>
      <w:r w:rsidR="00E36233" w:rsidRPr="00DE4C6E">
        <w:rPr>
          <w:rFonts w:cs="Arial"/>
          <w:shd w:val="clear" w:color="auto" w:fill="FFFFFF"/>
          <w:lang w:val="en-US"/>
        </w:rPr>
        <w:t xml:space="preserve"> hours of unsupervised time </w:t>
      </w:r>
      <w:r w:rsidRPr="00DE4C6E">
        <w:rPr>
          <w:rFonts w:eastAsia="Arial" w:cs="Arial"/>
          <w:lang w:val="en-US"/>
        </w:rPr>
        <w:t xml:space="preserve">to complete. Students </w:t>
      </w:r>
      <w:r w:rsidR="00E36233" w:rsidRPr="00DE4C6E">
        <w:rPr>
          <w:rFonts w:eastAsia="Arial" w:cs="Arial"/>
          <w:lang w:val="en-US"/>
        </w:rPr>
        <w:t>will</w:t>
      </w:r>
      <w:r w:rsidRPr="00DE4C6E">
        <w:rPr>
          <w:rFonts w:eastAsia="Arial" w:cs="Arial"/>
          <w:lang w:val="en-US"/>
        </w:rPr>
        <w:t xml:space="preserve"> need approximately:</w:t>
      </w:r>
    </w:p>
    <w:p w14:paraId="0CD62D16" w14:textId="7C2D43FF" w:rsidR="00EC6F84" w:rsidRPr="00E44922" w:rsidRDefault="00EC6F84" w:rsidP="00E44922">
      <w:pPr>
        <w:widowControl w:val="0"/>
        <w:numPr>
          <w:ilvl w:val="0"/>
          <w:numId w:val="3"/>
        </w:numPr>
        <w:autoSpaceDE w:val="0"/>
        <w:autoSpaceDN w:val="0"/>
        <w:spacing w:after="0" w:line="264" w:lineRule="auto"/>
        <w:ind w:left="425" w:right="703" w:hanging="425"/>
        <w:rPr>
          <w:rFonts w:eastAsia="Arial" w:cs="Arial"/>
          <w:lang w:val="en-US"/>
        </w:rPr>
      </w:pPr>
      <w:r w:rsidRPr="00BB2316">
        <w:rPr>
          <w:rFonts w:eastAsia="Calibri" w:cs="Arial"/>
        </w:rPr>
        <w:t xml:space="preserve"> </w:t>
      </w:r>
      <w:r w:rsidR="00EA0392" w:rsidRPr="00BB2316">
        <w:rPr>
          <w:rFonts w:eastAsia="Calibri" w:cs="Arial"/>
        </w:rPr>
        <w:t>3</w:t>
      </w:r>
      <w:r w:rsidRPr="00BB2316">
        <w:rPr>
          <w:rFonts w:eastAsia="Calibri" w:cs="Arial"/>
        </w:rPr>
        <w:t xml:space="preserve"> </w:t>
      </w:r>
      <w:r w:rsidR="004F7788" w:rsidRPr="00E44922">
        <w:rPr>
          <w:rFonts w:eastAsia="Arial" w:cs="Arial"/>
          <w:lang w:val="en-US"/>
        </w:rPr>
        <w:t xml:space="preserve">supervised </w:t>
      </w:r>
      <w:r w:rsidRPr="00E44922">
        <w:rPr>
          <w:rFonts w:eastAsia="Arial" w:cs="Arial"/>
          <w:lang w:val="en-US"/>
        </w:rPr>
        <w:t>hours to complete Task 1</w:t>
      </w:r>
    </w:p>
    <w:p w14:paraId="0F8C56E6" w14:textId="1C04C135" w:rsidR="00EC6F84" w:rsidRPr="00E44922" w:rsidRDefault="00EC6F84" w:rsidP="00E44922">
      <w:pPr>
        <w:widowControl w:val="0"/>
        <w:numPr>
          <w:ilvl w:val="0"/>
          <w:numId w:val="3"/>
        </w:numPr>
        <w:autoSpaceDE w:val="0"/>
        <w:autoSpaceDN w:val="0"/>
        <w:spacing w:after="0" w:line="264" w:lineRule="auto"/>
        <w:ind w:left="425" w:right="703" w:hanging="425"/>
        <w:rPr>
          <w:rFonts w:eastAsia="Arial" w:cs="Arial"/>
          <w:lang w:val="en-US"/>
        </w:rPr>
      </w:pPr>
      <w:r w:rsidRPr="00E44922">
        <w:rPr>
          <w:rFonts w:eastAsia="Arial" w:cs="Arial"/>
          <w:lang w:val="en-US"/>
        </w:rPr>
        <w:t xml:space="preserve"> </w:t>
      </w:r>
      <w:r w:rsidR="00EA0392" w:rsidRPr="00E44922">
        <w:rPr>
          <w:rFonts w:eastAsia="Arial" w:cs="Arial"/>
          <w:lang w:val="en-US"/>
        </w:rPr>
        <w:t>4</w:t>
      </w:r>
      <w:r w:rsidRPr="00E44922">
        <w:rPr>
          <w:rFonts w:eastAsia="Arial" w:cs="Arial"/>
          <w:lang w:val="en-US"/>
        </w:rPr>
        <w:t xml:space="preserve"> </w:t>
      </w:r>
      <w:r w:rsidR="004F7788" w:rsidRPr="00E44922">
        <w:rPr>
          <w:rFonts w:eastAsia="Arial" w:cs="Arial"/>
          <w:lang w:val="en-US"/>
        </w:rPr>
        <w:t xml:space="preserve">supervised </w:t>
      </w:r>
      <w:r w:rsidRPr="00E44922">
        <w:rPr>
          <w:rFonts w:eastAsia="Arial" w:cs="Arial"/>
          <w:lang w:val="en-US"/>
        </w:rPr>
        <w:t>hours to complete Task 2</w:t>
      </w:r>
    </w:p>
    <w:p w14:paraId="15EE67FC" w14:textId="0FD5A2DF" w:rsidR="00EC6F84" w:rsidRPr="00E44922" w:rsidRDefault="00EC6F84" w:rsidP="00E44922">
      <w:pPr>
        <w:widowControl w:val="0"/>
        <w:numPr>
          <w:ilvl w:val="0"/>
          <w:numId w:val="3"/>
        </w:numPr>
        <w:autoSpaceDE w:val="0"/>
        <w:autoSpaceDN w:val="0"/>
        <w:spacing w:after="0" w:line="264" w:lineRule="auto"/>
        <w:ind w:left="425" w:right="703" w:hanging="425"/>
        <w:rPr>
          <w:rFonts w:eastAsia="Arial" w:cs="Arial"/>
          <w:lang w:val="en-US"/>
        </w:rPr>
      </w:pPr>
      <w:r w:rsidRPr="00E44922">
        <w:rPr>
          <w:rFonts w:eastAsia="Arial" w:cs="Arial"/>
          <w:lang w:val="en-US"/>
        </w:rPr>
        <w:t xml:space="preserve"> </w:t>
      </w:r>
      <w:r w:rsidR="00EA0392" w:rsidRPr="00E44922">
        <w:rPr>
          <w:rFonts w:eastAsia="Arial" w:cs="Arial"/>
          <w:lang w:val="en-US"/>
        </w:rPr>
        <w:t>3</w:t>
      </w:r>
      <w:r w:rsidRPr="00E44922">
        <w:rPr>
          <w:rFonts w:eastAsia="Arial" w:cs="Arial"/>
          <w:lang w:val="en-US"/>
        </w:rPr>
        <w:t xml:space="preserve"> </w:t>
      </w:r>
      <w:r w:rsidR="004F7788" w:rsidRPr="00E44922">
        <w:rPr>
          <w:rFonts w:eastAsia="Arial" w:cs="Arial"/>
          <w:lang w:val="en-US"/>
        </w:rPr>
        <w:t xml:space="preserve">supervised </w:t>
      </w:r>
      <w:r w:rsidRPr="00E44922">
        <w:rPr>
          <w:rFonts w:eastAsia="Arial" w:cs="Arial"/>
          <w:lang w:val="en-US"/>
        </w:rPr>
        <w:t>hours to complete Task 3</w:t>
      </w:r>
    </w:p>
    <w:p w14:paraId="0EAE21B0" w14:textId="04C5B645" w:rsidR="00EC6F84" w:rsidRPr="00BB2316" w:rsidRDefault="00EC6F84" w:rsidP="00E44922">
      <w:pPr>
        <w:widowControl w:val="0"/>
        <w:numPr>
          <w:ilvl w:val="0"/>
          <w:numId w:val="3"/>
        </w:numPr>
        <w:autoSpaceDE w:val="0"/>
        <w:autoSpaceDN w:val="0"/>
        <w:spacing w:after="0" w:line="264" w:lineRule="auto"/>
        <w:ind w:left="425" w:right="703" w:hanging="425"/>
        <w:rPr>
          <w:rFonts w:eastAsia="Calibri" w:cs="Arial"/>
        </w:rPr>
      </w:pPr>
      <w:r w:rsidRPr="00E44922">
        <w:rPr>
          <w:rFonts w:eastAsia="Arial" w:cs="Arial"/>
          <w:lang w:val="en-US"/>
        </w:rPr>
        <w:t xml:space="preserve"> </w:t>
      </w:r>
      <w:r w:rsidR="00EA0392" w:rsidRPr="00E44922">
        <w:rPr>
          <w:rFonts w:eastAsia="Arial" w:cs="Arial"/>
          <w:lang w:val="en-US"/>
        </w:rPr>
        <w:t>4</w:t>
      </w:r>
      <w:r w:rsidRPr="00E44922">
        <w:rPr>
          <w:rFonts w:eastAsia="Arial" w:cs="Arial"/>
          <w:lang w:val="en-US"/>
        </w:rPr>
        <w:t xml:space="preserve"> </w:t>
      </w:r>
      <w:r w:rsidR="004F7788" w:rsidRPr="00E44922">
        <w:rPr>
          <w:rFonts w:eastAsia="Arial" w:cs="Arial"/>
          <w:lang w:val="en-US"/>
        </w:rPr>
        <w:t>supervised</w:t>
      </w:r>
      <w:r w:rsidR="004F7788" w:rsidRPr="00BB2316">
        <w:rPr>
          <w:rFonts w:eastAsia="Calibri" w:cs="Arial"/>
        </w:rPr>
        <w:t xml:space="preserve"> </w:t>
      </w:r>
      <w:r w:rsidRPr="00BB2316">
        <w:rPr>
          <w:rFonts w:eastAsia="Calibri" w:cs="Arial"/>
        </w:rPr>
        <w:t>hours to complete Task 4</w:t>
      </w:r>
    </w:p>
    <w:p w14:paraId="4CBA1E6F" w14:textId="77777777" w:rsidR="00940444" w:rsidRPr="00DE4C6E" w:rsidRDefault="00940444" w:rsidP="004158B7">
      <w:pPr>
        <w:spacing w:after="0" w:line="240" w:lineRule="auto"/>
        <w:rPr>
          <w:rFonts w:cs="Arial"/>
        </w:rPr>
      </w:pPr>
    </w:p>
    <w:p w14:paraId="580142F5" w14:textId="24AAAF81" w:rsidR="007E779F" w:rsidRDefault="00297D67" w:rsidP="004158B7">
      <w:pPr>
        <w:spacing w:after="0" w:line="240" w:lineRule="auto"/>
        <w:rPr>
          <w:rFonts w:cs="Arial"/>
        </w:rPr>
      </w:pPr>
      <w:r w:rsidRPr="00DE4C6E">
        <w:rPr>
          <w:rFonts w:cs="Arial"/>
        </w:rPr>
        <w:t xml:space="preserve">You </w:t>
      </w:r>
      <w:r w:rsidR="007E779F" w:rsidRPr="00DE4C6E">
        <w:rPr>
          <w:rFonts w:cs="Arial"/>
          <w:b/>
          <w:bCs/>
        </w:rPr>
        <w:t>must</w:t>
      </w:r>
      <w:r w:rsidR="007E779F" w:rsidRPr="00DE4C6E">
        <w:rPr>
          <w:rFonts w:cs="Arial"/>
        </w:rPr>
        <w:t>:</w:t>
      </w:r>
    </w:p>
    <w:p w14:paraId="40786589" w14:textId="60A705A5" w:rsidR="00CD6E49" w:rsidRPr="00DE4C6E" w:rsidRDefault="77919329" w:rsidP="00BB2316">
      <w:pPr>
        <w:widowControl w:val="0"/>
        <w:numPr>
          <w:ilvl w:val="0"/>
          <w:numId w:val="3"/>
        </w:numPr>
        <w:autoSpaceDE w:val="0"/>
        <w:autoSpaceDN w:val="0"/>
        <w:spacing w:after="0" w:line="264" w:lineRule="auto"/>
        <w:ind w:left="425" w:right="703" w:hanging="425"/>
        <w:rPr>
          <w:rFonts w:eastAsia="Arial" w:cs="Arial"/>
          <w:lang w:val="en-US"/>
        </w:rPr>
      </w:pPr>
      <w:r w:rsidRPr="00DE4C6E">
        <w:rPr>
          <w:rFonts w:eastAsia="Arial" w:cs="Arial"/>
          <w:lang w:val="en-US"/>
        </w:rPr>
        <w:t xml:space="preserve">Use </w:t>
      </w:r>
      <w:r w:rsidR="277FA9D0" w:rsidRPr="00DE4C6E">
        <w:rPr>
          <w:rFonts w:eastAsia="Arial" w:cs="Arial"/>
          <w:lang w:val="en-US"/>
        </w:rPr>
        <w:t xml:space="preserve">an </w:t>
      </w:r>
      <w:r w:rsidRPr="00DE4C6E">
        <w:rPr>
          <w:rFonts w:eastAsia="Arial" w:cs="Arial"/>
          <w:lang w:val="en-US"/>
        </w:rPr>
        <w:t>OCR-set assignment for summative assessment of students.</w:t>
      </w:r>
      <w:r w:rsidR="2B74BDE5" w:rsidRPr="00DE4C6E">
        <w:rPr>
          <w:rFonts w:eastAsia="Arial" w:cs="Arial"/>
          <w:lang w:val="en-US"/>
        </w:rPr>
        <w:t xml:space="preserve"> </w:t>
      </w:r>
    </w:p>
    <w:p w14:paraId="23C7EB03" w14:textId="69E26DA7" w:rsidR="00D93CF2" w:rsidRPr="00DE4C6E" w:rsidRDefault="00252F46" w:rsidP="00BB2316">
      <w:pPr>
        <w:widowControl w:val="0"/>
        <w:numPr>
          <w:ilvl w:val="0"/>
          <w:numId w:val="3"/>
        </w:numPr>
        <w:autoSpaceDE w:val="0"/>
        <w:autoSpaceDN w:val="0"/>
        <w:spacing w:after="0" w:line="264" w:lineRule="auto"/>
        <w:ind w:left="425" w:right="703" w:hanging="425"/>
        <w:rPr>
          <w:rFonts w:eastAsia="Arial" w:cs="Arial"/>
          <w:lang w:val="en-US"/>
        </w:rPr>
      </w:pPr>
      <w:proofErr w:type="spellStart"/>
      <w:r w:rsidRPr="00DE4C6E">
        <w:rPr>
          <w:rFonts w:eastAsia="Arial" w:cs="Arial"/>
          <w:lang w:val="en-US"/>
        </w:rPr>
        <w:t>Familiarise</w:t>
      </w:r>
      <w:proofErr w:type="spellEnd"/>
      <w:r w:rsidRPr="00DE4C6E">
        <w:rPr>
          <w:rFonts w:eastAsia="Arial" w:cs="Arial"/>
          <w:lang w:val="en-US"/>
        </w:rPr>
        <w:t xml:space="preserve"> yourself</w:t>
      </w:r>
      <w:r w:rsidR="00CD6E49" w:rsidRPr="00DE4C6E">
        <w:rPr>
          <w:rFonts w:eastAsia="Arial" w:cs="Arial"/>
          <w:lang w:val="en-US"/>
        </w:rPr>
        <w:t xml:space="preserve"> with the </w:t>
      </w:r>
      <w:r w:rsidR="00FC1F09" w:rsidRPr="00DE4C6E">
        <w:rPr>
          <w:rFonts w:eastAsia="Arial" w:cs="Arial"/>
          <w:lang w:val="en-US"/>
        </w:rPr>
        <w:t xml:space="preserve">assessment criteria and </w:t>
      </w:r>
      <w:r w:rsidR="00D0488A" w:rsidRPr="00DE4C6E">
        <w:rPr>
          <w:rFonts w:eastAsia="Arial" w:cs="Arial"/>
          <w:lang w:val="en-US"/>
        </w:rPr>
        <w:t>a</w:t>
      </w:r>
      <w:r w:rsidR="00CD6E49" w:rsidRPr="00DE4C6E">
        <w:rPr>
          <w:rFonts w:eastAsia="Arial" w:cs="Arial"/>
          <w:lang w:val="en-US"/>
        </w:rPr>
        <w:t xml:space="preserve">ssessment </w:t>
      </w:r>
      <w:r w:rsidR="00D0488A" w:rsidRPr="00DE4C6E">
        <w:rPr>
          <w:rFonts w:eastAsia="Arial" w:cs="Arial"/>
          <w:lang w:val="en-US"/>
        </w:rPr>
        <w:t>g</w:t>
      </w:r>
      <w:r w:rsidR="00CD6E49" w:rsidRPr="00DE4C6E">
        <w:rPr>
          <w:rFonts w:eastAsia="Arial" w:cs="Arial"/>
          <w:lang w:val="en-US"/>
        </w:rPr>
        <w:t xml:space="preserve">uidance </w:t>
      </w:r>
      <w:r w:rsidR="00FC1F09" w:rsidRPr="00DE4C6E">
        <w:rPr>
          <w:rFonts w:eastAsia="Arial" w:cs="Arial"/>
          <w:lang w:val="en-US"/>
        </w:rPr>
        <w:t xml:space="preserve">for the tasks. </w:t>
      </w:r>
      <w:r w:rsidR="000271DE" w:rsidRPr="00DE4C6E">
        <w:rPr>
          <w:rFonts w:eastAsia="Arial" w:cs="Arial"/>
          <w:lang w:val="en-US"/>
        </w:rPr>
        <w:t>The</w:t>
      </w:r>
      <w:r w:rsidR="00FC1F09" w:rsidRPr="00DE4C6E">
        <w:rPr>
          <w:rFonts w:eastAsia="Arial" w:cs="Arial"/>
          <w:lang w:val="en-US"/>
        </w:rPr>
        <w:t xml:space="preserve">se are given at the end of each student task. They are </w:t>
      </w:r>
      <w:r w:rsidR="000271DE" w:rsidRPr="00DE4C6E">
        <w:rPr>
          <w:rFonts w:eastAsia="Arial" w:cs="Arial"/>
          <w:lang w:val="en-US"/>
        </w:rPr>
        <w:t xml:space="preserve">also </w:t>
      </w:r>
      <w:r w:rsidR="00FC1F09" w:rsidRPr="00DE4C6E">
        <w:rPr>
          <w:rFonts w:eastAsia="Arial" w:cs="Arial"/>
          <w:lang w:val="en-US"/>
        </w:rPr>
        <w:t>with</w:t>
      </w:r>
      <w:r w:rsidR="00DA2B51" w:rsidRPr="00DE4C6E">
        <w:rPr>
          <w:rFonts w:eastAsia="Arial" w:cs="Arial"/>
          <w:lang w:val="en-US"/>
        </w:rPr>
        <w:t xml:space="preserve"> </w:t>
      </w:r>
      <w:r w:rsidR="00CD6E49" w:rsidRPr="00DE4C6E">
        <w:rPr>
          <w:rFonts w:eastAsia="Arial" w:cs="Arial"/>
          <w:lang w:val="en-US"/>
        </w:rPr>
        <w:t xml:space="preserve">the unit content in </w:t>
      </w:r>
      <w:bookmarkStart w:id="10" w:name="_Hlk81299490"/>
      <w:r w:rsidR="00CD6E49" w:rsidRPr="00DE4C6E">
        <w:rPr>
          <w:rFonts w:eastAsia="Arial" w:cs="Arial"/>
          <w:b/>
          <w:bCs/>
          <w:lang w:val="en-US"/>
        </w:rPr>
        <w:t xml:space="preserve">Section </w:t>
      </w:r>
      <w:r w:rsidR="002F281A">
        <w:rPr>
          <w:rFonts w:eastAsia="Arial" w:cs="Arial"/>
          <w:b/>
          <w:bCs/>
          <w:lang w:val="en-US"/>
        </w:rPr>
        <w:t>5</w:t>
      </w:r>
      <w:r w:rsidR="00CD6E49" w:rsidRPr="00DE4C6E">
        <w:rPr>
          <w:rFonts w:eastAsia="Arial" w:cs="Arial"/>
          <w:lang w:val="en-US"/>
        </w:rPr>
        <w:t xml:space="preserve"> of the Specification</w:t>
      </w:r>
      <w:bookmarkEnd w:id="10"/>
      <w:r w:rsidR="00CD6E49" w:rsidRPr="00DE4C6E">
        <w:rPr>
          <w:rFonts w:eastAsia="Arial" w:cs="Arial"/>
          <w:lang w:val="en-US"/>
        </w:rPr>
        <w:t xml:space="preserve">. </w:t>
      </w:r>
    </w:p>
    <w:p w14:paraId="04BB63E9" w14:textId="029073FF" w:rsidR="00941CA2" w:rsidRPr="00DE4C6E" w:rsidRDefault="00941CA2" w:rsidP="00BB2316">
      <w:pPr>
        <w:widowControl w:val="0"/>
        <w:autoSpaceDE w:val="0"/>
        <w:autoSpaceDN w:val="0"/>
        <w:spacing w:after="0" w:line="264" w:lineRule="auto"/>
        <w:ind w:left="425" w:right="703"/>
        <w:rPr>
          <w:rFonts w:eastAsia="Arial" w:cs="Arial"/>
          <w:lang w:val="en-US"/>
        </w:rPr>
      </w:pPr>
      <w:r w:rsidRPr="00DE4C6E">
        <w:rPr>
          <w:rFonts w:eastAsia="Arial" w:cs="Arial"/>
          <w:lang w:val="en-US"/>
        </w:rPr>
        <w:t xml:space="preserve">Assessment guidance is only given where additional information is needed. There might not be assessment guidance for each criterion </w:t>
      </w:r>
    </w:p>
    <w:p w14:paraId="59102487" w14:textId="49029FDB" w:rsidR="009A3BA6" w:rsidRPr="00F7233D" w:rsidRDefault="009A3BA6" w:rsidP="00BB2316">
      <w:pPr>
        <w:widowControl w:val="0"/>
        <w:numPr>
          <w:ilvl w:val="0"/>
          <w:numId w:val="3"/>
        </w:numPr>
        <w:autoSpaceDE w:val="0"/>
        <w:autoSpaceDN w:val="0"/>
        <w:spacing w:after="0" w:line="264" w:lineRule="auto"/>
        <w:ind w:left="425" w:right="703" w:hanging="425"/>
        <w:rPr>
          <w:rFonts w:eastAsia="Arial" w:cs="Arial"/>
          <w:lang w:val="en-US"/>
        </w:rPr>
      </w:pPr>
      <w:r w:rsidRPr="00DE4C6E">
        <w:rPr>
          <w:rFonts w:eastAsia="Arial" w:cs="Arial"/>
          <w:lang w:val="en-US"/>
        </w:rPr>
        <w:t>Make sure students understand that the assessment criteria and assessment guidan</w:t>
      </w:r>
      <w:r w:rsidRPr="00F7233D">
        <w:rPr>
          <w:rFonts w:eastAsia="Arial" w:cs="Arial"/>
          <w:lang w:val="en-US"/>
        </w:rPr>
        <w:t>ce tell them in detail what they need to do in each task.</w:t>
      </w:r>
    </w:p>
    <w:p w14:paraId="4886080A" w14:textId="393D8C8F" w:rsidR="00CD6E49" w:rsidRPr="00F7233D" w:rsidRDefault="4F82B4F0" w:rsidP="00BB2316">
      <w:pPr>
        <w:widowControl w:val="0"/>
        <w:numPr>
          <w:ilvl w:val="0"/>
          <w:numId w:val="3"/>
        </w:numPr>
        <w:autoSpaceDE w:val="0"/>
        <w:autoSpaceDN w:val="0"/>
        <w:spacing w:after="0" w:line="264" w:lineRule="auto"/>
        <w:ind w:left="425" w:right="703" w:hanging="425"/>
        <w:rPr>
          <w:rFonts w:eastAsia="Calibri" w:cs="Arial"/>
        </w:rPr>
      </w:pPr>
      <w:r w:rsidRPr="00F7233D">
        <w:rPr>
          <w:rFonts w:eastAsia="Arial" w:cs="Arial"/>
          <w:lang w:val="en-US"/>
        </w:rPr>
        <w:t>R</w:t>
      </w:r>
      <w:r w:rsidR="00CD6E49" w:rsidRPr="00F7233D">
        <w:rPr>
          <w:rFonts w:eastAsia="Arial" w:cs="Arial"/>
          <w:lang w:val="en-US"/>
        </w:rPr>
        <w:t>ead and underst</w:t>
      </w:r>
      <w:r w:rsidR="3676C02C" w:rsidRPr="00F7233D">
        <w:rPr>
          <w:rFonts w:eastAsia="Arial" w:cs="Arial"/>
          <w:lang w:val="en-US"/>
        </w:rPr>
        <w:t>and</w:t>
      </w:r>
      <w:r w:rsidR="00CD6E49" w:rsidRPr="00F7233D">
        <w:rPr>
          <w:rFonts w:eastAsia="Arial" w:cs="Arial"/>
          <w:lang w:val="en-US"/>
        </w:rPr>
        <w:t xml:space="preserve"> </w:t>
      </w:r>
      <w:r w:rsidR="00CD6E49" w:rsidRPr="00F7233D">
        <w:rPr>
          <w:rFonts w:eastAsia="Arial" w:cs="Arial"/>
          <w:b/>
          <w:bCs/>
          <w:lang w:val="en-US"/>
        </w:rPr>
        <w:t>all</w:t>
      </w:r>
      <w:r w:rsidR="00CD6E49" w:rsidRPr="00F7233D">
        <w:rPr>
          <w:rFonts w:eastAsia="Arial" w:cs="Arial"/>
          <w:lang w:val="en-US"/>
        </w:rPr>
        <w:t xml:space="preserve"> the rules and guidance in </w:t>
      </w:r>
      <w:bookmarkStart w:id="11" w:name="_Hlk81299513"/>
      <w:r w:rsidR="00CD6E49" w:rsidRPr="00F7233D">
        <w:rPr>
          <w:rFonts w:eastAsia="Arial" w:cs="Arial"/>
          <w:b/>
          <w:bCs/>
          <w:lang w:val="en-US"/>
        </w:rPr>
        <w:t xml:space="preserve">Section </w:t>
      </w:r>
      <w:r w:rsidR="002F281A">
        <w:rPr>
          <w:rFonts w:eastAsia="Arial" w:cs="Arial"/>
          <w:b/>
          <w:bCs/>
          <w:lang w:val="en-US"/>
        </w:rPr>
        <w:t>7</w:t>
      </w:r>
      <w:bookmarkEnd w:id="11"/>
      <w:r w:rsidR="00CD6E49" w:rsidRPr="00F7233D">
        <w:rPr>
          <w:rFonts w:eastAsia="Arial" w:cs="Arial"/>
          <w:lang w:val="en-US"/>
        </w:rPr>
        <w:t xml:space="preserve"> of the Specification </w:t>
      </w:r>
      <w:r w:rsidR="00CD6E49" w:rsidRPr="00F7233D">
        <w:rPr>
          <w:rFonts w:eastAsia="Arial" w:cs="Arial"/>
          <w:b/>
          <w:bCs/>
          <w:lang w:val="en-US"/>
        </w:rPr>
        <w:t>before</w:t>
      </w:r>
      <w:r w:rsidR="00CD6E49" w:rsidRPr="00F7233D">
        <w:rPr>
          <w:rFonts w:eastAsia="Arial" w:cs="Arial"/>
          <w:lang w:val="en-US"/>
        </w:rPr>
        <w:t xml:space="preserve"> your </w:t>
      </w:r>
      <w:r w:rsidR="001F3ABF" w:rsidRPr="00F7233D">
        <w:rPr>
          <w:rFonts w:eastAsia="Arial" w:cs="Arial"/>
          <w:lang w:val="en-US"/>
        </w:rPr>
        <w:t>students start</w:t>
      </w:r>
      <w:r w:rsidR="00CD6E49" w:rsidRPr="00F7233D">
        <w:rPr>
          <w:rFonts w:eastAsia="Arial" w:cs="Arial"/>
          <w:lang w:val="en-US"/>
        </w:rPr>
        <w:t xml:space="preserve"> the set assignments. </w:t>
      </w:r>
    </w:p>
    <w:p w14:paraId="58EF4631" w14:textId="645BDC98" w:rsidR="00CD6E49" w:rsidRPr="00F7233D" w:rsidRDefault="00CD6E49" w:rsidP="00BB2316">
      <w:pPr>
        <w:widowControl w:val="0"/>
        <w:numPr>
          <w:ilvl w:val="0"/>
          <w:numId w:val="3"/>
        </w:numPr>
        <w:autoSpaceDE w:val="0"/>
        <w:autoSpaceDN w:val="0"/>
        <w:spacing w:after="0" w:line="264" w:lineRule="auto"/>
        <w:ind w:left="425" w:right="703" w:hanging="425"/>
        <w:rPr>
          <w:rFonts w:eastAsia="Calibri" w:cs="Arial"/>
        </w:rPr>
      </w:pPr>
      <w:r w:rsidRPr="00F7233D">
        <w:rPr>
          <w:rFonts w:eastAsia="Arial" w:cs="Arial"/>
          <w:lang w:val="en-US"/>
        </w:rPr>
        <w:t xml:space="preserve">Make sure that </w:t>
      </w:r>
      <w:r w:rsidR="005B1467" w:rsidRPr="00F7233D">
        <w:rPr>
          <w:rFonts w:eastAsia="Arial" w:cs="Arial"/>
          <w:lang w:val="en-US"/>
        </w:rPr>
        <w:t xml:space="preserve">your students complete the tasks and that you </w:t>
      </w:r>
      <w:r w:rsidR="008349D8" w:rsidRPr="00F7233D">
        <w:rPr>
          <w:rFonts w:eastAsia="Arial" w:cs="Arial"/>
          <w:lang w:val="en-US"/>
        </w:rPr>
        <w:t>assess the task</w:t>
      </w:r>
      <w:r w:rsidR="00DE0AE4" w:rsidRPr="00F7233D">
        <w:rPr>
          <w:rFonts w:eastAsia="Arial" w:cs="Arial"/>
          <w:lang w:val="en-US"/>
        </w:rPr>
        <w:t>s</w:t>
      </w:r>
      <w:r w:rsidR="008349D8" w:rsidRPr="00F7233D">
        <w:rPr>
          <w:rFonts w:eastAsia="Arial" w:cs="Arial"/>
          <w:lang w:val="en-US"/>
        </w:rPr>
        <w:t xml:space="preserve"> fully in line with </w:t>
      </w:r>
      <w:r w:rsidRPr="00F7233D">
        <w:rPr>
          <w:rFonts w:eastAsia="Arial" w:cs="Arial"/>
          <w:lang w:val="en-US"/>
        </w:rPr>
        <w:t xml:space="preserve">the rules and guidance in </w:t>
      </w:r>
      <w:r w:rsidRPr="00F7233D">
        <w:rPr>
          <w:rFonts w:eastAsia="Arial" w:cs="Arial"/>
          <w:b/>
          <w:bCs/>
          <w:lang w:val="en-US"/>
        </w:rPr>
        <w:t xml:space="preserve">Section </w:t>
      </w:r>
      <w:r w:rsidR="002F281A">
        <w:rPr>
          <w:rFonts w:eastAsia="Arial" w:cs="Arial"/>
          <w:b/>
          <w:bCs/>
          <w:lang w:val="en-US"/>
        </w:rPr>
        <w:t>7</w:t>
      </w:r>
      <w:r w:rsidRPr="00F7233D">
        <w:rPr>
          <w:rFonts w:eastAsia="Arial" w:cs="Arial"/>
          <w:lang w:val="en-US"/>
        </w:rPr>
        <w:t xml:space="preserve"> of the Specification.</w:t>
      </w:r>
    </w:p>
    <w:p w14:paraId="6E64A87B" w14:textId="369652AE" w:rsidR="00CD6E49" w:rsidRDefault="0046108F" w:rsidP="00BB2316">
      <w:pPr>
        <w:widowControl w:val="0"/>
        <w:numPr>
          <w:ilvl w:val="0"/>
          <w:numId w:val="3"/>
        </w:numPr>
        <w:autoSpaceDE w:val="0"/>
        <w:autoSpaceDN w:val="0"/>
        <w:spacing w:after="0" w:line="264" w:lineRule="auto"/>
        <w:ind w:left="425" w:right="703" w:hanging="425"/>
        <w:rPr>
          <w:rFonts w:eastAsia="Arial" w:cs="Arial"/>
          <w:lang w:val="en-US"/>
        </w:rPr>
      </w:pPr>
      <w:r w:rsidRPr="00F7233D">
        <w:rPr>
          <w:rFonts w:eastAsia="Arial" w:cs="Arial"/>
          <w:lang w:val="en-US"/>
        </w:rPr>
        <w:t xml:space="preserve">Give your </w:t>
      </w:r>
      <w:r w:rsidR="00CD6E49" w:rsidRPr="00F7233D">
        <w:rPr>
          <w:rFonts w:eastAsia="Arial" w:cs="Arial"/>
          <w:lang w:val="en-US"/>
        </w:rPr>
        <w:t xml:space="preserve">students the </w:t>
      </w:r>
      <w:r w:rsidR="009645CA" w:rsidRPr="00F7233D">
        <w:rPr>
          <w:rFonts w:eastAsia="Arial" w:cs="Arial"/>
          <w:lang w:val="en-US"/>
        </w:rPr>
        <w:t>health and social care</w:t>
      </w:r>
      <w:r w:rsidR="003648AE" w:rsidRPr="00F7233D">
        <w:rPr>
          <w:rFonts w:cs="Arial"/>
          <w:i/>
          <w:iCs/>
        </w:rPr>
        <w:t xml:space="preserve"> </w:t>
      </w:r>
      <w:hyperlink r:id="rId11" w:history="1">
        <w:r w:rsidR="00CD6E49" w:rsidRPr="00F7233D">
          <w:rPr>
            <w:rFonts w:eastAsia="Arial" w:cs="Arial"/>
            <w:b/>
            <w:bCs/>
            <w:lang w:val="en-US"/>
          </w:rPr>
          <w:t>Student guide to NEA assignment</w:t>
        </w:r>
      </w:hyperlink>
      <w:r w:rsidR="004662BE" w:rsidRPr="00F7233D">
        <w:rPr>
          <w:rFonts w:eastAsia="Arial" w:cs="Arial"/>
          <w:b/>
          <w:bCs/>
          <w:lang w:val="en-US"/>
        </w:rPr>
        <w:t>s</w:t>
      </w:r>
      <w:r w:rsidR="00CD6E49" w:rsidRPr="00F7233D">
        <w:rPr>
          <w:rFonts w:eastAsia="Arial" w:cs="Arial"/>
          <w:lang w:val="en-US"/>
        </w:rPr>
        <w:t xml:space="preserve"> </w:t>
      </w:r>
      <w:r w:rsidR="00CD6E49" w:rsidRPr="00F7233D">
        <w:rPr>
          <w:rFonts w:eastAsia="Arial" w:cs="Arial"/>
          <w:b/>
          <w:bCs/>
          <w:lang w:val="en-US"/>
        </w:rPr>
        <w:t>before</w:t>
      </w:r>
      <w:r w:rsidR="00CD6E49" w:rsidRPr="00F7233D">
        <w:rPr>
          <w:rFonts w:eastAsia="Arial" w:cs="Arial"/>
          <w:lang w:val="en-US"/>
        </w:rPr>
        <w:t xml:space="preserve"> they start the assignments. </w:t>
      </w:r>
    </w:p>
    <w:p w14:paraId="3A170340" w14:textId="77777777" w:rsidR="00787C4E" w:rsidRPr="00F7233D" w:rsidRDefault="00787C4E" w:rsidP="00787C4E">
      <w:pPr>
        <w:widowControl w:val="0"/>
        <w:autoSpaceDE w:val="0"/>
        <w:autoSpaceDN w:val="0"/>
        <w:spacing w:after="0" w:line="264" w:lineRule="auto"/>
        <w:ind w:right="703"/>
        <w:rPr>
          <w:rFonts w:eastAsia="Arial" w:cs="Arial"/>
          <w:lang w:val="en-US"/>
        </w:rPr>
      </w:pPr>
    </w:p>
    <w:p w14:paraId="2AB93CFA" w14:textId="23BFCF7A" w:rsidR="005C32CB" w:rsidRDefault="00297D67" w:rsidP="005C32CB">
      <w:pPr>
        <w:spacing w:after="0" w:line="240" w:lineRule="auto"/>
        <w:rPr>
          <w:rFonts w:cs="Arial"/>
        </w:rPr>
      </w:pPr>
      <w:r w:rsidRPr="00F7233D">
        <w:rPr>
          <w:rFonts w:cs="Arial"/>
        </w:rPr>
        <w:lastRenderedPageBreak/>
        <w:t xml:space="preserve">You </w:t>
      </w:r>
      <w:r w:rsidR="005C32CB" w:rsidRPr="00F7233D">
        <w:rPr>
          <w:rFonts w:cs="Arial"/>
          <w:b/>
          <w:bCs/>
        </w:rPr>
        <w:t>must</w:t>
      </w:r>
      <w:r w:rsidR="005C32CB" w:rsidRPr="00F7233D">
        <w:rPr>
          <w:rFonts w:cs="Arial"/>
        </w:rPr>
        <w:t xml:space="preserve"> </w:t>
      </w:r>
      <w:r w:rsidR="005C32CB" w:rsidRPr="00F7233D">
        <w:rPr>
          <w:rFonts w:cs="Arial"/>
          <w:b/>
          <w:bCs/>
        </w:rPr>
        <w:t>not</w:t>
      </w:r>
      <w:r w:rsidR="005C32CB" w:rsidRPr="00F7233D">
        <w:rPr>
          <w:rFonts w:cs="Arial"/>
        </w:rPr>
        <w:t xml:space="preserve">: </w:t>
      </w:r>
    </w:p>
    <w:p w14:paraId="75D1C9B4" w14:textId="6F516247" w:rsidR="004158B7" w:rsidRPr="00F7233D" w:rsidRDefault="6253720E" w:rsidP="007577C2">
      <w:pPr>
        <w:pStyle w:val="ListParagraph"/>
        <w:numPr>
          <w:ilvl w:val="0"/>
          <w:numId w:val="5"/>
        </w:numPr>
        <w:spacing w:after="0"/>
        <w:ind w:left="425" w:hanging="425"/>
        <w:rPr>
          <w:rFonts w:cs="Arial"/>
        </w:rPr>
      </w:pPr>
      <w:r w:rsidRPr="00F7233D">
        <w:rPr>
          <w:rFonts w:cs="Arial"/>
        </w:rPr>
        <w:t xml:space="preserve">Use </w:t>
      </w:r>
      <w:r w:rsidR="1737C635" w:rsidRPr="00F7233D">
        <w:rPr>
          <w:rFonts w:cs="Arial"/>
        </w:rPr>
        <w:t xml:space="preserve">live </w:t>
      </w:r>
      <w:r w:rsidR="59574955" w:rsidRPr="00F7233D">
        <w:rPr>
          <w:rFonts w:cs="Arial"/>
        </w:rPr>
        <w:t>OCR-</w:t>
      </w:r>
      <w:proofErr w:type="spellStart"/>
      <w:r w:rsidR="59574955" w:rsidRPr="00F7233D">
        <w:rPr>
          <w:rFonts w:cs="Arial"/>
        </w:rPr>
        <w:t>set</w:t>
      </w:r>
      <w:proofErr w:type="spellEnd"/>
      <w:r w:rsidR="59574955" w:rsidRPr="00F7233D">
        <w:rPr>
          <w:rFonts w:cs="Arial"/>
        </w:rPr>
        <w:t xml:space="preserve"> </w:t>
      </w:r>
      <w:r w:rsidR="1737C635" w:rsidRPr="00F7233D">
        <w:rPr>
          <w:rFonts w:cs="Arial"/>
        </w:rPr>
        <w:t xml:space="preserve">assignments </w:t>
      </w:r>
      <w:r w:rsidRPr="00F7233D">
        <w:rPr>
          <w:rFonts w:cs="Arial"/>
        </w:rPr>
        <w:t>for practice or formative assessment</w:t>
      </w:r>
      <w:r w:rsidR="60E2CE3A" w:rsidRPr="00F7233D">
        <w:rPr>
          <w:rFonts w:cs="Arial"/>
        </w:rPr>
        <w:t>.</w:t>
      </w:r>
      <w:r w:rsidR="56DA9053" w:rsidRPr="00F7233D">
        <w:rPr>
          <w:rFonts w:cs="Arial"/>
        </w:rPr>
        <w:t xml:space="preserve"> This </w:t>
      </w:r>
      <w:r w:rsidR="001E5196" w:rsidRPr="00F7233D">
        <w:rPr>
          <w:rFonts w:cs="Arial"/>
        </w:rPr>
        <w:t xml:space="preserve">sample assessment material </w:t>
      </w:r>
      <w:r w:rsidR="001E5196" w:rsidRPr="00F7233D">
        <w:rPr>
          <w:rFonts w:cs="Arial"/>
          <w:b/>
          <w:bCs/>
        </w:rPr>
        <w:t>can</w:t>
      </w:r>
      <w:r w:rsidR="001E5196" w:rsidRPr="00F7233D">
        <w:rPr>
          <w:rFonts w:cs="Arial"/>
        </w:rPr>
        <w:t xml:space="preserve"> </w:t>
      </w:r>
      <w:r w:rsidR="56DA9053" w:rsidRPr="00F7233D">
        <w:rPr>
          <w:rFonts w:cs="Arial"/>
        </w:rPr>
        <w:t xml:space="preserve">be used for </w:t>
      </w:r>
      <w:r w:rsidR="001E5196" w:rsidRPr="00F7233D">
        <w:rPr>
          <w:rFonts w:cs="Arial"/>
        </w:rPr>
        <w:t>practice or formative assessment</w:t>
      </w:r>
      <w:r w:rsidR="56DA9053" w:rsidRPr="00F7233D">
        <w:rPr>
          <w:rFonts w:cs="Arial"/>
        </w:rPr>
        <w:t>.</w:t>
      </w:r>
    </w:p>
    <w:p w14:paraId="69B104A8" w14:textId="7ABEA412" w:rsidR="00F252A0" w:rsidRPr="00F7233D" w:rsidRDefault="00110EF3" w:rsidP="007577C2">
      <w:pPr>
        <w:pStyle w:val="ListParagraph"/>
        <w:numPr>
          <w:ilvl w:val="0"/>
          <w:numId w:val="5"/>
        </w:numPr>
        <w:spacing w:after="0"/>
        <w:ind w:left="425" w:hanging="425"/>
        <w:rPr>
          <w:rFonts w:cs="Arial"/>
        </w:rPr>
      </w:pPr>
      <w:r w:rsidRPr="00F7233D">
        <w:rPr>
          <w:rFonts w:cs="Arial"/>
        </w:rPr>
        <w:t>Use this sample assessment material for live assessment of students.</w:t>
      </w:r>
      <w:r w:rsidR="00F252A0" w:rsidRPr="00F7233D">
        <w:rPr>
          <w:rFonts w:cs="Arial"/>
        </w:rPr>
        <w:t xml:space="preserve"> </w:t>
      </w:r>
    </w:p>
    <w:p w14:paraId="0BD98752" w14:textId="77777777" w:rsidR="008B25F7" w:rsidRPr="00F7233D" w:rsidRDefault="008B25F7" w:rsidP="007577C2">
      <w:pPr>
        <w:pStyle w:val="ListParagraph"/>
        <w:numPr>
          <w:ilvl w:val="0"/>
          <w:numId w:val="5"/>
        </w:numPr>
        <w:spacing w:after="0"/>
        <w:ind w:left="425" w:hanging="425"/>
        <w:rPr>
          <w:rFonts w:cs="Arial"/>
        </w:rPr>
      </w:pPr>
      <w:r w:rsidRPr="00F7233D">
        <w:rPr>
          <w:rFonts w:cs="Arial"/>
        </w:rPr>
        <w:t xml:space="preserve">Allow group work for </w:t>
      </w:r>
      <w:r w:rsidRPr="00F7233D">
        <w:rPr>
          <w:rFonts w:cs="Arial"/>
          <w:b/>
          <w:bCs/>
        </w:rPr>
        <w:t>any</w:t>
      </w:r>
      <w:r w:rsidRPr="00F7233D">
        <w:rPr>
          <w:rFonts w:cs="Arial"/>
        </w:rPr>
        <w:t xml:space="preserve"> task in this assignment. </w:t>
      </w:r>
    </w:p>
    <w:p w14:paraId="11E062AE" w14:textId="3602FC77" w:rsidR="004158B7" w:rsidRPr="00EA0392" w:rsidRDefault="00A166FE" w:rsidP="007577C2">
      <w:pPr>
        <w:pStyle w:val="ListParagraph"/>
        <w:numPr>
          <w:ilvl w:val="0"/>
          <w:numId w:val="5"/>
        </w:numPr>
        <w:spacing w:after="0" w:line="240" w:lineRule="auto"/>
        <w:ind w:left="425" w:hanging="425"/>
        <w:rPr>
          <w:rFonts w:cs="Arial"/>
        </w:rPr>
      </w:pPr>
      <w:r w:rsidRPr="000E6163">
        <w:rPr>
          <w:rFonts w:cs="Arial"/>
        </w:rPr>
        <w:t>Change</w:t>
      </w:r>
      <w:r w:rsidRPr="00F7233D">
        <w:t xml:space="preserve"> any part of the OCR-</w:t>
      </w:r>
      <w:proofErr w:type="spellStart"/>
      <w:r w:rsidRPr="00F7233D">
        <w:t>set</w:t>
      </w:r>
      <w:proofErr w:type="spellEnd"/>
      <w:r w:rsidRPr="00F7233D">
        <w:t xml:space="preserve"> assignments or assessment criteria. </w:t>
      </w:r>
    </w:p>
    <w:p w14:paraId="2CB252AA" w14:textId="77777777" w:rsidR="00411B2A" w:rsidRDefault="00411B2A">
      <w:pPr>
        <w:rPr>
          <w:rFonts w:eastAsia="Calibri" w:cs="Arial"/>
        </w:rPr>
      </w:pPr>
    </w:p>
    <w:p w14:paraId="209463D2" w14:textId="448384BD" w:rsidR="00297D67" w:rsidRDefault="00297D67">
      <w:pPr>
        <w:rPr>
          <w:rFonts w:eastAsia="Calibri" w:cs="Arial"/>
        </w:rPr>
      </w:pPr>
    </w:p>
    <w:p w14:paraId="46C3EDE2" w14:textId="77777777" w:rsidR="00411B2A" w:rsidRDefault="00411B2A">
      <w:pPr>
        <w:rPr>
          <w:rFonts w:eastAsia="Calibri" w:cs="Arial"/>
        </w:rPr>
      </w:pPr>
    </w:p>
    <w:p w14:paraId="6BCD66A2" w14:textId="77777777" w:rsidR="00411B2A" w:rsidRDefault="00411B2A">
      <w:pPr>
        <w:rPr>
          <w:rFonts w:eastAsia="Calibri" w:cs="Arial"/>
        </w:rPr>
      </w:pPr>
    </w:p>
    <w:p w14:paraId="703FC22E" w14:textId="77777777" w:rsidR="008C545C" w:rsidRDefault="008C545C">
      <w:pPr>
        <w:rPr>
          <w:rFonts w:eastAsia="Calibri" w:cs="Arial"/>
        </w:rPr>
      </w:pPr>
    </w:p>
    <w:p w14:paraId="57D5C564" w14:textId="77777777" w:rsidR="008C545C" w:rsidRDefault="008C545C">
      <w:pPr>
        <w:rPr>
          <w:rFonts w:eastAsia="Calibri" w:cs="Arial"/>
        </w:rPr>
      </w:pPr>
    </w:p>
    <w:p w14:paraId="5C677555" w14:textId="77777777" w:rsidR="008C545C" w:rsidRDefault="008C545C">
      <w:pPr>
        <w:rPr>
          <w:rFonts w:eastAsia="Calibri" w:cs="Arial"/>
        </w:rPr>
      </w:pPr>
    </w:p>
    <w:p w14:paraId="7ACC4E92" w14:textId="77777777" w:rsidR="008C545C" w:rsidRDefault="008C545C">
      <w:pPr>
        <w:rPr>
          <w:rFonts w:eastAsia="Calibri" w:cs="Arial"/>
        </w:rPr>
      </w:pPr>
    </w:p>
    <w:p w14:paraId="296E3BAA" w14:textId="77777777" w:rsidR="00411B2A" w:rsidRPr="00F7233D" w:rsidRDefault="00411B2A">
      <w:pPr>
        <w:rPr>
          <w:rFonts w:eastAsia="Calibri" w:cs="Arial"/>
        </w:rPr>
      </w:pPr>
    </w:p>
    <w:p w14:paraId="3F16F745" w14:textId="598329BB" w:rsidR="001F5535" w:rsidRPr="00F7233D" w:rsidRDefault="006D10FB" w:rsidP="000904CC">
      <w:pPr>
        <w:rPr>
          <w:rFonts w:eastAsia="Calibri" w:cs="Arial"/>
        </w:rPr>
      </w:pPr>
      <w:r w:rsidRPr="00F7233D">
        <w:rPr>
          <w:rFonts w:eastAsia="Calibri" w:cs="Arial"/>
          <w:b/>
          <w:bCs/>
        </w:rPr>
        <w:t>Pages 1-4</w:t>
      </w:r>
      <w:r w:rsidRPr="00F7233D">
        <w:rPr>
          <w:rFonts w:eastAsia="Calibri" w:cs="Arial"/>
        </w:rPr>
        <w:t xml:space="preserve"> are for teachers only. </w:t>
      </w:r>
      <w:r w:rsidR="00D21696" w:rsidRPr="00F7233D">
        <w:rPr>
          <w:rFonts w:eastAsia="Calibri" w:cs="Arial"/>
        </w:rPr>
        <w:t xml:space="preserve">Please do </w:t>
      </w:r>
      <w:r w:rsidR="00D21696" w:rsidRPr="00F7233D">
        <w:rPr>
          <w:rFonts w:eastAsia="Calibri" w:cs="Arial"/>
          <w:b/>
          <w:bCs/>
        </w:rPr>
        <w:t>not</w:t>
      </w:r>
      <w:r w:rsidR="00D21696" w:rsidRPr="00F7233D">
        <w:rPr>
          <w:rFonts w:eastAsia="Calibri" w:cs="Arial"/>
        </w:rPr>
        <w:t xml:space="preserve"> give </w:t>
      </w:r>
      <w:r w:rsidR="00D21696" w:rsidRPr="00F7233D">
        <w:rPr>
          <w:rFonts w:eastAsia="Calibri" w:cs="Arial"/>
          <w:b/>
          <w:bCs/>
        </w:rPr>
        <w:t>Pages 1-4</w:t>
      </w:r>
      <w:r w:rsidR="00D21696" w:rsidRPr="00F7233D">
        <w:rPr>
          <w:rFonts w:eastAsia="Calibri" w:cs="Arial"/>
        </w:rPr>
        <w:t xml:space="preserve"> to your students</w:t>
      </w:r>
      <w:r w:rsidR="001F5535" w:rsidRPr="00F7233D">
        <w:rPr>
          <w:rFonts w:eastAsia="Calibri" w:cs="Arial"/>
        </w:rPr>
        <w:t>.</w:t>
      </w:r>
    </w:p>
    <w:p w14:paraId="17E4D290" w14:textId="37E60C00" w:rsidR="001F5535" w:rsidRPr="00F7233D" w:rsidRDefault="001F5535" w:rsidP="00B27572">
      <w:pPr>
        <w:rPr>
          <w:rFonts w:eastAsia="Calibri" w:cs="Arial"/>
        </w:rPr>
      </w:pPr>
      <w:r w:rsidRPr="00F7233D">
        <w:rPr>
          <w:rFonts w:eastAsia="Calibri" w:cs="Arial"/>
        </w:rPr>
        <w:t xml:space="preserve">You can give </w:t>
      </w:r>
      <w:r w:rsidRPr="00F7233D">
        <w:rPr>
          <w:rFonts w:eastAsia="Calibri" w:cs="Arial"/>
          <w:b/>
          <w:bCs/>
        </w:rPr>
        <w:t>any</w:t>
      </w:r>
      <w:r w:rsidRPr="00F7233D">
        <w:rPr>
          <w:rFonts w:eastAsia="Calibri" w:cs="Arial"/>
        </w:rPr>
        <w:t xml:space="preserve"> or </w:t>
      </w:r>
      <w:r w:rsidRPr="00F7233D">
        <w:rPr>
          <w:rFonts w:eastAsia="Calibri" w:cs="Arial"/>
          <w:b/>
          <w:bCs/>
        </w:rPr>
        <w:t>all</w:t>
      </w:r>
      <w:r w:rsidRPr="00F7233D">
        <w:rPr>
          <w:rFonts w:eastAsia="Calibri" w:cs="Arial"/>
        </w:rPr>
        <w:t xml:space="preserve"> of the pages </w:t>
      </w:r>
      <w:r w:rsidRPr="00F7233D">
        <w:rPr>
          <w:rFonts w:eastAsia="Calibri" w:cs="Arial"/>
          <w:b/>
          <w:bCs/>
        </w:rPr>
        <w:t>that follow</w:t>
      </w:r>
      <w:r w:rsidRPr="00F7233D">
        <w:rPr>
          <w:rFonts w:eastAsia="Calibri" w:cs="Arial"/>
        </w:rPr>
        <w:t xml:space="preserve"> to your students. </w:t>
      </w:r>
    </w:p>
    <w:p w14:paraId="6F6D6F80" w14:textId="77777777" w:rsidR="001A2307" w:rsidRPr="00F7233D" w:rsidRDefault="001A2307" w:rsidP="004158B7">
      <w:pPr>
        <w:ind w:left="567" w:hanging="283"/>
        <w:rPr>
          <w:rFonts w:eastAsia="Calibri" w:cs="Arial"/>
        </w:rPr>
      </w:pPr>
    </w:p>
    <w:p w14:paraId="307B24F7" w14:textId="77777777" w:rsidR="000A6D4D" w:rsidRPr="00F7233D" w:rsidRDefault="000A6D4D">
      <w:pPr>
        <w:rPr>
          <w:rFonts w:eastAsia="Arial" w:cstheme="majorBidi"/>
          <w:sz w:val="44"/>
          <w:szCs w:val="32"/>
          <w:lang w:val="en-US"/>
        </w:rPr>
      </w:pPr>
      <w:r w:rsidRPr="00F7233D">
        <w:rPr>
          <w:rFonts w:eastAsia="Arial"/>
          <w:lang w:val="en-US"/>
        </w:rPr>
        <w:br w:type="page"/>
      </w:r>
    </w:p>
    <w:p w14:paraId="50E4AD5A" w14:textId="77777777" w:rsidR="007E6C26" w:rsidRDefault="00C3090A" w:rsidP="00B27572">
      <w:pPr>
        <w:pStyle w:val="Heading1"/>
        <w:rPr>
          <w:rFonts w:eastAsia="Arial"/>
          <w:lang w:val="en-US"/>
        </w:rPr>
      </w:pPr>
      <w:bookmarkStart w:id="12" w:name="_Toc141184393"/>
      <w:r w:rsidRPr="00F7233D">
        <w:rPr>
          <w:rFonts w:eastAsia="Arial"/>
          <w:lang w:val="en-US"/>
        </w:rPr>
        <w:lastRenderedPageBreak/>
        <w:t>Tasks for students</w:t>
      </w:r>
      <w:r w:rsidR="00920755" w:rsidRPr="00F7233D">
        <w:rPr>
          <w:rFonts w:eastAsia="Arial"/>
          <w:lang w:val="en-US"/>
        </w:rPr>
        <w:t xml:space="preserve"> and </w:t>
      </w:r>
      <w:r w:rsidRPr="00F7233D">
        <w:rPr>
          <w:rFonts w:eastAsia="Arial"/>
          <w:lang w:val="en-US"/>
        </w:rPr>
        <w:t>assessment criteria</w:t>
      </w:r>
      <w:bookmarkEnd w:id="12"/>
      <w:r w:rsidR="004B53B3" w:rsidRPr="00F7233D">
        <w:rPr>
          <w:rFonts w:eastAsia="Arial"/>
          <w:lang w:val="en-US"/>
        </w:rPr>
        <w:t xml:space="preserve"> </w:t>
      </w:r>
    </w:p>
    <w:p w14:paraId="6A7458AB" w14:textId="77777777" w:rsidR="007E6C26" w:rsidRDefault="007E6C26" w:rsidP="005463AC">
      <w:pPr>
        <w:spacing w:after="0" w:line="240" w:lineRule="auto"/>
        <w:ind w:right="840"/>
        <w:textAlignment w:val="baseline"/>
        <w:rPr>
          <w:rFonts w:eastAsia="Times New Roman" w:cs="Arial"/>
          <w:b/>
          <w:bCs/>
          <w:sz w:val="26"/>
          <w:szCs w:val="26"/>
          <w:lang w:val="en-US" w:eastAsia="en-GB"/>
        </w:rPr>
      </w:pPr>
    </w:p>
    <w:p w14:paraId="0C9FF092" w14:textId="04E54428" w:rsidR="005463AC" w:rsidRPr="00EF3825" w:rsidRDefault="005463AC" w:rsidP="006B4462">
      <w:pPr>
        <w:spacing w:after="240" w:line="264" w:lineRule="auto"/>
        <w:ind w:right="839"/>
        <w:textAlignment w:val="baseline"/>
        <w:rPr>
          <w:rFonts w:eastAsia="Times New Roman" w:cs="Arial"/>
          <w:b/>
          <w:bCs/>
          <w:sz w:val="26"/>
          <w:szCs w:val="26"/>
          <w:lang w:eastAsia="en-GB"/>
        </w:rPr>
      </w:pPr>
      <w:r w:rsidRPr="00F7233D">
        <w:rPr>
          <w:rFonts w:eastAsia="Times New Roman" w:cs="Arial"/>
          <w:b/>
          <w:bCs/>
          <w:sz w:val="26"/>
          <w:szCs w:val="26"/>
          <w:lang w:val="en-US" w:eastAsia="en-GB"/>
        </w:rPr>
        <w:t xml:space="preserve">Unit </w:t>
      </w:r>
      <w:r w:rsidR="009645CA" w:rsidRPr="00F7233D">
        <w:rPr>
          <w:rFonts w:eastAsia="Times New Roman" w:cs="Arial"/>
          <w:b/>
          <w:bCs/>
          <w:sz w:val="26"/>
          <w:szCs w:val="26"/>
          <w:lang w:val="en-US" w:eastAsia="en-GB"/>
        </w:rPr>
        <w:t>F093</w:t>
      </w:r>
      <w:r w:rsidRPr="00F7233D">
        <w:rPr>
          <w:rFonts w:eastAsia="Times New Roman" w:cs="Arial"/>
          <w:b/>
          <w:bCs/>
          <w:sz w:val="26"/>
          <w:szCs w:val="26"/>
          <w:lang w:val="en-US" w:eastAsia="en-GB"/>
        </w:rPr>
        <w:t xml:space="preserve">: </w:t>
      </w:r>
      <w:bookmarkStart w:id="13" w:name="_Hlk140590666"/>
      <w:r w:rsidR="009645CA" w:rsidRPr="00F7233D">
        <w:rPr>
          <w:rFonts w:eastAsia="Times New Roman" w:cs="Arial"/>
          <w:b/>
          <w:bCs/>
          <w:sz w:val="26"/>
          <w:szCs w:val="26"/>
          <w:lang w:val="en-US" w:eastAsia="en-GB"/>
        </w:rPr>
        <w:t>Supporting people with mental health conditions</w:t>
      </w:r>
      <w:bookmarkEnd w:id="13"/>
    </w:p>
    <w:p w14:paraId="24E7BF16" w14:textId="161BBE1F" w:rsidR="005463AC" w:rsidRPr="00F7233D" w:rsidRDefault="005463AC" w:rsidP="006B4462">
      <w:pPr>
        <w:spacing w:after="240" w:line="240" w:lineRule="auto"/>
        <w:ind w:right="839"/>
        <w:textAlignment w:val="baseline"/>
        <w:rPr>
          <w:rFonts w:ascii="Segoe UI" w:eastAsia="Times New Roman" w:hAnsi="Segoe UI" w:cs="Segoe UI"/>
          <w:sz w:val="18"/>
          <w:szCs w:val="18"/>
          <w:lang w:eastAsia="en-GB"/>
        </w:rPr>
      </w:pPr>
      <w:r w:rsidRPr="00F7233D">
        <w:rPr>
          <w:rFonts w:eastAsiaTheme="majorEastAsia" w:cstheme="majorBidi"/>
          <w:b/>
          <w:sz w:val="26"/>
          <w:szCs w:val="26"/>
        </w:rPr>
        <w:t>Scenario Title:</w:t>
      </w:r>
      <w:r w:rsidRPr="00F7233D">
        <w:rPr>
          <w:rFonts w:eastAsia="Times New Roman" w:cs="Arial"/>
          <w:b/>
          <w:bCs/>
          <w:sz w:val="26"/>
          <w:szCs w:val="26"/>
          <w:lang w:val="en-US" w:eastAsia="en-GB"/>
        </w:rPr>
        <w:t> </w:t>
      </w:r>
      <w:r w:rsidRPr="00F7233D">
        <w:rPr>
          <w:rFonts w:eastAsia="Times New Roman" w:cs="Arial"/>
          <w:sz w:val="26"/>
          <w:szCs w:val="26"/>
          <w:lang w:val="en-US" w:eastAsia="en-GB"/>
        </w:rPr>
        <w:t xml:space="preserve"> </w:t>
      </w:r>
      <w:r w:rsidR="009645CA" w:rsidRPr="00F7233D">
        <w:rPr>
          <w:rFonts w:eastAsia="Arial" w:cs="Arial"/>
          <w:sz w:val="26"/>
          <w:szCs w:val="26"/>
          <w:lang w:val="en-US"/>
        </w:rPr>
        <w:t>Mia or Henry</w:t>
      </w:r>
    </w:p>
    <w:p w14:paraId="2F2BE717" w14:textId="10E01CDC" w:rsidR="006B4462" w:rsidRPr="00663B28" w:rsidRDefault="00663B28" w:rsidP="00663B28">
      <w:pPr>
        <w:widowControl w:val="0"/>
        <w:autoSpaceDE w:val="0"/>
        <w:autoSpaceDN w:val="0"/>
        <w:spacing w:after="240" w:line="264" w:lineRule="auto"/>
        <w:ind w:right="845"/>
        <w:rPr>
          <w:rFonts w:eastAsia="Arial" w:cs="Arial"/>
          <w:lang w:val="en-US"/>
        </w:rPr>
      </w:pPr>
      <w:r w:rsidRPr="00663B28">
        <w:rPr>
          <w:rFonts w:eastAsia="Arial" w:cs="Arial"/>
          <w:lang w:val="en-US"/>
        </w:rPr>
        <w:t xml:space="preserve">Valid for assessment from September </w:t>
      </w:r>
      <w:proofErr w:type="spellStart"/>
      <w:r w:rsidRPr="00663B28">
        <w:rPr>
          <w:rFonts w:eastAsia="Arial" w:cs="Arial"/>
          <w:lang w:val="en-US"/>
        </w:rPr>
        <w:t>20XX</w:t>
      </w:r>
      <w:proofErr w:type="spellEnd"/>
      <w:r w:rsidRPr="00663B28">
        <w:rPr>
          <w:rFonts w:eastAsia="Arial" w:cs="Arial"/>
          <w:lang w:val="en-US"/>
        </w:rPr>
        <w:t xml:space="preserve"> to </w:t>
      </w:r>
      <w:proofErr w:type="spellStart"/>
      <w:r w:rsidRPr="00663B28">
        <w:rPr>
          <w:rFonts w:eastAsia="Arial" w:cs="Arial"/>
          <w:lang w:val="en-US"/>
        </w:rPr>
        <w:t>20XX</w:t>
      </w:r>
      <w:proofErr w:type="spellEnd"/>
      <w:r w:rsidRPr="00663B28">
        <w:rPr>
          <w:rFonts w:eastAsia="Arial" w:cs="Arial"/>
          <w:lang w:val="en-US"/>
        </w:rPr>
        <w:t>.</w:t>
      </w:r>
      <w:r w:rsidRPr="00663B28">
        <w:rPr>
          <w:rFonts w:eastAsia="Arial" w:cs="Arial"/>
          <w:lang w:val="en-US"/>
        </w:rPr>
        <w:br/>
        <w:t xml:space="preserve">For use by students beginning the qualification in September </w:t>
      </w:r>
      <w:proofErr w:type="spellStart"/>
      <w:r w:rsidRPr="00663B28">
        <w:rPr>
          <w:rFonts w:eastAsia="Arial" w:cs="Arial"/>
          <w:lang w:val="en-US"/>
        </w:rPr>
        <w:t>20XX</w:t>
      </w:r>
      <w:proofErr w:type="spellEnd"/>
      <w:r w:rsidRPr="00663B28">
        <w:rPr>
          <w:rFonts w:eastAsia="Arial" w:cs="Arial"/>
          <w:lang w:val="en-US"/>
        </w:rPr>
        <w:t>.</w:t>
      </w:r>
    </w:p>
    <w:p w14:paraId="6594C6AC" w14:textId="3FD42B1B" w:rsidR="005463AC" w:rsidRPr="00C355A6" w:rsidRDefault="005463AC" w:rsidP="006B4462">
      <w:pPr>
        <w:pStyle w:val="Heading2"/>
        <w:spacing w:after="240"/>
        <w:rPr>
          <w:rFonts w:eastAsia="Times New Roman" w:cs="Arial"/>
          <w:lang w:eastAsia="en-GB"/>
        </w:rPr>
      </w:pPr>
      <w:bookmarkStart w:id="14" w:name="_Toc141184394"/>
      <w:r w:rsidRPr="00C355A6">
        <w:rPr>
          <w:rStyle w:val="Heading2Char"/>
          <w:rFonts w:cs="Arial"/>
          <w:b/>
          <w:bCs/>
        </w:rPr>
        <w:t>Scenario</w:t>
      </w:r>
      <w:r w:rsidRPr="00C355A6">
        <w:rPr>
          <w:rFonts w:eastAsia="Times New Roman" w:cs="Arial"/>
          <w:lang w:eastAsia="en-GB"/>
        </w:rPr>
        <w:t> </w:t>
      </w:r>
      <w:bookmarkEnd w:id="14"/>
    </w:p>
    <w:p w14:paraId="01F24D57" w14:textId="6759623A" w:rsidR="009645CA" w:rsidRPr="00F7233D" w:rsidRDefault="009645CA" w:rsidP="0014730B">
      <w:pPr>
        <w:rPr>
          <w:rFonts w:cs="Arial"/>
        </w:rPr>
      </w:pPr>
      <w:r w:rsidRPr="00F7233D">
        <w:rPr>
          <w:rFonts w:cs="Arial"/>
        </w:rPr>
        <w:t>You volunteer at a mental health support service in your area.</w:t>
      </w:r>
    </w:p>
    <w:p w14:paraId="478DC152" w14:textId="77777777" w:rsidR="009645CA" w:rsidRPr="00F7233D" w:rsidRDefault="009645CA" w:rsidP="0014730B">
      <w:pPr>
        <w:rPr>
          <w:rFonts w:cs="Arial"/>
        </w:rPr>
      </w:pPr>
      <w:r w:rsidRPr="00F7233D">
        <w:rPr>
          <w:rFonts w:cs="Arial"/>
        </w:rPr>
        <w:t>The service offers support for people who may be suffering from mental health issues or know someone who they believe might be.</w:t>
      </w:r>
    </w:p>
    <w:p w14:paraId="243E41E8" w14:textId="77777777" w:rsidR="009645CA" w:rsidRPr="00F7233D" w:rsidRDefault="009645CA" w:rsidP="0014730B">
      <w:pPr>
        <w:rPr>
          <w:rFonts w:cs="Arial"/>
        </w:rPr>
      </w:pPr>
      <w:r w:rsidRPr="00F7233D">
        <w:rPr>
          <w:rFonts w:cs="Arial"/>
        </w:rPr>
        <w:t xml:space="preserve">None of the volunteers are qualified mental health practitioners. But you all have an interest in the subject and some knowledge and understanding of the different types of mental health issues people can experience, and the types of support and services available. </w:t>
      </w:r>
    </w:p>
    <w:p w14:paraId="037326F8" w14:textId="77777777" w:rsidR="009645CA" w:rsidRPr="00F7233D" w:rsidRDefault="009645CA" w:rsidP="0014730B">
      <w:pPr>
        <w:rPr>
          <w:rFonts w:cs="Arial"/>
        </w:rPr>
      </w:pPr>
      <w:r w:rsidRPr="00F7233D">
        <w:rPr>
          <w:rFonts w:cs="Arial"/>
        </w:rPr>
        <w:t>The mental health support service is welcoming and people who access it find the volunteers approachable. They can get advice and information about how to begin to address the mental health issues which they or their family and/or friends are facing.</w:t>
      </w:r>
    </w:p>
    <w:p w14:paraId="73AAA8B8" w14:textId="77777777" w:rsidR="009645CA" w:rsidRPr="00F7233D" w:rsidRDefault="009645CA" w:rsidP="0014730B">
      <w:pPr>
        <w:rPr>
          <w:rFonts w:cs="Arial"/>
        </w:rPr>
      </w:pPr>
      <w:r w:rsidRPr="00F7233D">
        <w:rPr>
          <w:rFonts w:cs="Arial"/>
        </w:rPr>
        <w:t>When cases are received, the team research and produce advice packs to help the individual and their family/friends to understand their situation, including where and how they can get support.</w:t>
      </w:r>
    </w:p>
    <w:p w14:paraId="7517969F" w14:textId="77777777" w:rsidR="009645CA" w:rsidRPr="00F7233D" w:rsidRDefault="009645CA" w:rsidP="0014730B">
      <w:pPr>
        <w:rPr>
          <w:rFonts w:cs="Arial"/>
        </w:rPr>
      </w:pPr>
      <w:r w:rsidRPr="00F7233D">
        <w:rPr>
          <w:rFonts w:cs="Arial"/>
        </w:rPr>
        <w:t xml:space="preserve">The team has recently had two new cases where support and advice are needed. The notes taken about the individual cases are below. You will choose </w:t>
      </w:r>
      <w:r w:rsidRPr="00F7233D">
        <w:rPr>
          <w:rFonts w:cs="Arial"/>
          <w:b/>
          <w:bCs/>
        </w:rPr>
        <w:t>one</w:t>
      </w:r>
      <w:r w:rsidRPr="00F7233D">
        <w:rPr>
          <w:rFonts w:cs="Arial"/>
        </w:rPr>
        <w:t xml:space="preserve"> case to provide advice and support for:</w:t>
      </w:r>
    </w:p>
    <w:p w14:paraId="24FA54AA" w14:textId="77777777" w:rsidR="009645CA" w:rsidRPr="00F7233D" w:rsidRDefault="009645CA" w:rsidP="009645CA">
      <w:pPr>
        <w:numPr>
          <w:ilvl w:val="0"/>
          <w:numId w:val="27"/>
        </w:numPr>
        <w:tabs>
          <w:tab w:val="num" w:pos="426"/>
        </w:tabs>
        <w:spacing w:line="240" w:lineRule="auto"/>
        <w:ind w:hanging="720"/>
        <w:textAlignment w:val="baseline"/>
        <w:rPr>
          <w:rFonts w:cs="Arial"/>
        </w:rPr>
      </w:pPr>
      <w:r w:rsidRPr="00F7233D">
        <w:rPr>
          <w:rFonts w:eastAsia="Times New Roman" w:cs="Arial"/>
          <w:lang w:eastAsia="en-GB"/>
        </w:rPr>
        <w:t>Mia</w:t>
      </w:r>
      <w:r w:rsidRPr="00F7233D">
        <w:rPr>
          <w:rFonts w:cs="Arial"/>
        </w:rPr>
        <w:t xml:space="preserve"> </w:t>
      </w:r>
    </w:p>
    <w:p w14:paraId="328EBDD3" w14:textId="5A81C5AA" w:rsidR="009645CA" w:rsidRPr="00F7233D" w:rsidRDefault="001C526A" w:rsidP="009645CA">
      <w:pPr>
        <w:rPr>
          <w:rFonts w:cs="Arial"/>
        </w:rPr>
      </w:pPr>
      <w:r w:rsidRPr="00F7233D">
        <w:rPr>
          <w:rFonts w:cs="Arial"/>
        </w:rPr>
        <w:t>O</w:t>
      </w:r>
      <w:r>
        <w:rPr>
          <w:rFonts w:cs="Arial"/>
        </w:rPr>
        <w:t>R</w:t>
      </w:r>
    </w:p>
    <w:p w14:paraId="291506BE" w14:textId="77777777" w:rsidR="009645CA" w:rsidRPr="00F7233D" w:rsidRDefault="009645CA" w:rsidP="009645CA">
      <w:pPr>
        <w:numPr>
          <w:ilvl w:val="0"/>
          <w:numId w:val="27"/>
        </w:numPr>
        <w:tabs>
          <w:tab w:val="num" w:pos="426"/>
        </w:tabs>
        <w:spacing w:line="240" w:lineRule="auto"/>
        <w:ind w:hanging="720"/>
        <w:textAlignment w:val="baseline"/>
        <w:rPr>
          <w:rFonts w:cs="Arial"/>
        </w:rPr>
      </w:pPr>
      <w:r w:rsidRPr="00F7233D">
        <w:rPr>
          <w:rFonts w:eastAsia="Times New Roman" w:cs="Arial"/>
          <w:lang w:eastAsia="en-GB"/>
        </w:rPr>
        <w:t>Henry</w:t>
      </w:r>
    </w:p>
    <w:p w14:paraId="705D4269" w14:textId="77777777" w:rsidR="009645CA" w:rsidRPr="00F7233D" w:rsidRDefault="009645CA" w:rsidP="009645CA">
      <w:pPr>
        <w:ind w:left="66"/>
        <w:rPr>
          <w:rFonts w:cs="Arial"/>
        </w:rPr>
      </w:pPr>
    </w:p>
    <w:p w14:paraId="02E4910F" w14:textId="77777777" w:rsidR="009645CA" w:rsidRPr="00F7233D" w:rsidRDefault="009645CA">
      <w:pPr>
        <w:rPr>
          <w:rFonts w:eastAsiaTheme="majorEastAsia" w:cstheme="majorBidi"/>
          <w:b/>
          <w:sz w:val="26"/>
          <w:szCs w:val="26"/>
        </w:rPr>
      </w:pPr>
      <w:r w:rsidRPr="00F7233D">
        <w:br w:type="page"/>
      </w:r>
    </w:p>
    <w:p w14:paraId="2B61E5E2" w14:textId="77777777" w:rsidR="009645CA" w:rsidRPr="00F7233D" w:rsidRDefault="009645CA" w:rsidP="009645CA">
      <w:pPr>
        <w:rPr>
          <w:rFonts w:cs="Arial"/>
          <w:b/>
          <w:bCs/>
        </w:rPr>
      </w:pPr>
      <w:r w:rsidRPr="00F7233D">
        <w:rPr>
          <w:rFonts w:cs="Arial"/>
          <w:b/>
          <w:bCs/>
        </w:rPr>
        <w:lastRenderedPageBreak/>
        <w:t>Mia</w:t>
      </w:r>
    </w:p>
    <w:p w14:paraId="65BCDF1F" w14:textId="77777777" w:rsidR="009645CA" w:rsidRPr="00F7233D" w:rsidRDefault="009645CA" w:rsidP="009645CA">
      <w:pPr>
        <w:rPr>
          <w:rFonts w:cs="Arial"/>
        </w:rPr>
      </w:pPr>
      <w:r w:rsidRPr="00F7233D">
        <w:rPr>
          <w:rFonts w:cs="Arial"/>
        </w:rPr>
        <w:t>Mia is 17. She has been increasingly emotional over the past 12-18 months, often getting upset at home and suffering from low moods. She has become more withdrawn in the last three months, going out with her friends far less and regularly being absent from college. Two weeks ago, she suddenly left her part-time job in a local shop where she had worked every Saturday and during holidays for the last year.</w:t>
      </w:r>
    </w:p>
    <w:p w14:paraId="19C8A82B" w14:textId="77777777" w:rsidR="009645CA" w:rsidRPr="00F7233D" w:rsidRDefault="009645CA" w:rsidP="009645CA">
      <w:pPr>
        <w:rPr>
          <w:rFonts w:cs="Arial"/>
        </w:rPr>
      </w:pPr>
      <w:r w:rsidRPr="00F7233D">
        <w:rPr>
          <w:rFonts w:cs="Arial"/>
        </w:rPr>
        <w:t>Mia is in the final year of study at college and has applied to university, although she is concerned about the cost of going. She is finding her studies quite hard and is already thinking about the final exams for her college courses.</w:t>
      </w:r>
    </w:p>
    <w:p w14:paraId="41E82F6B" w14:textId="77777777" w:rsidR="009645CA" w:rsidRPr="00F7233D" w:rsidRDefault="009645CA" w:rsidP="009645CA">
      <w:pPr>
        <w:rPr>
          <w:rFonts w:cs="Arial"/>
        </w:rPr>
      </w:pPr>
      <w:r w:rsidRPr="00F7233D">
        <w:rPr>
          <w:rFonts w:cs="Arial"/>
        </w:rPr>
        <w:t>Mia’s home life is loving and stable, although her mum was made redundant six months ago and has not been able to find a new job since. The family have had to be careful with money recently, and this has been the cause of some arguments between her parents.</w:t>
      </w:r>
    </w:p>
    <w:p w14:paraId="037005C0" w14:textId="77777777" w:rsidR="009645CA" w:rsidRPr="00F7233D" w:rsidRDefault="009645CA" w:rsidP="009645CA">
      <w:pPr>
        <w:rPr>
          <w:rFonts w:cs="Arial"/>
        </w:rPr>
      </w:pPr>
      <w:r w:rsidRPr="00F7233D">
        <w:rPr>
          <w:rFonts w:cs="Arial"/>
        </w:rPr>
        <w:t>One morning Mia just felt worried about everything and couldn’t face going into college. She was short of breath and her heart was pounding. Mia decided then that she needed to find someone to talk to about things. Mia came to the support service herself that day after finding out about it online.</w:t>
      </w:r>
    </w:p>
    <w:p w14:paraId="7B993D1C" w14:textId="77777777" w:rsidR="009645CA" w:rsidRPr="00F7233D" w:rsidRDefault="009645CA" w:rsidP="009645CA">
      <w:pPr>
        <w:rPr>
          <w:rFonts w:cs="Arial"/>
        </w:rPr>
      </w:pPr>
      <w:r w:rsidRPr="00F7233D">
        <w:rPr>
          <w:rFonts w:cs="Arial"/>
        </w:rPr>
        <w:t xml:space="preserve">Mia has not indicated that any specific traumatic event has taken place. </w:t>
      </w:r>
    </w:p>
    <w:p w14:paraId="40CA5B60" w14:textId="77777777" w:rsidR="009645CA" w:rsidRPr="00F7233D" w:rsidRDefault="009645CA" w:rsidP="009645CA">
      <w:pPr>
        <w:rPr>
          <w:rFonts w:cs="Arial"/>
        </w:rPr>
      </w:pPr>
    </w:p>
    <w:p w14:paraId="2E2043A0" w14:textId="77777777" w:rsidR="009645CA" w:rsidRPr="00F7233D" w:rsidRDefault="009645CA" w:rsidP="009645CA">
      <w:pPr>
        <w:rPr>
          <w:rFonts w:cs="Arial"/>
          <w:u w:val="single"/>
        </w:rPr>
      </w:pPr>
      <w:r w:rsidRPr="00F7233D">
        <w:rPr>
          <w:rFonts w:cs="Arial"/>
          <w:u w:val="single"/>
        </w:rPr>
        <w:br w:type="page"/>
      </w:r>
    </w:p>
    <w:p w14:paraId="26CF0B1F" w14:textId="77777777" w:rsidR="009645CA" w:rsidRPr="00F7233D" w:rsidRDefault="009645CA" w:rsidP="009645CA">
      <w:pPr>
        <w:rPr>
          <w:rFonts w:cs="Arial"/>
          <w:b/>
          <w:bCs/>
        </w:rPr>
      </w:pPr>
      <w:r w:rsidRPr="00F7233D">
        <w:rPr>
          <w:rFonts w:cs="Arial"/>
          <w:b/>
          <w:bCs/>
        </w:rPr>
        <w:lastRenderedPageBreak/>
        <w:t>Henry</w:t>
      </w:r>
    </w:p>
    <w:p w14:paraId="6FEA6E5D" w14:textId="77777777" w:rsidR="009645CA" w:rsidRPr="00F7233D" w:rsidRDefault="009645CA" w:rsidP="009645CA">
      <w:pPr>
        <w:rPr>
          <w:rFonts w:cs="Arial"/>
        </w:rPr>
      </w:pPr>
      <w:r w:rsidRPr="00F7233D">
        <w:rPr>
          <w:rFonts w:cs="Arial"/>
        </w:rPr>
        <w:t>Henry is 72. He owns his own home and has a good pension and savings. He has lived alone since his wife died a year ago. Henry has no children or grandchildren. His closest friend is his wife’s brother, Tom, who lives nearby.</w:t>
      </w:r>
    </w:p>
    <w:p w14:paraId="0F98D847" w14:textId="77777777" w:rsidR="009645CA" w:rsidRPr="00F7233D" w:rsidRDefault="009645CA" w:rsidP="009645CA">
      <w:pPr>
        <w:rPr>
          <w:rFonts w:cs="Arial"/>
        </w:rPr>
      </w:pPr>
      <w:r w:rsidRPr="00F7233D">
        <w:rPr>
          <w:rFonts w:cs="Arial"/>
        </w:rPr>
        <w:t xml:space="preserve">After his wife died Henry remained quite active and independent, walking his dog in the local parks, shopping for himself, attending church most Sundays and sometimes still meeting friends at the local social club to watch sport and play cards or dominoes. </w:t>
      </w:r>
    </w:p>
    <w:p w14:paraId="75ADE43F" w14:textId="77777777" w:rsidR="009645CA" w:rsidRPr="00F7233D" w:rsidRDefault="009645CA" w:rsidP="009645CA">
      <w:pPr>
        <w:rPr>
          <w:rFonts w:cs="Arial"/>
        </w:rPr>
      </w:pPr>
      <w:r w:rsidRPr="00F7233D">
        <w:rPr>
          <w:rFonts w:cs="Arial"/>
        </w:rPr>
        <w:t xml:space="preserve">Six months ago, Henry had a fall at home and broke his hip. He had a successful hip replacement operation, followed by a few sessions of physiotherapy, and has been able to walk his dog a short distance twice a day since. However, he is still in some pain and has not been sleeping well even though he takes prescription painkillers. His movement is not as good as it was, and at home he has not always been able to get to his door or telephone in time to answer when someone has called. </w:t>
      </w:r>
    </w:p>
    <w:p w14:paraId="2B1A3787" w14:textId="77ED8A0C" w:rsidR="009645CA" w:rsidRPr="00F7233D" w:rsidRDefault="009645CA" w:rsidP="009645CA">
      <w:pPr>
        <w:rPr>
          <w:rFonts w:cs="Arial"/>
        </w:rPr>
      </w:pPr>
      <w:r w:rsidRPr="00F7233D">
        <w:rPr>
          <w:rFonts w:cs="Arial"/>
        </w:rPr>
        <w:t xml:space="preserve">He has not gone back to the social club since the operation. He has lost interest and the motivation to go out. Tom, and one of Henry’s friends from the club, have come to the support service for advice about what they could do to help him. They are worried that Henry is struggling more than he wants to admit. Tom is a few years younger than Henry and helped with walking the dog and shopping when Henry was first recovering from the hip operation. Tom goes to see Henry </w:t>
      </w:r>
      <w:r w:rsidR="00975690">
        <w:rPr>
          <w:rFonts w:cs="Arial"/>
        </w:rPr>
        <w:t>most weeks</w:t>
      </w:r>
      <w:r w:rsidRPr="00F7233D">
        <w:rPr>
          <w:rFonts w:cs="Arial"/>
        </w:rPr>
        <w:t xml:space="preserve">, but a few times there has been no answer even though he’s sure Henry was at home. Tom really wants to help Henry and has the time to, as he is retired and lives on his own. </w:t>
      </w:r>
    </w:p>
    <w:p w14:paraId="27D10C96" w14:textId="77777777" w:rsidR="009645CA" w:rsidRPr="00F7233D" w:rsidRDefault="009645CA" w:rsidP="009645CA">
      <w:pPr>
        <w:rPr>
          <w:rFonts w:cs="Arial"/>
        </w:rPr>
      </w:pPr>
    </w:p>
    <w:p w14:paraId="19DCA877" w14:textId="77777777" w:rsidR="009645CA" w:rsidRPr="00F7233D" w:rsidRDefault="009645CA" w:rsidP="009645CA">
      <w:pPr>
        <w:rPr>
          <w:rFonts w:eastAsia="Calibri" w:cstheme="majorBidi"/>
          <w:b/>
          <w:sz w:val="26"/>
          <w:szCs w:val="26"/>
        </w:rPr>
      </w:pPr>
      <w:r w:rsidRPr="00F7233D">
        <w:rPr>
          <w:rFonts w:eastAsia="Calibri"/>
        </w:rPr>
        <w:br w:type="page"/>
      </w:r>
    </w:p>
    <w:p w14:paraId="445643F9" w14:textId="47B5C6DA" w:rsidR="005463AC" w:rsidRPr="00F7233D" w:rsidRDefault="005463AC" w:rsidP="009A3BA6">
      <w:pPr>
        <w:pStyle w:val="Heading2"/>
        <w:rPr>
          <w:rFonts w:ascii="Segoe UI" w:eastAsia="Times New Roman" w:hAnsi="Segoe UI" w:cs="Segoe UI"/>
          <w:sz w:val="18"/>
          <w:szCs w:val="18"/>
          <w:lang w:eastAsia="en-GB"/>
        </w:rPr>
      </w:pPr>
      <w:bookmarkStart w:id="15" w:name="_Toc141184395"/>
      <w:r w:rsidRPr="00F7233D">
        <w:lastRenderedPageBreak/>
        <w:t>Task 1</w:t>
      </w:r>
      <w:bookmarkEnd w:id="15"/>
    </w:p>
    <w:p w14:paraId="3C7A7921" w14:textId="79F593A8" w:rsidR="005463AC" w:rsidRPr="00F7233D" w:rsidRDefault="008B56E8" w:rsidP="00151F31">
      <w:pPr>
        <w:spacing w:line="240" w:lineRule="auto"/>
        <w:textAlignment w:val="baseline"/>
        <w:rPr>
          <w:rFonts w:eastAsia="Times New Roman" w:cs="Arial"/>
          <w:lang w:eastAsia="en-GB"/>
        </w:rPr>
      </w:pPr>
      <w:r w:rsidRPr="00F7233D">
        <w:rPr>
          <w:rFonts w:eastAsia="Times New Roman" w:cs="Arial"/>
          <w:b/>
          <w:bCs/>
          <w:lang w:eastAsia="en-GB"/>
        </w:rPr>
        <w:t>Understanding mental health</w:t>
      </w:r>
      <w:r w:rsidR="005463AC" w:rsidRPr="00F7233D">
        <w:rPr>
          <w:rFonts w:eastAsia="Times New Roman" w:cs="Arial"/>
          <w:lang w:eastAsia="en-GB"/>
        </w:rPr>
        <w:t> </w:t>
      </w:r>
    </w:p>
    <w:p w14:paraId="02C2B0E6" w14:textId="749F52BD" w:rsidR="00151F31" w:rsidRPr="00C42033" w:rsidRDefault="005463AC" w:rsidP="00C42033">
      <w:pPr>
        <w:spacing w:line="240" w:lineRule="auto"/>
        <w:textAlignment w:val="baseline"/>
        <w:rPr>
          <w:rFonts w:ascii="Segoe UI" w:eastAsia="Times New Roman" w:hAnsi="Segoe UI" w:cs="Segoe UI"/>
          <w:sz w:val="18"/>
          <w:szCs w:val="18"/>
          <w:lang w:eastAsia="en-GB"/>
        </w:rPr>
      </w:pPr>
      <w:r w:rsidRPr="00F7233D">
        <w:rPr>
          <w:rFonts w:eastAsia="Times New Roman" w:cs="Arial"/>
          <w:lang w:eastAsia="en-GB"/>
        </w:rPr>
        <w:t xml:space="preserve">Topic Area 1 </w:t>
      </w:r>
      <w:r w:rsidR="008B56E8" w:rsidRPr="00F7233D">
        <w:rPr>
          <w:rFonts w:eastAsia="Times New Roman" w:cs="Arial"/>
          <w:lang w:eastAsia="en-GB"/>
        </w:rPr>
        <w:t xml:space="preserve">is </w:t>
      </w:r>
      <w:r w:rsidRPr="00F7233D">
        <w:rPr>
          <w:rFonts w:eastAsia="Times New Roman" w:cs="Arial"/>
          <w:lang w:eastAsia="en-GB"/>
        </w:rPr>
        <w:t>assessed in this task</w:t>
      </w:r>
    </w:p>
    <w:p w14:paraId="52AC63D7" w14:textId="0842B913" w:rsidR="0036742B" w:rsidRPr="00F7233D" w:rsidRDefault="0036742B" w:rsidP="0036742B">
      <w:pPr>
        <w:rPr>
          <w:rFonts w:cs="Arial"/>
        </w:rPr>
      </w:pPr>
      <w:r w:rsidRPr="00F7233D">
        <w:rPr>
          <w:rFonts w:eastAsia="Calibri" w:cs="Arial"/>
        </w:rPr>
        <w:t xml:space="preserve">Section 1 of the advice pack </w:t>
      </w:r>
      <w:r w:rsidRPr="00F7233D">
        <w:rPr>
          <w:rFonts w:cs="Arial"/>
        </w:rPr>
        <w:t xml:space="preserve">aims to help the individual and their friends/family improve their understanding of mental health. </w:t>
      </w:r>
    </w:p>
    <w:p w14:paraId="3A7F0C2B" w14:textId="77777777" w:rsidR="0036742B" w:rsidRPr="00F7233D" w:rsidRDefault="0036742B" w:rsidP="0036742B">
      <w:pPr>
        <w:rPr>
          <w:rFonts w:eastAsia="Calibri" w:cs="Arial"/>
        </w:rPr>
      </w:pPr>
      <w:r w:rsidRPr="00F7233D">
        <w:rPr>
          <w:rFonts w:cs="Arial"/>
        </w:rPr>
        <w:t>It introduces</w:t>
      </w:r>
      <w:r w:rsidRPr="00F7233D">
        <w:rPr>
          <w:rFonts w:eastAsia="Calibri" w:cs="Arial"/>
        </w:rPr>
        <w:t xml:space="preserve"> information about what is meant by mental health and relates this to the individual who the advice is for. </w:t>
      </w:r>
      <w:r w:rsidRPr="00F7233D">
        <w:rPr>
          <w:rFonts w:cs="Arial"/>
        </w:rPr>
        <w:t xml:space="preserve">It also considers how mental health is defined and viewed by different people. </w:t>
      </w:r>
    </w:p>
    <w:p w14:paraId="37029807" w14:textId="77777777" w:rsidR="0036742B" w:rsidRPr="00F7233D" w:rsidRDefault="0036742B" w:rsidP="0036742B">
      <w:pPr>
        <w:ind w:left="426" w:hanging="426"/>
        <w:rPr>
          <w:rFonts w:eastAsia="Calibri" w:cs="Arial"/>
          <w:b/>
          <w:bCs/>
        </w:rPr>
      </w:pPr>
      <w:r w:rsidRPr="00F7233D">
        <w:rPr>
          <w:rFonts w:eastAsia="Calibri" w:cs="Arial"/>
          <w:b/>
          <w:bCs/>
        </w:rPr>
        <w:t>The task is:</w:t>
      </w:r>
    </w:p>
    <w:p w14:paraId="798F062D" w14:textId="77777777" w:rsidR="0036742B" w:rsidRPr="00F7233D" w:rsidRDefault="0036742B" w:rsidP="0036742B">
      <w:pPr>
        <w:numPr>
          <w:ilvl w:val="0"/>
          <w:numId w:val="25"/>
        </w:numPr>
        <w:tabs>
          <w:tab w:val="num" w:pos="426"/>
        </w:tabs>
        <w:spacing w:after="0" w:line="240" w:lineRule="auto"/>
        <w:ind w:left="426" w:hanging="426"/>
        <w:textAlignment w:val="baseline"/>
        <w:rPr>
          <w:rFonts w:eastAsia="Calibri" w:cs="Arial"/>
        </w:rPr>
      </w:pPr>
      <w:r w:rsidRPr="00F7233D">
        <w:rPr>
          <w:rFonts w:eastAsia="Times New Roman" w:cs="Arial"/>
          <w:lang w:eastAsia="en-GB"/>
        </w:rPr>
        <w:t>Choose</w:t>
      </w:r>
      <w:r w:rsidRPr="00F7233D">
        <w:rPr>
          <w:rFonts w:eastAsia="Calibri" w:cs="Arial"/>
        </w:rPr>
        <w:t xml:space="preserve"> </w:t>
      </w:r>
      <w:r w:rsidRPr="00F7233D">
        <w:rPr>
          <w:rFonts w:eastAsia="Calibri" w:cs="Arial"/>
          <w:b/>
          <w:bCs/>
        </w:rPr>
        <w:t>one</w:t>
      </w:r>
      <w:r w:rsidRPr="00F7233D">
        <w:rPr>
          <w:rFonts w:eastAsia="Calibri" w:cs="Arial"/>
        </w:rPr>
        <w:t xml:space="preserve"> of the two individuals who need an advice pack:</w:t>
      </w:r>
    </w:p>
    <w:p w14:paraId="7EECF10B" w14:textId="77777777" w:rsidR="0036742B" w:rsidRPr="00F7233D" w:rsidRDefault="0036742B" w:rsidP="0036742B">
      <w:pPr>
        <w:pStyle w:val="ListParagraph"/>
        <w:ind w:left="425"/>
        <w:rPr>
          <w:rFonts w:eastAsia="Calibri" w:cs="Arial"/>
        </w:rPr>
      </w:pPr>
    </w:p>
    <w:p w14:paraId="62E82735" w14:textId="77777777" w:rsidR="0036742B" w:rsidRPr="00F7233D" w:rsidRDefault="0036742B" w:rsidP="007577C2">
      <w:pPr>
        <w:pStyle w:val="ListParagraph"/>
        <w:numPr>
          <w:ilvl w:val="0"/>
          <w:numId w:val="36"/>
        </w:numPr>
        <w:ind w:left="850" w:hanging="425"/>
        <w:rPr>
          <w:rFonts w:eastAsia="Calibri" w:cs="Arial"/>
        </w:rPr>
      </w:pPr>
      <w:r w:rsidRPr="00F7233D">
        <w:rPr>
          <w:rFonts w:eastAsia="Calibri" w:cs="Arial"/>
        </w:rPr>
        <w:t>Mia</w:t>
      </w:r>
    </w:p>
    <w:p w14:paraId="7F3511F6" w14:textId="7012379F" w:rsidR="0036742B" w:rsidRPr="00F7233D" w:rsidRDefault="00975690" w:rsidP="0036742B">
      <w:pPr>
        <w:ind w:left="426"/>
        <w:rPr>
          <w:rFonts w:eastAsia="Calibri" w:cs="Arial"/>
        </w:rPr>
      </w:pPr>
      <w:r w:rsidRPr="00F7233D">
        <w:rPr>
          <w:rFonts w:eastAsia="Calibri" w:cs="Arial"/>
        </w:rPr>
        <w:t>O</w:t>
      </w:r>
      <w:r>
        <w:rPr>
          <w:rFonts w:eastAsia="Calibri" w:cs="Arial"/>
        </w:rPr>
        <w:t>R</w:t>
      </w:r>
    </w:p>
    <w:p w14:paraId="31FF1848" w14:textId="77777777" w:rsidR="0036742B" w:rsidRPr="00F7233D" w:rsidRDefault="0036742B" w:rsidP="007577C2">
      <w:pPr>
        <w:pStyle w:val="ListParagraph"/>
        <w:numPr>
          <w:ilvl w:val="0"/>
          <w:numId w:val="36"/>
        </w:numPr>
        <w:ind w:left="850" w:hanging="425"/>
        <w:rPr>
          <w:rFonts w:eastAsia="Calibri" w:cs="Arial"/>
        </w:rPr>
      </w:pPr>
      <w:r w:rsidRPr="00F7233D">
        <w:rPr>
          <w:rFonts w:eastAsia="Calibri" w:cs="Arial"/>
        </w:rPr>
        <w:t>Henry</w:t>
      </w:r>
    </w:p>
    <w:p w14:paraId="22535D32" w14:textId="77777777" w:rsidR="0036742B" w:rsidRPr="00F7233D" w:rsidRDefault="0036742B" w:rsidP="0036742B">
      <w:pPr>
        <w:pStyle w:val="ListParagraph"/>
        <w:ind w:left="425"/>
        <w:rPr>
          <w:rFonts w:eastAsia="Calibri" w:cs="Arial"/>
        </w:rPr>
      </w:pPr>
    </w:p>
    <w:p w14:paraId="732B153D" w14:textId="77777777" w:rsidR="0036742B" w:rsidRPr="00F7233D" w:rsidRDefault="0036742B" w:rsidP="0036742B">
      <w:pPr>
        <w:numPr>
          <w:ilvl w:val="0"/>
          <w:numId w:val="25"/>
        </w:numPr>
        <w:tabs>
          <w:tab w:val="num" w:pos="426"/>
        </w:tabs>
        <w:spacing w:after="0" w:line="240" w:lineRule="auto"/>
        <w:ind w:left="426" w:hanging="426"/>
        <w:textAlignment w:val="baseline"/>
        <w:rPr>
          <w:rFonts w:eastAsia="Calibri" w:cs="Arial"/>
        </w:rPr>
      </w:pPr>
      <w:r w:rsidRPr="00F7233D">
        <w:rPr>
          <w:rFonts w:eastAsia="Times New Roman" w:cs="Arial"/>
          <w:lang w:eastAsia="en-GB"/>
        </w:rPr>
        <w:t>Research</w:t>
      </w:r>
      <w:r w:rsidRPr="00F7233D">
        <w:rPr>
          <w:rFonts w:eastAsia="Calibri" w:cs="Arial"/>
        </w:rPr>
        <w:t xml:space="preserve"> definitions and views on mental health.</w:t>
      </w:r>
    </w:p>
    <w:p w14:paraId="56DAA957" w14:textId="77777777" w:rsidR="0036742B" w:rsidRPr="00F7233D" w:rsidRDefault="0036742B" w:rsidP="0036742B">
      <w:pPr>
        <w:numPr>
          <w:ilvl w:val="0"/>
          <w:numId w:val="25"/>
        </w:numPr>
        <w:tabs>
          <w:tab w:val="num" w:pos="426"/>
        </w:tabs>
        <w:spacing w:after="0" w:line="240" w:lineRule="auto"/>
        <w:ind w:left="426" w:hanging="426"/>
        <w:textAlignment w:val="baseline"/>
        <w:rPr>
          <w:rFonts w:eastAsia="Calibri" w:cs="Arial"/>
        </w:rPr>
      </w:pPr>
      <w:r w:rsidRPr="00F7233D">
        <w:rPr>
          <w:rFonts w:eastAsia="Times New Roman" w:cs="Arial"/>
          <w:lang w:eastAsia="en-GB"/>
        </w:rPr>
        <w:t>Write</w:t>
      </w:r>
      <w:r w:rsidRPr="00F7233D">
        <w:rPr>
          <w:rFonts w:eastAsia="Calibri" w:cs="Arial"/>
        </w:rPr>
        <w:t xml:space="preserve"> the introductory section of the advice pack </w:t>
      </w:r>
      <w:proofErr w:type="gramStart"/>
      <w:r w:rsidRPr="00F7233D">
        <w:rPr>
          <w:rFonts w:eastAsia="Calibri" w:cs="Arial"/>
        </w:rPr>
        <w:t>taking into account</w:t>
      </w:r>
      <w:proofErr w:type="gramEnd"/>
      <w:r w:rsidRPr="00F7233D">
        <w:rPr>
          <w:rFonts w:eastAsia="Calibri" w:cs="Arial"/>
        </w:rPr>
        <w:t xml:space="preserve"> what you know about the individual from the case notes and any initial research you have done.</w:t>
      </w:r>
    </w:p>
    <w:p w14:paraId="3D8485A7" w14:textId="77777777" w:rsidR="000F68BC" w:rsidRDefault="000F68BC" w:rsidP="000F68BC">
      <w:pPr>
        <w:rPr>
          <w:rFonts w:eastAsia="Calibri"/>
        </w:rPr>
      </w:pPr>
    </w:p>
    <w:p w14:paraId="04F30DF7" w14:textId="7CF0D0BB" w:rsidR="000F68BC" w:rsidRPr="0094017B" w:rsidRDefault="000F68BC" w:rsidP="000F68BC">
      <w:pPr>
        <w:rPr>
          <w:rFonts w:eastAsia="Calibri" w:cs="Arial"/>
        </w:rPr>
      </w:pPr>
      <w:r w:rsidRPr="006F7FFA">
        <w:rPr>
          <w:rFonts w:eastAsia="Calibri"/>
        </w:rPr>
        <w:t xml:space="preserve">Your evidence </w:t>
      </w:r>
      <w:r w:rsidRPr="006F7FFA">
        <w:rPr>
          <w:rFonts w:eastAsia="Calibri"/>
          <w:b/>
          <w:bCs/>
        </w:rPr>
        <w:t>must</w:t>
      </w:r>
      <w:r w:rsidRPr="006F7FFA">
        <w:rPr>
          <w:rFonts w:eastAsia="Calibri"/>
        </w:rPr>
        <w:t xml:space="preserve"> include:</w:t>
      </w:r>
    </w:p>
    <w:p w14:paraId="7B6B5E4C" w14:textId="5A184EA5" w:rsidR="000F68BC" w:rsidRPr="00BE2E74" w:rsidRDefault="000F68BC" w:rsidP="000F68BC">
      <w:pPr>
        <w:pStyle w:val="ListParagraph"/>
        <w:numPr>
          <w:ilvl w:val="0"/>
          <w:numId w:val="3"/>
        </w:numPr>
        <w:ind w:left="425" w:hanging="425"/>
        <w:rPr>
          <w:rFonts w:cstheme="minorHAnsi"/>
        </w:rPr>
      </w:pPr>
      <w:r w:rsidRPr="00BE2E74">
        <w:rPr>
          <w:rFonts w:cs="Arial"/>
        </w:rPr>
        <w:t>Evidence</w:t>
      </w:r>
      <w:r w:rsidRPr="00BE2E74">
        <w:rPr>
          <w:rFonts w:cstheme="minorHAnsi"/>
        </w:rPr>
        <w:t xml:space="preserve"> of research done, and sources used (e.g. a bibliography</w:t>
      </w:r>
      <w:r>
        <w:rPr>
          <w:rFonts w:cstheme="minorHAnsi"/>
        </w:rPr>
        <w:t>; copies of or links to reports, articles, sources</w:t>
      </w:r>
      <w:r w:rsidRPr="00BE2E74">
        <w:rPr>
          <w:rFonts w:cstheme="minorHAnsi"/>
        </w:rPr>
        <w:t>)</w:t>
      </w:r>
      <w:r>
        <w:rPr>
          <w:rFonts w:cstheme="minorHAnsi"/>
        </w:rPr>
        <w:t>.</w:t>
      </w:r>
    </w:p>
    <w:p w14:paraId="1C210CD7" w14:textId="77777777" w:rsidR="00151F31" w:rsidRPr="00F7233D" w:rsidRDefault="00151F31" w:rsidP="009418A7">
      <w:pPr>
        <w:spacing w:after="0" w:line="240" w:lineRule="auto"/>
        <w:textAlignment w:val="baseline"/>
        <w:rPr>
          <w:rFonts w:eastAsia="Times New Roman" w:cs="Arial"/>
          <w:lang w:eastAsia="en-GB"/>
        </w:rPr>
      </w:pPr>
    </w:p>
    <w:p w14:paraId="31621709" w14:textId="37292F89" w:rsidR="009418A7" w:rsidRPr="00F7233D" w:rsidRDefault="009A3BA6" w:rsidP="00F7233D">
      <w:pPr>
        <w:spacing w:line="240" w:lineRule="auto"/>
        <w:textAlignment w:val="baseline"/>
        <w:rPr>
          <w:rFonts w:ascii="Segoe UI" w:eastAsia="Times New Roman" w:hAnsi="Segoe UI" w:cs="Segoe UI"/>
          <w:sz w:val="18"/>
          <w:szCs w:val="18"/>
          <w:lang w:eastAsia="en-GB"/>
        </w:rPr>
      </w:pPr>
      <w:r w:rsidRPr="00F7233D">
        <w:rPr>
          <w:rFonts w:eastAsia="Times New Roman" w:cs="Arial"/>
          <w:b/>
          <w:bCs/>
          <w:lang w:eastAsia="en-GB"/>
        </w:rPr>
        <w:t>Use the assessment criteria below to tell you what you need to do in more detail.  </w:t>
      </w:r>
      <w:r w:rsidRPr="00F7233D">
        <w:rPr>
          <w:rFonts w:ascii="Calibri" w:eastAsia="Times New Roman" w:hAnsi="Calibri" w:cs="Calibri"/>
          <w:b/>
          <w:bCs/>
          <w:lang w:eastAsia="en-GB"/>
        </w:rPr>
        <w:t>  </w:t>
      </w:r>
      <w:r w:rsidR="009418A7" w:rsidRPr="00F7233D">
        <w:rPr>
          <w:rFonts w:eastAsia="Times New Roman" w:cs="Arial"/>
          <w:lang w:eastAsia="en-GB"/>
        </w:rPr>
        <w:t> </w:t>
      </w:r>
      <w:r w:rsidR="009418A7" w:rsidRPr="00F7233D">
        <w:rPr>
          <w:rFonts w:ascii="Calibri" w:eastAsia="Times New Roman" w:hAnsi="Calibri" w:cs="Calibri"/>
          <w:lang w:eastAsia="en-GB"/>
        </w:rPr>
        <w:t>  </w:t>
      </w:r>
    </w:p>
    <w:tbl>
      <w:tblPr>
        <w:tblStyle w:val="TableGrid"/>
        <w:tblW w:w="0" w:type="auto"/>
        <w:tblLook w:val="04A0" w:firstRow="1" w:lastRow="0" w:firstColumn="1" w:lastColumn="0" w:noHBand="0" w:noVBand="1"/>
      </w:tblPr>
      <w:tblGrid>
        <w:gridCol w:w="3005"/>
        <w:gridCol w:w="3005"/>
        <w:gridCol w:w="3006"/>
      </w:tblGrid>
      <w:tr w:rsidR="00DE4C6E" w:rsidRPr="00DE4C6E" w14:paraId="40CC6484" w14:textId="77777777" w:rsidTr="00151F31">
        <w:trPr>
          <w:trHeight w:val="482"/>
        </w:trPr>
        <w:tc>
          <w:tcPr>
            <w:tcW w:w="3005" w:type="dxa"/>
            <w:shd w:val="clear" w:color="auto" w:fill="auto"/>
          </w:tcPr>
          <w:p w14:paraId="3D6A6D39" w14:textId="6CDB47D9" w:rsidR="00151F31" w:rsidRPr="00DE4C6E" w:rsidRDefault="009418A7" w:rsidP="00151F31">
            <w:pPr>
              <w:textAlignment w:val="baseline"/>
              <w:rPr>
                <w:rFonts w:eastAsia="Times New Roman" w:cs="Arial"/>
                <w:b/>
                <w:bCs/>
                <w:lang w:eastAsia="en-GB"/>
              </w:rPr>
            </w:pPr>
            <w:r w:rsidRPr="00DE4C6E">
              <w:rPr>
                <w:rFonts w:ascii="Segoe UI" w:eastAsia="Times New Roman" w:hAnsi="Segoe UI" w:cs="Segoe UI"/>
                <w:sz w:val="18"/>
                <w:szCs w:val="18"/>
                <w:shd w:val="clear" w:color="auto" w:fill="FFFFFF"/>
                <w:lang w:eastAsia="en-GB"/>
              </w:rPr>
              <w:t> </w:t>
            </w:r>
            <w:r w:rsidRPr="00DE4C6E">
              <w:rPr>
                <w:rFonts w:eastAsia="Times New Roman" w:cs="Arial"/>
                <w:lang w:eastAsia="en-GB"/>
              </w:rPr>
              <w:t> </w:t>
            </w:r>
            <w:r w:rsidR="00151F31" w:rsidRPr="00DE4C6E">
              <w:rPr>
                <w:rFonts w:eastAsia="Times New Roman" w:cs="Arial"/>
                <w:b/>
                <w:bCs/>
                <w:lang w:eastAsia="en-GB"/>
              </w:rPr>
              <w:t>Pass</w:t>
            </w:r>
          </w:p>
        </w:tc>
        <w:tc>
          <w:tcPr>
            <w:tcW w:w="3005" w:type="dxa"/>
            <w:shd w:val="clear" w:color="auto" w:fill="auto"/>
          </w:tcPr>
          <w:p w14:paraId="36ECFFCB" w14:textId="77777777" w:rsidR="00151F31" w:rsidRPr="00DE4C6E" w:rsidRDefault="00151F31" w:rsidP="00151F31">
            <w:pPr>
              <w:textAlignment w:val="baseline"/>
              <w:rPr>
                <w:rFonts w:eastAsia="Times New Roman" w:cs="Arial"/>
                <w:b/>
                <w:bCs/>
                <w:lang w:eastAsia="en-GB"/>
              </w:rPr>
            </w:pPr>
            <w:r w:rsidRPr="00DE4C6E">
              <w:rPr>
                <w:rFonts w:eastAsia="Times New Roman" w:cs="Arial"/>
                <w:b/>
                <w:bCs/>
                <w:lang w:eastAsia="en-GB"/>
              </w:rPr>
              <w:t>Merit</w:t>
            </w:r>
          </w:p>
        </w:tc>
        <w:tc>
          <w:tcPr>
            <w:tcW w:w="3006" w:type="dxa"/>
            <w:shd w:val="clear" w:color="auto" w:fill="auto"/>
          </w:tcPr>
          <w:p w14:paraId="3D1DF1A7" w14:textId="77777777" w:rsidR="00151F31" w:rsidRPr="00DE4C6E" w:rsidRDefault="00151F31" w:rsidP="00151F31">
            <w:pPr>
              <w:textAlignment w:val="baseline"/>
              <w:rPr>
                <w:rFonts w:eastAsia="Times New Roman" w:cs="Arial"/>
                <w:b/>
                <w:bCs/>
                <w:lang w:eastAsia="en-GB"/>
              </w:rPr>
            </w:pPr>
            <w:r w:rsidRPr="00DE4C6E">
              <w:rPr>
                <w:rFonts w:eastAsia="Times New Roman" w:cs="Arial"/>
                <w:b/>
                <w:bCs/>
                <w:lang w:eastAsia="en-GB"/>
              </w:rPr>
              <w:t>Distinction</w:t>
            </w:r>
          </w:p>
        </w:tc>
      </w:tr>
      <w:tr w:rsidR="00DE4C6E" w:rsidRPr="00DE4C6E" w14:paraId="2AC80FAB" w14:textId="77777777" w:rsidTr="00151F31">
        <w:trPr>
          <w:trHeight w:val="1080"/>
        </w:trPr>
        <w:tc>
          <w:tcPr>
            <w:tcW w:w="3005" w:type="dxa"/>
          </w:tcPr>
          <w:p w14:paraId="46A8178B" w14:textId="77777777" w:rsidR="00151F31" w:rsidRPr="00DE4C6E" w:rsidRDefault="00151F31" w:rsidP="000D29BD">
            <w:pPr>
              <w:rPr>
                <w:rFonts w:eastAsia="Times New Roman" w:cs="Arial"/>
              </w:rPr>
            </w:pPr>
            <w:r w:rsidRPr="00DE4C6E">
              <w:rPr>
                <w:rFonts w:eastAsia="Times New Roman" w:cs="Arial"/>
                <w:b/>
                <w:bCs/>
              </w:rPr>
              <w:t>P1</w:t>
            </w:r>
            <w:r w:rsidRPr="00DE4C6E">
              <w:rPr>
                <w:rFonts w:eastAsia="Times New Roman" w:cs="Arial"/>
              </w:rPr>
              <w:t>:</w:t>
            </w:r>
            <w:r w:rsidRPr="00DE4C6E">
              <w:rPr>
                <w:rFonts w:eastAsia="Times New Roman" w:cs="Arial"/>
                <w:b/>
                <w:bCs/>
              </w:rPr>
              <w:t xml:space="preserve"> Compare</w:t>
            </w:r>
            <w:r w:rsidRPr="00DE4C6E">
              <w:rPr>
                <w:rFonts w:eastAsia="Times New Roman" w:cs="Arial"/>
              </w:rPr>
              <w:t xml:space="preserve"> how definitions of mental health from relevant organisations apply to the individual.</w:t>
            </w:r>
          </w:p>
          <w:p w14:paraId="0D3BB7DB" w14:textId="701BA982" w:rsidR="00EC6F84" w:rsidRPr="00DE4C6E" w:rsidRDefault="00EC6F84" w:rsidP="008C3A82">
            <w:pPr>
              <w:rPr>
                <w:rFonts w:eastAsia="Times New Roman" w:cs="Arial"/>
              </w:rPr>
            </w:pPr>
            <w:r w:rsidRPr="00DE4C6E">
              <w:rPr>
                <w:rFonts w:eastAsia="Calibri"/>
              </w:rPr>
              <w:t>(PO</w:t>
            </w:r>
            <w:r w:rsidR="006947A7" w:rsidRPr="00DE4C6E">
              <w:rPr>
                <w:rFonts w:eastAsia="Calibri"/>
              </w:rPr>
              <w:t>2</w:t>
            </w:r>
            <w:r w:rsidRPr="00DE4C6E">
              <w:rPr>
                <w:rFonts w:eastAsia="Calibri"/>
              </w:rPr>
              <w:t>)</w:t>
            </w:r>
          </w:p>
          <w:p w14:paraId="7C38F56A" w14:textId="77777777" w:rsidR="008A39F4" w:rsidRPr="00DE4C6E" w:rsidRDefault="008A39F4" w:rsidP="000D29BD">
            <w:pPr>
              <w:rPr>
                <w:rFonts w:eastAsia="Times New Roman" w:cs="Arial"/>
              </w:rPr>
            </w:pPr>
          </w:p>
        </w:tc>
        <w:tc>
          <w:tcPr>
            <w:tcW w:w="3005" w:type="dxa"/>
            <w:vMerge w:val="restart"/>
          </w:tcPr>
          <w:p w14:paraId="324F1076" w14:textId="77777777" w:rsidR="00151F31" w:rsidRPr="00DE4C6E" w:rsidRDefault="00151F31" w:rsidP="00151F31">
            <w:pPr>
              <w:rPr>
                <w:rFonts w:eastAsia="Times New Roman" w:cs="Arial"/>
              </w:rPr>
            </w:pPr>
            <w:r w:rsidRPr="00DE4C6E">
              <w:rPr>
                <w:rFonts w:eastAsia="Times New Roman" w:cs="Arial"/>
                <w:b/>
                <w:bCs/>
              </w:rPr>
              <w:t>M1</w:t>
            </w:r>
            <w:r w:rsidRPr="00DE4C6E">
              <w:rPr>
                <w:rFonts w:eastAsia="Times New Roman" w:cs="Arial"/>
              </w:rPr>
              <w:t xml:space="preserve">: </w:t>
            </w:r>
            <w:r w:rsidRPr="00DE4C6E">
              <w:rPr>
                <w:rFonts w:eastAsia="Times New Roman" w:cs="Arial"/>
                <w:b/>
                <w:bCs/>
              </w:rPr>
              <w:t>Discuss</w:t>
            </w:r>
            <w:r w:rsidRPr="00DE4C6E">
              <w:rPr>
                <w:rFonts w:eastAsia="Times New Roman" w:cs="Arial"/>
              </w:rPr>
              <w:t xml:space="preserve"> positive and negative views of mental health issues based on your own research. </w:t>
            </w:r>
          </w:p>
          <w:p w14:paraId="1E1956E2" w14:textId="55E25EC2" w:rsidR="00EC6F84" w:rsidRPr="00DE4C6E" w:rsidRDefault="00EC6F84" w:rsidP="008C3A82">
            <w:pPr>
              <w:rPr>
                <w:rFonts w:cs="Arial"/>
              </w:rPr>
            </w:pPr>
            <w:r w:rsidRPr="00DE4C6E">
              <w:rPr>
                <w:rFonts w:eastAsia="Calibri"/>
              </w:rPr>
              <w:t>(PO</w:t>
            </w:r>
            <w:r w:rsidR="006947A7" w:rsidRPr="00DE4C6E">
              <w:rPr>
                <w:rFonts w:eastAsia="Calibri"/>
              </w:rPr>
              <w:t>4</w:t>
            </w:r>
            <w:r w:rsidRPr="00DE4C6E">
              <w:rPr>
                <w:rFonts w:eastAsia="Calibri"/>
              </w:rPr>
              <w:t>)</w:t>
            </w:r>
          </w:p>
        </w:tc>
        <w:tc>
          <w:tcPr>
            <w:tcW w:w="3006" w:type="dxa"/>
            <w:vMerge w:val="restart"/>
          </w:tcPr>
          <w:p w14:paraId="4D26EF6C" w14:textId="77777777" w:rsidR="00151F31" w:rsidRPr="00DE4C6E" w:rsidRDefault="00151F31" w:rsidP="000D29BD">
            <w:pPr>
              <w:rPr>
                <w:rFonts w:eastAsia="Times New Roman" w:cs="Arial"/>
              </w:rPr>
            </w:pPr>
            <w:r w:rsidRPr="00DE4C6E">
              <w:rPr>
                <w:rFonts w:eastAsia="Times New Roman" w:cs="Arial"/>
                <w:b/>
                <w:bCs/>
              </w:rPr>
              <w:t>D1</w:t>
            </w:r>
            <w:r w:rsidRPr="00DE4C6E">
              <w:rPr>
                <w:rFonts w:eastAsia="Times New Roman" w:cs="Arial"/>
              </w:rPr>
              <w:t xml:space="preserve">: </w:t>
            </w:r>
            <w:r w:rsidRPr="00DE4C6E">
              <w:rPr>
                <w:rFonts w:eastAsia="Times New Roman" w:cs="Arial"/>
                <w:b/>
                <w:bCs/>
              </w:rPr>
              <w:t>Evaluate</w:t>
            </w:r>
            <w:r w:rsidRPr="00DE4C6E">
              <w:rPr>
                <w:rFonts w:eastAsia="Times New Roman" w:cs="Arial"/>
              </w:rPr>
              <w:t xml:space="preserve"> how different views of mental health may impact on the individual.</w:t>
            </w:r>
          </w:p>
          <w:p w14:paraId="66DF979B" w14:textId="3C901C0F" w:rsidR="00151F31" w:rsidRPr="00DE4C6E" w:rsidRDefault="00EC6F84" w:rsidP="008C3A82">
            <w:pPr>
              <w:rPr>
                <w:rFonts w:cs="Arial"/>
              </w:rPr>
            </w:pPr>
            <w:r w:rsidRPr="00DE4C6E">
              <w:rPr>
                <w:rFonts w:eastAsia="Calibri"/>
              </w:rPr>
              <w:t>(PO</w:t>
            </w:r>
            <w:r w:rsidR="006947A7" w:rsidRPr="00DE4C6E">
              <w:rPr>
                <w:rFonts w:eastAsia="Calibri"/>
              </w:rPr>
              <w:t>3</w:t>
            </w:r>
            <w:r w:rsidRPr="00DE4C6E">
              <w:rPr>
                <w:rFonts w:eastAsia="Calibri"/>
              </w:rPr>
              <w:t>)</w:t>
            </w:r>
          </w:p>
        </w:tc>
      </w:tr>
      <w:tr w:rsidR="00DE4C6E" w:rsidRPr="00DE4C6E" w14:paraId="3B45B095" w14:textId="77777777" w:rsidTr="000D29BD">
        <w:tc>
          <w:tcPr>
            <w:tcW w:w="3005" w:type="dxa"/>
          </w:tcPr>
          <w:p w14:paraId="318C6083" w14:textId="77777777" w:rsidR="00151F31" w:rsidRPr="00DE4C6E" w:rsidRDefault="00151F31" w:rsidP="006C045F">
            <w:pPr>
              <w:rPr>
                <w:rFonts w:eastAsia="Times New Roman" w:cs="Arial"/>
              </w:rPr>
            </w:pPr>
            <w:r w:rsidRPr="00DE4C6E">
              <w:rPr>
                <w:rFonts w:eastAsia="Times New Roman" w:cs="Arial"/>
                <w:b/>
                <w:bCs/>
              </w:rPr>
              <w:t>P2</w:t>
            </w:r>
            <w:r w:rsidRPr="00DE4C6E">
              <w:rPr>
                <w:rFonts w:eastAsia="Times New Roman" w:cs="Arial"/>
              </w:rPr>
              <w:t xml:space="preserve">: </w:t>
            </w:r>
            <w:r w:rsidRPr="00DE4C6E">
              <w:rPr>
                <w:rFonts w:eastAsia="Times New Roman" w:cs="Arial"/>
                <w:b/>
                <w:bCs/>
              </w:rPr>
              <w:t>Describe</w:t>
            </w:r>
            <w:r w:rsidRPr="00DE4C6E">
              <w:rPr>
                <w:rFonts w:eastAsia="Times New Roman" w:cs="Arial"/>
              </w:rPr>
              <w:t xml:space="preserve"> </w:t>
            </w:r>
            <w:r w:rsidRPr="00DE4C6E">
              <w:rPr>
                <w:rFonts w:eastAsia="Times New Roman" w:cs="Arial"/>
                <w:b/>
                <w:bCs/>
              </w:rPr>
              <w:t>two</w:t>
            </w:r>
            <w:r w:rsidRPr="00DE4C6E">
              <w:rPr>
                <w:rFonts w:eastAsia="Times New Roman" w:cs="Arial"/>
              </w:rPr>
              <w:t xml:space="preserve"> examples of positive views of mental health and how they relate to the individual.</w:t>
            </w:r>
          </w:p>
          <w:p w14:paraId="4D13E6AC" w14:textId="3B519730" w:rsidR="00EC6F84" w:rsidRPr="00DE4C6E" w:rsidRDefault="00EC6F84" w:rsidP="008C3A82">
            <w:pPr>
              <w:rPr>
                <w:rFonts w:eastAsia="Calibri"/>
              </w:rPr>
            </w:pPr>
            <w:r w:rsidRPr="00DE4C6E">
              <w:rPr>
                <w:rFonts w:eastAsia="Calibri"/>
              </w:rPr>
              <w:t>(PO</w:t>
            </w:r>
            <w:r w:rsidR="006947A7" w:rsidRPr="00DE4C6E">
              <w:rPr>
                <w:rFonts w:eastAsia="Calibri"/>
              </w:rPr>
              <w:t>2</w:t>
            </w:r>
            <w:r w:rsidRPr="00DE4C6E">
              <w:rPr>
                <w:rFonts w:eastAsia="Calibri"/>
              </w:rPr>
              <w:t>)</w:t>
            </w:r>
          </w:p>
          <w:p w14:paraId="2717E442" w14:textId="3BECE3AC" w:rsidR="008A39F4" w:rsidRPr="00DE4C6E" w:rsidRDefault="008A39F4" w:rsidP="006C045F">
            <w:pPr>
              <w:rPr>
                <w:rFonts w:eastAsia="Times New Roman" w:cs="Arial"/>
              </w:rPr>
            </w:pPr>
          </w:p>
        </w:tc>
        <w:tc>
          <w:tcPr>
            <w:tcW w:w="3005" w:type="dxa"/>
            <w:vMerge/>
          </w:tcPr>
          <w:p w14:paraId="5A9C8F57" w14:textId="77777777" w:rsidR="00151F31" w:rsidRPr="00DE4C6E" w:rsidRDefault="00151F31" w:rsidP="000D29BD">
            <w:pPr>
              <w:rPr>
                <w:rFonts w:cs="Arial"/>
              </w:rPr>
            </w:pPr>
          </w:p>
        </w:tc>
        <w:tc>
          <w:tcPr>
            <w:tcW w:w="3006" w:type="dxa"/>
            <w:vMerge/>
          </w:tcPr>
          <w:p w14:paraId="4333F4DE" w14:textId="77777777" w:rsidR="00151F31" w:rsidRPr="00DE4C6E" w:rsidRDefault="00151F31" w:rsidP="000D29BD">
            <w:pPr>
              <w:rPr>
                <w:rFonts w:cs="Arial"/>
              </w:rPr>
            </w:pPr>
          </w:p>
        </w:tc>
      </w:tr>
    </w:tbl>
    <w:p w14:paraId="0D4D74AC" w14:textId="77777777" w:rsidR="00151F31" w:rsidRPr="00F7233D" w:rsidRDefault="00151F31" w:rsidP="009418A7">
      <w:pPr>
        <w:spacing w:after="0" w:line="240" w:lineRule="auto"/>
        <w:textAlignment w:val="baseline"/>
        <w:rPr>
          <w:rFonts w:eastAsia="Times New Roman" w:cs="Arial"/>
          <w:b/>
          <w:bCs/>
          <w:lang w:eastAsia="en-GB"/>
        </w:rPr>
      </w:pPr>
    </w:p>
    <w:p w14:paraId="5B0E729B" w14:textId="77777777" w:rsidR="00151F31" w:rsidRPr="00F7233D" w:rsidRDefault="00151F31">
      <w:pPr>
        <w:rPr>
          <w:rFonts w:eastAsia="Times New Roman" w:cs="Arial"/>
          <w:b/>
          <w:bCs/>
          <w:lang w:eastAsia="en-GB"/>
        </w:rPr>
      </w:pPr>
      <w:r w:rsidRPr="00F7233D">
        <w:rPr>
          <w:rFonts w:eastAsia="Times New Roman" w:cs="Arial"/>
          <w:b/>
          <w:bCs/>
          <w:lang w:eastAsia="en-GB"/>
        </w:rPr>
        <w:br w:type="page"/>
      </w:r>
    </w:p>
    <w:p w14:paraId="06C8857A" w14:textId="6F81A11B" w:rsidR="009418A7" w:rsidRPr="00F7233D" w:rsidRDefault="009418A7" w:rsidP="009418A7">
      <w:pPr>
        <w:spacing w:after="0" w:line="240" w:lineRule="auto"/>
        <w:textAlignment w:val="baseline"/>
        <w:rPr>
          <w:rFonts w:eastAsia="Times New Roman" w:cs="Arial"/>
          <w:b/>
          <w:bCs/>
          <w:lang w:eastAsia="en-GB"/>
        </w:rPr>
      </w:pPr>
      <w:r w:rsidRPr="00F7233D">
        <w:rPr>
          <w:rFonts w:eastAsia="Times New Roman" w:cs="Arial"/>
          <w:b/>
          <w:bCs/>
          <w:lang w:eastAsia="en-GB"/>
        </w:rPr>
        <w:lastRenderedPageBreak/>
        <w:t>Assessment Guidance</w:t>
      </w:r>
    </w:p>
    <w:p w14:paraId="5C4A833D" w14:textId="7375400B" w:rsidR="005E1A9F" w:rsidRPr="005E1A9F" w:rsidRDefault="005E1A9F" w:rsidP="005E1A9F">
      <w:pPr>
        <w:spacing w:before="160" w:line="245" w:lineRule="auto"/>
      </w:pPr>
      <w:bookmarkStart w:id="16" w:name="_Hlk140248570"/>
      <w:r w:rsidRPr="005E1A9F">
        <w:t xml:space="preserve">This assessment guidance gives you information to meet the assessment criteria. There might not be additional assessment guidance for each criterion. It is only given where it is needed. You must read this guidance before you complete your evidence. </w:t>
      </w:r>
    </w:p>
    <w:tbl>
      <w:tblPr>
        <w:tblStyle w:val="TableGrid"/>
        <w:tblW w:w="0" w:type="auto"/>
        <w:tblLook w:val="04A0" w:firstRow="1" w:lastRow="0" w:firstColumn="1" w:lastColumn="0" w:noHBand="0" w:noVBand="1"/>
      </w:tblPr>
      <w:tblGrid>
        <w:gridCol w:w="2322"/>
        <w:gridCol w:w="6694"/>
      </w:tblGrid>
      <w:tr w:rsidR="00F7233D" w:rsidRPr="00F7233D" w14:paraId="217B4D3A" w14:textId="77777777" w:rsidTr="00151F31">
        <w:tc>
          <w:tcPr>
            <w:tcW w:w="2322" w:type="dxa"/>
          </w:tcPr>
          <w:bookmarkEnd w:id="16"/>
          <w:p w14:paraId="12563A9B" w14:textId="77777777" w:rsidR="009418A7" w:rsidRPr="00F7233D" w:rsidRDefault="009418A7" w:rsidP="009418A7">
            <w:pPr>
              <w:spacing w:line="245" w:lineRule="auto"/>
              <w:rPr>
                <w:b/>
                <w:bCs/>
              </w:rPr>
            </w:pPr>
            <w:r w:rsidRPr="00F7233D">
              <w:rPr>
                <w:b/>
                <w:bCs/>
              </w:rPr>
              <w:t>Assessment Criteria</w:t>
            </w:r>
          </w:p>
        </w:tc>
        <w:tc>
          <w:tcPr>
            <w:tcW w:w="6694" w:type="dxa"/>
          </w:tcPr>
          <w:p w14:paraId="11130389" w14:textId="77777777" w:rsidR="009418A7" w:rsidRPr="00F7233D" w:rsidRDefault="009418A7" w:rsidP="009418A7">
            <w:pPr>
              <w:spacing w:line="245" w:lineRule="auto"/>
              <w:rPr>
                <w:b/>
                <w:bCs/>
              </w:rPr>
            </w:pPr>
            <w:r w:rsidRPr="00F7233D">
              <w:rPr>
                <w:b/>
                <w:bCs/>
              </w:rPr>
              <w:t>Assessment guidance</w:t>
            </w:r>
          </w:p>
        </w:tc>
      </w:tr>
      <w:tr w:rsidR="00F7233D" w:rsidRPr="00F7233D" w14:paraId="36CB113F" w14:textId="77777777" w:rsidTr="00151F31">
        <w:tc>
          <w:tcPr>
            <w:tcW w:w="2322" w:type="dxa"/>
          </w:tcPr>
          <w:p w14:paraId="124E753A" w14:textId="1E9DC928" w:rsidR="00151F31" w:rsidRPr="00F7233D" w:rsidRDefault="00151F31" w:rsidP="00151F31">
            <w:pPr>
              <w:spacing w:line="245" w:lineRule="auto"/>
            </w:pPr>
            <w:r w:rsidRPr="00F7233D">
              <w:rPr>
                <w:rFonts w:eastAsia="Arial" w:cs="Arial"/>
              </w:rPr>
              <w:t>General</w:t>
            </w:r>
          </w:p>
        </w:tc>
        <w:tc>
          <w:tcPr>
            <w:tcW w:w="6694" w:type="dxa"/>
          </w:tcPr>
          <w:p w14:paraId="4E734064" w14:textId="77777777" w:rsidR="00151F31" w:rsidRDefault="00151F31" w:rsidP="0084250D">
            <w:pPr>
              <w:pStyle w:val="ListParagraph"/>
              <w:numPr>
                <w:ilvl w:val="0"/>
                <w:numId w:val="41"/>
              </w:numPr>
              <w:ind w:left="459" w:hanging="425"/>
            </w:pPr>
            <w:r w:rsidRPr="00F7233D">
              <w:t>Where criteria refer to ‘the individual’ this relates to the individual in the chosen case study.</w:t>
            </w:r>
          </w:p>
          <w:p w14:paraId="66F3ECAA" w14:textId="427E8EFF" w:rsidR="00402F1F" w:rsidRPr="00402F1F" w:rsidRDefault="00402F1F" w:rsidP="0084250D">
            <w:pPr>
              <w:pStyle w:val="ListParagraph"/>
              <w:numPr>
                <w:ilvl w:val="0"/>
                <w:numId w:val="41"/>
              </w:numPr>
              <w:spacing w:line="245" w:lineRule="auto"/>
              <w:ind w:left="459" w:hanging="425"/>
              <w:rPr>
                <w:rFonts w:eastAsia="Times New Roman" w:cs="Arial"/>
                <w:lang w:eastAsia="en-GB"/>
              </w:rPr>
            </w:pPr>
            <w:r w:rsidRPr="00402F1F">
              <w:rPr>
                <w:rFonts w:eastAsia="Times New Roman" w:cs="Arial"/>
                <w:lang w:eastAsia="en-GB"/>
              </w:rPr>
              <w:t>The research element of the task does not need to be completed under teacher supervised conditions but it is necessary in order for students to access the criteria.</w:t>
            </w:r>
          </w:p>
        </w:tc>
      </w:tr>
      <w:tr w:rsidR="00F7233D" w:rsidRPr="00F7233D" w14:paraId="5BFDF60C" w14:textId="77777777" w:rsidTr="00151F31">
        <w:tc>
          <w:tcPr>
            <w:tcW w:w="2322" w:type="dxa"/>
            <w:vAlign w:val="center"/>
          </w:tcPr>
          <w:p w14:paraId="27616F69" w14:textId="2588DA9B" w:rsidR="00151F31" w:rsidRPr="00F7233D" w:rsidRDefault="00151F31" w:rsidP="00151F31">
            <w:pPr>
              <w:spacing w:line="245" w:lineRule="auto"/>
            </w:pPr>
            <w:r w:rsidRPr="00F7233D">
              <w:rPr>
                <w:rFonts w:eastAsia="Times New Roman" w:cs="Arial"/>
              </w:rPr>
              <w:t>P1</w:t>
            </w:r>
          </w:p>
        </w:tc>
        <w:tc>
          <w:tcPr>
            <w:tcW w:w="6694" w:type="dxa"/>
          </w:tcPr>
          <w:p w14:paraId="5FFBDA98" w14:textId="0E37281B" w:rsidR="00151F31" w:rsidRPr="00F7233D" w:rsidRDefault="00151F31" w:rsidP="0084250D">
            <w:pPr>
              <w:numPr>
                <w:ilvl w:val="0"/>
                <w:numId w:val="32"/>
              </w:numPr>
              <w:spacing w:line="245" w:lineRule="auto"/>
              <w:ind w:left="459" w:hanging="425"/>
              <w:contextualSpacing/>
            </w:pPr>
            <w:r w:rsidRPr="00F7233D">
              <w:rPr>
                <w:rFonts w:eastAsia="Times New Roman" w:cs="Arial"/>
                <w:lang w:eastAsia="en-GB"/>
              </w:rPr>
              <w:t xml:space="preserve">Students must compare how mental health is defined by at least </w:t>
            </w:r>
            <w:r w:rsidRPr="0067787B">
              <w:rPr>
                <w:rFonts w:eastAsia="Times New Roman" w:cs="Arial"/>
                <w:b/>
                <w:bCs/>
                <w:lang w:eastAsia="en-GB"/>
              </w:rPr>
              <w:t>two</w:t>
            </w:r>
            <w:r w:rsidRPr="00F7233D">
              <w:rPr>
                <w:rFonts w:eastAsia="Times New Roman" w:cs="Arial"/>
                <w:lang w:eastAsia="en-GB"/>
              </w:rPr>
              <w:t xml:space="preserve"> relevant organisations and consider how these definitions apply to the individual from the chosen case study.</w:t>
            </w:r>
          </w:p>
        </w:tc>
      </w:tr>
      <w:tr w:rsidR="00F7233D" w:rsidRPr="00F7233D" w14:paraId="1C996196" w14:textId="77777777" w:rsidTr="00151F31">
        <w:tc>
          <w:tcPr>
            <w:tcW w:w="2322" w:type="dxa"/>
            <w:vAlign w:val="center"/>
          </w:tcPr>
          <w:p w14:paraId="38D51BBA" w14:textId="2612D08E" w:rsidR="00151F31" w:rsidRPr="00F7233D" w:rsidRDefault="00151F31" w:rsidP="00151F31">
            <w:pPr>
              <w:spacing w:line="245" w:lineRule="auto"/>
            </w:pPr>
            <w:r w:rsidRPr="00F7233D">
              <w:rPr>
                <w:rFonts w:eastAsia="Times New Roman" w:cs="Arial"/>
              </w:rPr>
              <w:t>P2</w:t>
            </w:r>
          </w:p>
        </w:tc>
        <w:tc>
          <w:tcPr>
            <w:tcW w:w="6694" w:type="dxa"/>
          </w:tcPr>
          <w:p w14:paraId="3AD7A909" w14:textId="53B1FD6C" w:rsidR="00151F31" w:rsidRPr="00F7233D" w:rsidRDefault="00151F31" w:rsidP="0084250D">
            <w:pPr>
              <w:numPr>
                <w:ilvl w:val="0"/>
                <w:numId w:val="32"/>
              </w:numPr>
              <w:spacing w:line="245" w:lineRule="auto"/>
              <w:ind w:left="459" w:hanging="425"/>
              <w:contextualSpacing/>
              <w:rPr>
                <w:rFonts w:eastAsia="Times New Roman" w:cs="Arial"/>
                <w:lang w:eastAsia="en-GB"/>
              </w:rPr>
            </w:pPr>
            <w:r w:rsidRPr="00F7233D">
              <w:rPr>
                <w:rFonts w:eastAsia="Times New Roman" w:cs="Arial"/>
                <w:lang w:eastAsia="en-GB"/>
              </w:rPr>
              <w:t xml:space="preserve">The examples could include media coverage of relevant conditions or issues, role models who have talked about mental health, or the work of organisations such as WHO, MIND, the NHS or others who have developed campaigns or initiatives. </w:t>
            </w:r>
          </w:p>
          <w:p w14:paraId="62958197" w14:textId="7E7C82C0" w:rsidR="00151F31" w:rsidRPr="00F7233D" w:rsidRDefault="00151F31" w:rsidP="0084250D">
            <w:pPr>
              <w:numPr>
                <w:ilvl w:val="0"/>
                <w:numId w:val="32"/>
              </w:numPr>
              <w:spacing w:line="245" w:lineRule="auto"/>
              <w:ind w:left="459" w:hanging="425"/>
              <w:contextualSpacing/>
            </w:pPr>
            <w:r w:rsidRPr="00F7233D">
              <w:rPr>
                <w:rFonts w:eastAsia="Times New Roman" w:cs="Arial"/>
                <w:lang w:eastAsia="en-GB"/>
              </w:rPr>
              <w:t>The descriptions must include how the examples are relevant to the individual from the chosen case study.</w:t>
            </w:r>
          </w:p>
        </w:tc>
      </w:tr>
      <w:tr w:rsidR="00F7233D" w:rsidRPr="00F7233D" w14:paraId="04BE5CD9" w14:textId="77777777" w:rsidTr="00151F31">
        <w:tc>
          <w:tcPr>
            <w:tcW w:w="2322" w:type="dxa"/>
            <w:vAlign w:val="center"/>
          </w:tcPr>
          <w:p w14:paraId="43418844" w14:textId="6674C418" w:rsidR="00151F31" w:rsidRPr="00F7233D" w:rsidRDefault="00151F31" w:rsidP="00151F31">
            <w:pPr>
              <w:spacing w:line="245" w:lineRule="auto"/>
            </w:pPr>
            <w:r w:rsidRPr="00F7233D">
              <w:rPr>
                <w:rFonts w:eastAsia="Times New Roman" w:cs="Arial"/>
              </w:rPr>
              <w:t>M1</w:t>
            </w:r>
          </w:p>
        </w:tc>
        <w:tc>
          <w:tcPr>
            <w:tcW w:w="6694" w:type="dxa"/>
          </w:tcPr>
          <w:p w14:paraId="2893AA3B" w14:textId="77777777" w:rsidR="00151F31" w:rsidRDefault="00151F31" w:rsidP="0084250D">
            <w:pPr>
              <w:numPr>
                <w:ilvl w:val="0"/>
                <w:numId w:val="32"/>
              </w:numPr>
              <w:spacing w:line="245" w:lineRule="auto"/>
              <w:ind w:left="459" w:hanging="425"/>
              <w:contextualSpacing/>
              <w:rPr>
                <w:rFonts w:eastAsia="Times New Roman" w:cs="Arial"/>
                <w:lang w:eastAsia="en-GB"/>
              </w:rPr>
            </w:pPr>
            <w:r w:rsidRPr="00F7233D">
              <w:rPr>
                <w:rFonts w:eastAsia="Times New Roman" w:cs="Arial"/>
                <w:lang w:eastAsia="en-GB"/>
              </w:rPr>
              <w:t xml:space="preserve">Students must present an in-depth written discussion of both positive and negative views based on their own research. </w:t>
            </w:r>
          </w:p>
          <w:p w14:paraId="44156B33" w14:textId="43F66749" w:rsidR="00151F31" w:rsidRPr="00F7233D" w:rsidRDefault="00151F31" w:rsidP="0084250D">
            <w:pPr>
              <w:numPr>
                <w:ilvl w:val="0"/>
                <w:numId w:val="32"/>
              </w:numPr>
              <w:spacing w:line="245" w:lineRule="auto"/>
              <w:ind w:left="459" w:hanging="425"/>
              <w:contextualSpacing/>
            </w:pPr>
            <w:r w:rsidRPr="00F7233D">
              <w:rPr>
                <w:rFonts w:eastAsia="Times New Roman" w:cs="Arial"/>
                <w:lang w:eastAsia="en-GB"/>
              </w:rPr>
              <w:t>In the context of the advice pack and case study, the discussion aims to raise awareness for the individual and their family/friends of the views and perceptions of mental health which they may encounter.</w:t>
            </w:r>
          </w:p>
        </w:tc>
      </w:tr>
      <w:tr w:rsidR="00151F31" w:rsidRPr="00F7233D" w14:paraId="46ADB9A1" w14:textId="77777777" w:rsidTr="00151F31">
        <w:tc>
          <w:tcPr>
            <w:tcW w:w="2322" w:type="dxa"/>
            <w:vAlign w:val="center"/>
          </w:tcPr>
          <w:p w14:paraId="1E577886" w14:textId="5EE52ACB" w:rsidR="00151F31" w:rsidRPr="00F7233D" w:rsidRDefault="00151F31" w:rsidP="00151F31">
            <w:pPr>
              <w:spacing w:line="245" w:lineRule="auto"/>
              <w:rPr>
                <w:highlight w:val="yellow"/>
              </w:rPr>
            </w:pPr>
            <w:r w:rsidRPr="00F7233D">
              <w:rPr>
                <w:rFonts w:eastAsia="Times New Roman" w:cs="Arial"/>
              </w:rPr>
              <w:t>D1</w:t>
            </w:r>
          </w:p>
        </w:tc>
        <w:tc>
          <w:tcPr>
            <w:tcW w:w="6694" w:type="dxa"/>
          </w:tcPr>
          <w:p w14:paraId="1CB77FC7" w14:textId="18A78E55" w:rsidR="00151F31" w:rsidRPr="00F7233D" w:rsidRDefault="00151F31" w:rsidP="0084250D">
            <w:pPr>
              <w:numPr>
                <w:ilvl w:val="0"/>
                <w:numId w:val="32"/>
              </w:numPr>
              <w:spacing w:line="245" w:lineRule="auto"/>
              <w:ind w:left="459" w:hanging="425"/>
              <w:contextualSpacing/>
            </w:pPr>
            <w:r w:rsidRPr="00F7233D">
              <w:rPr>
                <w:rFonts w:eastAsia="Times New Roman" w:cs="Arial"/>
                <w:lang w:eastAsia="en-GB"/>
              </w:rPr>
              <w:t xml:space="preserve">The evaluation could be about how the individual and those around them view mental health issues, and how this could impact on the individual. </w:t>
            </w:r>
          </w:p>
        </w:tc>
      </w:tr>
    </w:tbl>
    <w:p w14:paraId="114AF2F5" w14:textId="77777777" w:rsidR="00FC1F09" w:rsidRPr="00F7233D" w:rsidRDefault="00FC1F09" w:rsidP="009418A7">
      <w:pPr>
        <w:spacing w:after="0" w:line="240" w:lineRule="auto"/>
        <w:textAlignment w:val="baseline"/>
        <w:rPr>
          <w:rFonts w:eastAsia="Times New Roman" w:cs="Arial"/>
          <w:b/>
          <w:bCs/>
          <w:lang w:eastAsia="en-GB"/>
        </w:rPr>
      </w:pPr>
    </w:p>
    <w:p w14:paraId="11A67001" w14:textId="55B55915" w:rsidR="009418A7" w:rsidRPr="00F7233D" w:rsidRDefault="009418A7" w:rsidP="009418A7">
      <w:pPr>
        <w:spacing w:after="0" w:line="240" w:lineRule="auto"/>
        <w:textAlignment w:val="baseline"/>
        <w:rPr>
          <w:rFonts w:ascii="Segoe UI" w:eastAsia="Times New Roman" w:hAnsi="Segoe UI" w:cs="Segoe UI"/>
          <w:sz w:val="18"/>
          <w:szCs w:val="18"/>
          <w:lang w:eastAsia="en-GB"/>
        </w:rPr>
      </w:pPr>
      <w:r w:rsidRPr="00F7233D">
        <w:rPr>
          <w:rFonts w:eastAsia="Times New Roman" w:cs="Arial"/>
          <w:b/>
          <w:bCs/>
          <w:lang w:eastAsia="en-GB"/>
        </w:rPr>
        <w:t>Advice:</w:t>
      </w:r>
      <w:r w:rsidRPr="00F7233D">
        <w:rPr>
          <w:rFonts w:eastAsia="Times New Roman" w:cs="Arial"/>
          <w:lang w:eastAsia="en-GB"/>
        </w:rPr>
        <w:t> </w:t>
      </w:r>
    </w:p>
    <w:p w14:paraId="3923A377" w14:textId="77777777" w:rsidR="009418A7" w:rsidRPr="00F7233D" w:rsidRDefault="009418A7" w:rsidP="007577C2">
      <w:pPr>
        <w:numPr>
          <w:ilvl w:val="0"/>
          <w:numId w:val="31"/>
        </w:numPr>
        <w:tabs>
          <w:tab w:val="clear" w:pos="720"/>
          <w:tab w:val="num" w:pos="567"/>
        </w:tabs>
        <w:spacing w:after="0" w:line="240" w:lineRule="auto"/>
        <w:ind w:left="425" w:hanging="425"/>
        <w:textAlignment w:val="baseline"/>
        <w:rPr>
          <w:rFonts w:eastAsia="Times New Roman" w:cs="Arial"/>
          <w:lang w:eastAsia="en-GB"/>
        </w:rPr>
      </w:pPr>
      <w:r w:rsidRPr="00B83CEC">
        <w:rPr>
          <w:rFonts w:cs="Arial"/>
        </w:rPr>
        <w:t>Remember to clearly reference any information used from books, websites or other sources to support your evidence.</w:t>
      </w:r>
      <w:r w:rsidRPr="00F7233D">
        <w:rPr>
          <w:rFonts w:eastAsia="Times New Roman" w:cs="Arial"/>
          <w:shd w:val="clear" w:color="auto" w:fill="FFFFFF"/>
          <w:lang w:eastAsia="en-GB"/>
        </w:rPr>
        <w:t> </w:t>
      </w:r>
      <w:r w:rsidRPr="00F7233D">
        <w:rPr>
          <w:rFonts w:eastAsia="Times New Roman" w:cs="Arial"/>
          <w:lang w:eastAsia="en-GB"/>
        </w:rPr>
        <w:t> </w:t>
      </w:r>
    </w:p>
    <w:p w14:paraId="726318F0" w14:textId="5EC098E9" w:rsidR="003E25BA" w:rsidRPr="00F7233D" w:rsidRDefault="003E25BA" w:rsidP="00151F31"/>
    <w:p w14:paraId="7A43450B" w14:textId="77777777" w:rsidR="009645CA" w:rsidRPr="00F7233D" w:rsidRDefault="009645CA">
      <w:pPr>
        <w:rPr>
          <w:rFonts w:asciiTheme="majorHAnsi" w:eastAsia="MS Gothic" w:hAnsiTheme="majorHAnsi" w:cstheme="majorBidi"/>
          <w:sz w:val="32"/>
          <w:szCs w:val="32"/>
        </w:rPr>
      </w:pPr>
      <w:r w:rsidRPr="00F7233D">
        <w:rPr>
          <w:rFonts w:asciiTheme="majorHAnsi" w:eastAsia="MS Gothic" w:hAnsiTheme="majorHAnsi"/>
          <w:sz w:val="32"/>
        </w:rPr>
        <w:br w:type="page"/>
      </w:r>
    </w:p>
    <w:p w14:paraId="7D650D04" w14:textId="3A669DD9" w:rsidR="009645CA" w:rsidRPr="00F7233D" w:rsidRDefault="009645CA" w:rsidP="009645CA">
      <w:pPr>
        <w:pStyle w:val="Heading2"/>
        <w:rPr>
          <w:rFonts w:ascii="Segoe UI" w:eastAsia="Times New Roman" w:hAnsi="Segoe UI" w:cs="Segoe UI"/>
          <w:sz w:val="18"/>
          <w:szCs w:val="18"/>
          <w:lang w:eastAsia="en-GB"/>
        </w:rPr>
      </w:pPr>
      <w:bookmarkStart w:id="17" w:name="_Toc141184396"/>
      <w:r w:rsidRPr="00F7233D">
        <w:lastRenderedPageBreak/>
        <w:t xml:space="preserve">Task </w:t>
      </w:r>
      <w:r w:rsidR="00151F31" w:rsidRPr="00F7233D">
        <w:t>2</w:t>
      </w:r>
      <w:r w:rsidRPr="00F7233D">
        <w:t>  </w:t>
      </w:r>
      <w:r w:rsidRPr="00F7233D">
        <w:rPr>
          <w:rFonts w:eastAsia="Times New Roman" w:cs="Arial"/>
          <w:bCs/>
          <w:lang w:eastAsia="en-GB"/>
        </w:rPr>
        <w:t> </w:t>
      </w:r>
      <w:bookmarkEnd w:id="17"/>
      <w:r w:rsidRPr="00F7233D">
        <w:rPr>
          <w:rFonts w:eastAsia="Times New Roman" w:cs="Arial"/>
          <w:lang w:eastAsia="en-GB"/>
        </w:rPr>
        <w:t> </w:t>
      </w:r>
    </w:p>
    <w:p w14:paraId="455C90A1" w14:textId="77777777" w:rsidR="00151F31" w:rsidRPr="00F7233D" w:rsidRDefault="00151F31" w:rsidP="00151F31">
      <w:pPr>
        <w:spacing w:line="240" w:lineRule="auto"/>
        <w:textAlignment w:val="baseline"/>
        <w:rPr>
          <w:rFonts w:eastAsia="Times New Roman" w:cs="Arial"/>
          <w:b/>
          <w:bCs/>
          <w:lang w:eastAsia="en-GB"/>
        </w:rPr>
      </w:pPr>
      <w:r w:rsidRPr="00F7233D">
        <w:rPr>
          <w:rFonts w:eastAsia="Times New Roman" w:cs="Arial"/>
          <w:b/>
          <w:bCs/>
          <w:lang w:eastAsia="en-GB"/>
        </w:rPr>
        <w:t>Assessing the individual case study</w:t>
      </w:r>
    </w:p>
    <w:p w14:paraId="35D0E7F3" w14:textId="1F360B68" w:rsidR="009645CA" w:rsidRPr="00F7233D" w:rsidRDefault="009645CA" w:rsidP="00151F31">
      <w:pPr>
        <w:spacing w:line="240" w:lineRule="auto"/>
        <w:textAlignment w:val="baseline"/>
        <w:rPr>
          <w:rFonts w:ascii="Segoe UI" w:eastAsia="Times New Roman" w:hAnsi="Segoe UI" w:cs="Segoe UI"/>
          <w:sz w:val="18"/>
          <w:szCs w:val="18"/>
          <w:lang w:eastAsia="en-GB"/>
        </w:rPr>
      </w:pPr>
      <w:r w:rsidRPr="00F7233D">
        <w:rPr>
          <w:rFonts w:eastAsia="Times New Roman" w:cs="Arial"/>
          <w:lang w:eastAsia="en-GB"/>
        </w:rPr>
        <w:t>Topic Area</w:t>
      </w:r>
      <w:r w:rsidR="00151F31" w:rsidRPr="00F7233D">
        <w:rPr>
          <w:rFonts w:eastAsia="Times New Roman" w:cs="Arial"/>
          <w:lang w:eastAsia="en-GB"/>
        </w:rPr>
        <w:t xml:space="preserve"> </w:t>
      </w:r>
      <w:r w:rsidRPr="00F7233D">
        <w:rPr>
          <w:rFonts w:eastAsia="Times New Roman" w:cs="Arial"/>
          <w:lang w:eastAsia="en-GB"/>
        </w:rPr>
        <w:t xml:space="preserve">2 </w:t>
      </w:r>
      <w:r w:rsidR="00151F31" w:rsidRPr="00F7233D">
        <w:rPr>
          <w:rFonts w:eastAsia="Times New Roman" w:cs="Arial"/>
          <w:lang w:eastAsia="en-GB"/>
        </w:rPr>
        <w:t xml:space="preserve">is </w:t>
      </w:r>
      <w:r w:rsidRPr="00F7233D">
        <w:rPr>
          <w:rFonts w:eastAsia="Times New Roman" w:cs="Arial"/>
          <w:lang w:eastAsia="en-GB"/>
        </w:rPr>
        <w:t>assessed in this task</w:t>
      </w:r>
    </w:p>
    <w:p w14:paraId="2A5F1FC2" w14:textId="77777777" w:rsidR="009645CA" w:rsidRPr="00F7233D" w:rsidRDefault="009645CA" w:rsidP="009645CA">
      <w:pPr>
        <w:spacing w:after="0" w:line="240" w:lineRule="auto"/>
        <w:textAlignment w:val="baseline"/>
        <w:rPr>
          <w:rFonts w:ascii="Segoe UI" w:eastAsia="Times New Roman" w:hAnsi="Segoe UI" w:cs="Segoe UI"/>
          <w:sz w:val="18"/>
          <w:szCs w:val="18"/>
          <w:lang w:eastAsia="en-GB"/>
        </w:rPr>
      </w:pPr>
      <w:r w:rsidRPr="00F7233D">
        <w:rPr>
          <w:rFonts w:eastAsia="Times New Roman" w:cs="Arial"/>
          <w:lang w:eastAsia="en-GB"/>
        </w:rPr>
        <w:t> </w:t>
      </w:r>
    </w:p>
    <w:p w14:paraId="466F4EB8" w14:textId="77777777" w:rsidR="00151F31" w:rsidRPr="00F7233D" w:rsidRDefault="00151F31" w:rsidP="00151F31">
      <w:pPr>
        <w:rPr>
          <w:rFonts w:cs="Arial"/>
        </w:rPr>
      </w:pPr>
      <w:r w:rsidRPr="00F7233D">
        <w:rPr>
          <w:rFonts w:eastAsia="Calibri" w:cs="Arial"/>
        </w:rPr>
        <w:t xml:space="preserve">Section 2 of the advice pack aims </w:t>
      </w:r>
      <w:r w:rsidRPr="00F7233D">
        <w:rPr>
          <w:rFonts w:cs="Arial"/>
        </w:rPr>
        <w:t xml:space="preserve">to give information about the mental health issues the individual may be facing and the likely impact on them and their friends/family. </w:t>
      </w:r>
    </w:p>
    <w:p w14:paraId="372BC7B4" w14:textId="77777777" w:rsidR="00151F31" w:rsidRPr="00F7233D" w:rsidRDefault="00151F31" w:rsidP="00151F31">
      <w:pPr>
        <w:rPr>
          <w:rFonts w:eastAsia="Calibri" w:cs="Arial"/>
        </w:rPr>
      </w:pPr>
      <w:r w:rsidRPr="00F7233D">
        <w:rPr>
          <w:rFonts w:cs="Arial"/>
        </w:rPr>
        <w:t xml:space="preserve">It includes information about the types of conditions which could be affecting the individual and the effects that could be experienced as a result. </w:t>
      </w:r>
    </w:p>
    <w:p w14:paraId="25991C95" w14:textId="77777777" w:rsidR="00151F31" w:rsidRPr="00F7233D" w:rsidRDefault="00151F31" w:rsidP="00151F31">
      <w:pPr>
        <w:ind w:left="426" w:hanging="426"/>
        <w:rPr>
          <w:rFonts w:eastAsia="Calibri" w:cs="Arial"/>
          <w:b/>
          <w:bCs/>
        </w:rPr>
      </w:pPr>
      <w:r w:rsidRPr="00F7233D">
        <w:rPr>
          <w:rFonts w:eastAsia="Calibri" w:cs="Arial"/>
          <w:b/>
          <w:bCs/>
        </w:rPr>
        <w:t>The task is:</w:t>
      </w:r>
    </w:p>
    <w:p w14:paraId="7DEA51F2" w14:textId="77777777" w:rsidR="00151F31" w:rsidRPr="00F7233D" w:rsidRDefault="00151F31" w:rsidP="00151F31">
      <w:pPr>
        <w:numPr>
          <w:ilvl w:val="0"/>
          <w:numId w:val="27"/>
        </w:numPr>
        <w:tabs>
          <w:tab w:val="num" w:pos="426"/>
        </w:tabs>
        <w:spacing w:after="0" w:line="240" w:lineRule="auto"/>
        <w:ind w:left="425" w:hanging="425"/>
        <w:textAlignment w:val="baseline"/>
        <w:rPr>
          <w:rFonts w:eastAsia="Calibri" w:cs="Arial"/>
        </w:rPr>
      </w:pPr>
      <w:r w:rsidRPr="00F7233D">
        <w:rPr>
          <w:rFonts w:eastAsia="Times New Roman" w:cs="Arial"/>
          <w:lang w:eastAsia="en-GB"/>
        </w:rPr>
        <w:t>Research</w:t>
      </w:r>
      <w:r w:rsidRPr="00F7233D">
        <w:rPr>
          <w:rFonts w:eastAsia="Calibri" w:cs="Arial"/>
        </w:rPr>
        <w:t xml:space="preserve"> the types of conditions which could be affecting the individual.</w:t>
      </w:r>
    </w:p>
    <w:p w14:paraId="2156BE9B" w14:textId="77777777" w:rsidR="00151F31" w:rsidRPr="00F7233D" w:rsidRDefault="00151F31" w:rsidP="00151F31">
      <w:pPr>
        <w:numPr>
          <w:ilvl w:val="0"/>
          <w:numId w:val="27"/>
        </w:numPr>
        <w:tabs>
          <w:tab w:val="num" w:pos="426"/>
        </w:tabs>
        <w:spacing w:after="0" w:line="240" w:lineRule="auto"/>
        <w:ind w:left="425" w:hanging="425"/>
        <w:textAlignment w:val="baseline"/>
        <w:rPr>
          <w:rFonts w:eastAsia="Calibri" w:cs="Arial"/>
        </w:rPr>
      </w:pPr>
      <w:r w:rsidRPr="00F7233D">
        <w:rPr>
          <w:rFonts w:eastAsia="Times New Roman" w:cs="Arial"/>
          <w:lang w:eastAsia="en-GB"/>
        </w:rPr>
        <w:t>Write</w:t>
      </w:r>
      <w:r w:rsidRPr="00F7233D">
        <w:rPr>
          <w:rFonts w:eastAsia="Calibri" w:cs="Arial"/>
        </w:rPr>
        <w:t xml:space="preserve"> Section 2 of the advice pack </w:t>
      </w:r>
      <w:proofErr w:type="gramStart"/>
      <w:r w:rsidRPr="00F7233D">
        <w:rPr>
          <w:rFonts w:eastAsia="Calibri" w:cs="Arial"/>
        </w:rPr>
        <w:t>taking into account</w:t>
      </w:r>
      <w:proofErr w:type="gramEnd"/>
      <w:r w:rsidRPr="00F7233D">
        <w:rPr>
          <w:rFonts w:eastAsia="Calibri" w:cs="Arial"/>
        </w:rPr>
        <w:t xml:space="preserve"> what you know about the individual from the case notes and any research you have completed. </w:t>
      </w:r>
    </w:p>
    <w:p w14:paraId="1E957A90" w14:textId="77777777" w:rsidR="000F68BC" w:rsidRDefault="000F68BC" w:rsidP="000F68BC">
      <w:pPr>
        <w:rPr>
          <w:rFonts w:eastAsia="Calibri"/>
        </w:rPr>
      </w:pPr>
    </w:p>
    <w:p w14:paraId="20082AEA" w14:textId="7643B577" w:rsidR="000F68BC" w:rsidRPr="0094017B" w:rsidRDefault="000F68BC" w:rsidP="000F68BC">
      <w:pPr>
        <w:rPr>
          <w:rFonts w:eastAsia="Calibri" w:cs="Arial"/>
        </w:rPr>
      </w:pPr>
      <w:r w:rsidRPr="006F7FFA">
        <w:rPr>
          <w:rFonts w:eastAsia="Calibri"/>
        </w:rPr>
        <w:t xml:space="preserve">Your evidence </w:t>
      </w:r>
      <w:r w:rsidRPr="006F7FFA">
        <w:rPr>
          <w:rFonts w:eastAsia="Calibri"/>
          <w:b/>
          <w:bCs/>
        </w:rPr>
        <w:t>must</w:t>
      </w:r>
      <w:r w:rsidRPr="006F7FFA">
        <w:rPr>
          <w:rFonts w:eastAsia="Calibri"/>
        </w:rPr>
        <w:t xml:space="preserve"> include:</w:t>
      </w:r>
    </w:p>
    <w:p w14:paraId="647E92A6" w14:textId="16FEB597" w:rsidR="00151F31" w:rsidRPr="000F68BC" w:rsidRDefault="000F68BC" w:rsidP="000F68BC">
      <w:pPr>
        <w:pStyle w:val="ListParagraph"/>
        <w:numPr>
          <w:ilvl w:val="0"/>
          <w:numId w:val="3"/>
        </w:numPr>
        <w:ind w:left="425" w:hanging="425"/>
        <w:rPr>
          <w:rFonts w:cstheme="minorHAnsi"/>
        </w:rPr>
      </w:pPr>
      <w:r w:rsidRPr="00BE2E74">
        <w:rPr>
          <w:rFonts w:cs="Arial"/>
        </w:rPr>
        <w:t>Evidence</w:t>
      </w:r>
      <w:r w:rsidRPr="00BE2E74">
        <w:rPr>
          <w:rFonts w:cstheme="minorHAnsi"/>
        </w:rPr>
        <w:t xml:space="preserve"> of research done, and sources used (e.g. a bibliography</w:t>
      </w:r>
      <w:r>
        <w:rPr>
          <w:rFonts w:cstheme="minorHAnsi"/>
        </w:rPr>
        <w:t>; copies of or links to reports, articles, sources</w:t>
      </w:r>
      <w:r w:rsidRPr="00BE2E74">
        <w:rPr>
          <w:rFonts w:cstheme="minorHAnsi"/>
        </w:rPr>
        <w:t>)</w:t>
      </w:r>
      <w:r>
        <w:rPr>
          <w:rFonts w:cstheme="minorHAnsi"/>
        </w:rPr>
        <w:t>.</w:t>
      </w:r>
    </w:p>
    <w:p w14:paraId="3720A63F" w14:textId="77777777" w:rsidR="00151F31" w:rsidRPr="00F7233D" w:rsidRDefault="00151F31" w:rsidP="009645CA">
      <w:pPr>
        <w:spacing w:after="0" w:line="240" w:lineRule="auto"/>
        <w:textAlignment w:val="baseline"/>
        <w:rPr>
          <w:rFonts w:eastAsia="Times New Roman" w:cs="Arial"/>
          <w:lang w:eastAsia="en-GB"/>
        </w:rPr>
      </w:pPr>
    </w:p>
    <w:p w14:paraId="1B0B6262" w14:textId="4B5BE231" w:rsidR="009645CA" w:rsidRPr="00F7233D" w:rsidRDefault="009645CA" w:rsidP="00151F31">
      <w:pPr>
        <w:spacing w:line="240" w:lineRule="auto"/>
        <w:textAlignment w:val="baseline"/>
        <w:rPr>
          <w:rFonts w:eastAsia="Times New Roman" w:cs="Arial"/>
          <w:lang w:eastAsia="en-GB"/>
        </w:rPr>
      </w:pPr>
      <w:r w:rsidRPr="00F7233D">
        <w:rPr>
          <w:rFonts w:eastAsia="Times New Roman" w:cs="Arial"/>
          <w:b/>
          <w:bCs/>
          <w:lang w:eastAsia="en-GB"/>
        </w:rPr>
        <w:t>Use the assessment criteria below to tell you what you need to do in more detail.   </w:t>
      </w:r>
    </w:p>
    <w:tbl>
      <w:tblPr>
        <w:tblStyle w:val="TableGrid"/>
        <w:tblW w:w="0" w:type="auto"/>
        <w:tblLook w:val="04A0" w:firstRow="1" w:lastRow="0" w:firstColumn="1" w:lastColumn="0" w:noHBand="0" w:noVBand="1"/>
      </w:tblPr>
      <w:tblGrid>
        <w:gridCol w:w="3005"/>
        <w:gridCol w:w="3005"/>
        <w:gridCol w:w="3006"/>
      </w:tblGrid>
      <w:tr w:rsidR="00DE4C6E" w:rsidRPr="00DE4C6E" w14:paraId="21137F2C" w14:textId="77777777" w:rsidTr="008D29F1">
        <w:trPr>
          <w:trHeight w:val="482"/>
        </w:trPr>
        <w:tc>
          <w:tcPr>
            <w:tcW w:w="3005" w:type="dxa"/>
            <w:shd w:val="clear" w:color="auto" w:fill="auto"/>
          </w:tcPr>
          <w:p w14:paraId="429461AD" w14:textId="1794D2BC" w:rsidR="008D29F1" w:rsidRPr="00DE4C6E" w:rsidRDefault="009645CA" w:rsidP="000D29BD">
            <w:pPr>
              <w:rPr>
                <w:rFonts w:cs="Arial"/>
                <w:b/>
                <w:bCs/>
              </w:rPr>
            </w:pPr>
            <w:r w:rsidRPr="00DE4C6E">
              <w:rPr>
                <w:rFonts w:ascii="Segoe UI" w:eastAsia="Times New Roman" w:hAnsi="Segoe UI" w:cs="Segoe UI"/>
                <w:sz w:val="18"/>
                <w:szCs w:val="18"/>
                <w:shd w:val="clear" w:color="auto" w:fill="FFFFFF"/>
                <w:lang w:eastAsia="en-GB"/>
              </w:rPr>
              <w:t> </w:t>
            </w:r>
            <w:r w:rsidRPr="00DE4C6E">
              <w:rPr>
                <w:rFonts w:eastAsia="Times New Roman" w:cs="Arial"/>
                <w:lang w:eastAsia="en-GB"/>
              </w:rPr>
              <w:t>  </w:t>
            </w:r>
            <w:r w:rsidR="008D29F1" w:rsidRPr="00DE4C6E">
              <w:rPr>
                <w:rFonts w:cs="Arial"/>
                <w:b/>
                <w:bCs/>
              </w:rPr>
              <w:t>Pass</w:t>
            </w:r>
          </w:p>
        </w:tc>
        <w:tc>
          <w:tcPr>
            <w:tcW w:w="3005" w:type="dxa"/>
            <w:shd w:val="clear" w:color="auto" w:fill="auto"/>
          </w:tcPr>
          <w:p w14:paraId="5173FED1" w14:textId="77777777" w:rsidR="008D29F1" w:rsidRPr="00DE4C6E" w:rsidRDefault="008D29F1" w:rsidP="000D29BD">
            <w:pPr>
              <w:rPr>
                <w:rFonts w:cs="Arial"/>
                <w:b/>
                <w:bCs/>
              </w:rPr>
            </w:pPr>
            <w:r w:rsidRPr="00DE4C6E">
              <w:rPr>
                <w:rFonts w:cs="Arial"/>
                <w:b/>
                <w:bCs/>
              </w:rPr>
              <w:t>Merit</w:t>
            </w:r>
          </w:p>
        </w:tc>
        <w:tc>
          <w:tcPr>
            <w:tcW w:w="3006" w:type="dxa"/>
            <w:shd w:val="clear" w:color="auto" w:fill="auto"/>
          </w:tcPr>
          <w:p w14:paraId="6A037103" w14:textId="77777777" w:rsidR="008D29F1" w:rsidRPr="00DE4C6E" w:rsidRDefault="008D29F1" w:rsidP="000D29BD">
            <w:pPr>
              <w:rPr>
                <w:rFonts w:cs="Arial"/>
                <w:b/>
                <w:bCs/>
              </w:rPr>
            </w:pPr>
            <w:r w:rsidRPr="00DE4C6E">
              <w:rPr>
                <w:rFonts w:cs="Arial"/>
                <w:b/>
                <w:bCs/>
              </w:rPr>
              <w:t>Distinction</w:t>
            </w:r>
          </w:p>
        </w:tc>
      </w:tr>
      <w:tr w:rsidR="00DE4C6E" w:rsidRPr="00DE4C6E" w14:paraId="5B0206EA" w14:textId="77777777" w:rsidTr="000D29BD">
        <w:tc>
          <w:tcPr>
            <w:tcW w:w="3005" w:type="dxa"/>
          </w:tcPr>
          <w:p w14:paraId="09F4B652" w14:textId="77777777" w:rsidR="008D29F1" w:rsidRPr="00DE4C6E" w:rsidRDefault="008D29F1" w:rsidP="000D29BD">
            <w:pPr>
              <w:rPr>
                <w:rFonts w:eastAsia="Times New Roman" w:cs="Arial"/>
                <w:lang w:eastAsia="en-GB"/>
              </w:rPr>
            </w:pPr>
            <w:r w:rsidRPr="00DE4C6E">
              <w:rPr>
                <w:rFonts w:eastAsia="Times New Roman" w:cs="Arial"/>
                <w:b/>
                <w:bCs/>
              </w:rPr>
              <w:t>P3</w:t>
            </w:r>
            <w:r w:rsidRPr="00DE4C6E">
              <w:rPr>
                <w:rFonts w:eastAsia="Times New Roman" w:cs="Arial"/>
              </w:rPr>
              <w:t xml:space="preserve">: </w:t>
            </w:r>
            <w:r w:rsidRPr="00DE4C6E">
              <w:rPr>
                <w:rFonts w:eastAsia="Times New Roman" w:cs="Arial"/>
                <w:b/>
                <w:bCs/>
              </w:rPr>
              <w:t>Summarise</w:t>
            </w:r>
            <w:r w:rsidRPr="00DE4C6E">
              <w:rPr>
                <w:rFonts w:eastAsia="Times New Roman" w:cs="Arial"/>
              </w:rPr>
              <w:t xml:space="preserve"> what </w:t>
            </w:r>
            <w:r w:rsidRPr="00DE4C6E">
              <w:rPr>
                <w:rFonts w:eastAsia="Times New Roman" w:cs="Arial"/>
                <w:lang w:eastAsia="en-GB"/>
              </w:rPr>
              <w:t>mental health conditions could be affecting the individual.</w:t>
            </w:r>
          </w:p>
          <w:p w14:paraId="040270DD" w14:textId="0B086DD4" w:rsidR="00EC6F84" w:rsidRPr="00DE4C6E" w:rsidRDefault="00EC6F84" w:rsidP="008C3A82">
            <w:pPr>
              <w:rPr>
                <w:rFonts w:eastAsia="Times New Roman" w:cs="Arial"/>
                <w:lang w:eastAsia="en-GB"/>
              </w:rPr>
            </w:pPr>
            <w:r w:rsidRPr="00DE4C6E">
              <w:rPr>
                <w:rFonts w:eastAsia="Calibri"/>
              </w:rPr>
              <w:t>(PO</w:t>
            </w:r>
            <w:r w:rsidR="006947A7" w:rsidRPr="00DE4C6E">
              <w:rPr>
                <w:rFonts w:eastAsia="Calibri"/>
              </w:rPr>
              <w:t>4</w:t>
            </w:r>
            <w:r w:rsidRPr="00DE4C6E">
              <w:rPr>
                <w:rFonts w:eastAsia="Calibri"/>
              </w:rPr>
              <w:t>)</w:t>
            </w:r>
          </w:p>
        </w:tc>
        <w:tc>
          <w:tcPr>
            <w:tcW w:w="3005" w:type="dxa"/>
          </w:tcPr>
          <w:p w14:paraId="6CB07266" w14:textId="101E9116" w:rsidR="008D29F1" w:rsidRPr="00DE4C6E" w:rsidRDefault="008D29F1" w:rsidP="000D29BD">
            <w:pPr>
              <w:rPr>
                <w:rFonts w:cs="Arial"/>
              </w:rPr>
            </w:pPr>
            <w:r w:rsidRPr="00DE4C6E">
              <w:rPr>
                <w:rFonts w:cs="Arial"/>
                <w:b/>
                <w:bCs/>
              </w:rPr>
              <w:t>M2</w:t>
            </w:r>
            <w:r w:rsidRPr="00DE4C6E">
              <w:rPr>
                <w:rFonts w:cs="Arial"/>
              </w:rPr>
              <w:t xml:space="preserve">: </w:t>
            </w:r>
            <w:r w:rsidRPr="00DE4C6E">
              <w:rPr>
                <w:rFonts w:cs="Arial"/>
                <w:b/>
                <w:bCs/>
              </w:rPr>
              <w:t>Justify</w:t>
            </w:r>
            <w:r w:rsidRPr="00DE4C6E">
              <w:rPr>
                <w:rFonts w:cs="Arial"/>
              </w:rPr>
              <w:t xml:space="preserve"> why </w:t>
            </w:r>
            <w:r w:rsidRPr="00DE4C6E">
              <w:rPr>
                <w:rFonts w:cs="Arial"/>
                <w:b/>
                <w:bCs/>
              </w:rPr>
              <w:t>one</w:t>
            </w:r>
            <w:r w:rsidRPr="00DE4C6E">
              <w:rPr>
                <w:rFonts w:cs="Arial"/>
              </w:rPr>
              <w:t xml:space="preserve"> of the mental health conditions </w:t>
            </w:r>
            <w:r w:rsidR="00CF3827" w:rsidRPr="00DE4C6E">
              <w:rPr>
                <w:rFonts w:cs="Arial"/>
              </w:rPr>
              <w:t>from</w:t>
            </w:r>
            <w:r w:rsidRPr="00DE4C6E">
              <w:rPr>
                <w:rFonts w:cs="Arial"/>
              </w:rPr>
              <w:t xml:space="preserve"> P3 is the most likely to be affecting the individual.</w:t>
            </w:r>
          </w:p>
          <w:p w14:paraId="4D519A78" w14:textId="0600220B" w:rsidR="008D29F1" w:rsidRPr="00DE4C6E" w:rsidRDefault="00EC6F84" w:rsidP="008C3A82">
            <w:pPr>
              <w:rPr>
                <w:rFonts w:cs="Arial"/>
              </w:rPr>
            </w:pPr>
            <w:r w:rsidRPr="00DE4C6E">
              <w:rPr>
                <w:rFonts w:eastAsia="Calibri"/>
              </w:rPr>
              <w:t>(PO</w:t>
            </w:r>
            <w:r w:rsidR="006947A7" w:rsidRPr="00DE4C6E">
              <w:rPr>
                <w:rFonts w:eastAsia="Calibri"/>
              </w:rPr>
              <w:t>3</w:t>
            </w:r>
            <w:r w:rsidRPr="00DE4C6E">
              <w:rPr>
                <w:rFonts w:eastAsia="Calibri"/>
              </w:rPr>
              <w:t>)</w:t>
            </w:r>
          </w:p>
        </w:tc>
        <w:tc>
          <w:tcPr>
            <w:tcW w:w="3006" w:type="dxa"/>
            <w:vMerge w:val="restart"/>
          </w:tcPr>
          <w:p w14:paraId="4E9FC2B6" w14:textId="77777777" w:rsidR="008D29F1" w:rsidRPr="00DE4C6E" w:rsidRDefault="008D29F1" w:rsidP="000D29BD">
            <w:pPr>
              <w:rPr>
                <w:rFonts w:eastAsia="Times New Roman" w:cs="Arial"/>
              </w:rPr>
            </w:pPr>
            <w:r w:rsidRPr="00DE4C6E">
              <w:rPr>
                <w:rFonts w:eastAsia="Times New Roman" w:cs="Arial"/>
                <w:b/>
                <w:bCs/>
              </w:rPr>
              <w:t>D2</w:t>
            </w:r>
            <w:r w:rsidRPr="00DE4C6E">
              <w:rPr>
                <w:rFonts w:eastAsia="Times New Roman" w:cs="Arial"/>
              </w:rPr>
              <w:t xml:space="preserve">: </w:t>
            </w:r>
            <w:r w:rsidRPr="00DE4C6E">
              <w:rPr>
                <w:rFonts w:eastAsia="Times New Roman" w:cs="Arial"/>
                <w:b/>
                <w:bCs/>
              </w:rPr>
              <w:t>Analyse</w:t>
            </w:r>
            <w:r w:rsidRPr="00DE4C6E">
              <w:rPr>
                <w:rFonts w:eastAsia="Times New Roman" w:cs="Arial"/>
              </w:rPr>
              <w:t xml:space="preserve"> the possible impacts of the individual’s mental health condition on their family and/or friends in relation to </w:t>
            </w:r>
            <w:r w:rsidRPr="00DE4C6E">
              <w:rPr>
                <w:rFonts w:eastAsia="Times New Roman" w:cs="Arial"/>
                <w:b/>
                <w:bCs/>
              </w:rPr>
              <w:t xml:space="preserve">three </w:t>
            </w:r>
            <w:r w:rsidRPr="00DE4C6E">
              <w:rPr>
                <w:rFonts w:eastAsia="Times New Roman" w:cs="Arial"/>
              </w:rPr>
              <w:t>areas of PIESF.</w:t>
            </w:r>
          </w:p>
          <w:p w14:paraId="699CF93E" w14:textId="0625797F" w:rsidR="006947A7" w:rsidRPr="00DE4C6E" w:rsidRDefault="006947A7" w:rsidP="000D29BD">
            <w:pPr>
              <w:rPr>
                <w:rFonts w:eastAsia="Times New Roman" w:cs="Arial"/>
              </w:rPr>
            </w:pPr>
            <w:r w:rsidRPr="00DE4C6E">
              <w:rPr>
                <w:rFonts w:eastAsia="Times New Roman" w:cs="Arial"/>
              </w:rPr>
              <w:t>(PO3)</w:t>
            </w:r>
          </w:p>
          <w:p w14:paraId="61FDA724" w14:textId="77777777" w:rsidR="008D29F1" w:rsidRPr="00DE4C6E" w:rsidRDefault="008D29F1" w:rsidP="000D29BD">
            <w:pPr>
              <w:rPr>
                <w:rFonts w:cs="Arial"/>
              </w:rPr>
            </w:pPr>
          </w:p>
        </w:tc>
      </w:tr>
      <w:tr w:rsidR="00DE4C6E" w:rsidRPr="00DE4C6E" w14:paraId="78874C0B" w14:textId="77777777" w:rsidTr="000D29BD">
        <w:tc>
          <w:tcPr>
            <w:tcW w:w="3005" w:type="dxa"/>
          </w:tcPr>
          <w:p w14:paraId="77D01BFE" w14:textId="10419A35" w:rsidR="008D29F1" w:rsidRPr="00DE4C6E" w:rsidRDefault="008D29F1" w:rsidP="000D29BD">
            <w:pPr>
              <w:rPr>
                <w:rFonts w:eastAsia="Times New Roman" w:cs="Arial"/>
              </w:rPr>
            </w:pPr>
            <w:r w:rsidRPr="00DE4C6E">
              <w:rPr>
                <w:rFonts w:eastAsia="Times New Roman" w:cs="Arial"/>
                <w:b/>
                <w:bCs/>
              </w:rPr>
              <w:t>P4</w:t>
            </w:r>
            <w:r w:rsidRPr="00DE4C6E">
              <w:rPr>
                <w:rFonts w:eastAsia="Times New Roman" w:cs="Arial"/>
              </w:rPr>
              <w:t xml:space="preserve">: </w:t>
            </w:r>
            <w:r w:rsidRPr="00DE4C6E">
              <w:rPr>
                <w:rFonts w:eastAsia="Times New Roman" w:cs="Arial"/>
                <w:b/>
                <w:bCs/>
              </w:rPr>
              <w:t>Describe</w:t>
            </w:r>
            <w:r w:rsidRPr="00DE4C6E">
              <w:rPr>
                <w:rFonts w:eastAsia="Times New Roman" w:cs="Arial"/>
              </w:rPr>
              <w:t xml:space="preserve"> the most common signs and symptoms of the </w:t>
            </w:r>
            <w:r w:rsidRPr="00DE4C6E">
              <w:rPr>
                <w:rFonts w:eastAsia="Times New Roman" w:cs="Arial"/>
                <w:lang w:eastAsia="en-GB"/>
              </w:rPr>
              <w:t>mental health</w:t>
            </w:r>
            <w:r w:rsidRPr="00DE4C6E" w:rsidDel="000F0A4B">
              <w:rPr>
                <w:rFonts w:eastAsia="Times New Roman" w:cs="Arial"/>
              </w:rPr>
              <w:t xml:space="preserve"> </w:t>
            </w:r>
            <w:r w:rsidRPr="00DE4C6E">
              <w:rPr>
                <w:rFonts w:eastAsia="Times New Roman" w:cs="Arial"/>
              </w:rPr>
              <w:t xml:space="preserve">conditions </w:t>
            </w:r>
            <w:r w:rsidR="00CF3827" w:rsidRPr="00DE4C6E">
              <w:rPr>
                <w:rFonts w:eastAsia="Times New Roman" w:cs="Arial"/>
              </w:rPr>
              <w:t>from</w:t>
            </w:r>
            <w:r w:rsidRPr="00DE4C6E">
              <w:rPr>
                <w:rFonts w:eastAsia="Times New Roman" w:cs="Arial"/>
              </w:rPr>
              <w:t xml:space="preserve"> P3.</w:t>
            </w:r>
          </w:p>
          <w:p w14:paraId="05CEC913" w14:textId="6C447942" w:rsidR="008D29F1" w:rsidRPr="00DE4C6E" w:rsidRDefault="00EC6F84" w:rsidP="008C3A82">
            <w:pPr>
              <w:rPr>
                <w:rFonts w:cs="Arial"/>
              </w:rPr>
            </w:pPr>
            <w:r w:rsidRPr="00DE4C6E">
              <w:rPr>
                <w:rFonts w:eastAsia="Calibri"/>
              </w:rPr>
              <w:t>(PO</w:t>
            </w:r>
            <w:r w:rsidR="00587F5D" w:rsidRPr="00DE4C6E">
              <w:rPr>
                <w:rFonts w:eastAsia="Calibri"/>
              </w:rPr>
              <w:t>2</w:t>
            </w:r>
            <w:r w:rsidRPr="00DE4C6E">
              <w:rPr>
                <w:rFonts w:eastAsia="Calibri"/>
              </w:rPr>
              <w:t>)</w:t>
            </w:r>
          </w:p>
        </w:tc>
        <w:tc>
          <w:tcPr>
            <w:tcW w:w="3005" w:type="dxa"/>
          </w:tcPr>
          <w:p w14:paraId="6904A3A9" w14:textId="77777777" w:rsidR="008D29F1" w:rsidRPr="00DE4C6E" w:rsidRDefault="008D29F1" w:rsidP="000D29BD">
            <w:pPr>
              <w:rPr>
                <w:rFonts w:eastAsia="Times New Roman" w:cs="Arial"/>
              </w:rPr>
            </w:pPr>
            <w:r w:rsidRPr="00DE4C6E">
              <w:rPr>
                <w:rFonts w:eastAsia="Times New Roman" w:cs="Arial"/>
                <w:b/>
                <w:bCs/>
              </w:rPr>
              <w:t>M3</w:t>
            </w:r>
            <w:r w:rsidRPr="00DE4C6E">
              <w:rPr>
                <w:rFonts w:eastAsia="Times New Roman" w:cs="Arial"/>
              </w:rPr>
              <w:t xml:space="preserve">: </w:t>
            </w:r>
            <w:r w:rsidRPr="00DE4C6E">
              <w:rPr>
                <w:rFonts w:eastAsia="Times New Roman" w:cs="Arial"/>
                <w:b/>
                <w:bCs/>
              </w:rPr>
              <w:t>Examine</w:t>
            </w:r>
            <w:r w:rsidRPr="00DE4C6E">
              <w:rPr>
                <w:rFonts w:eastAsia="Times New Roman" w:cs="Arial"/>
              </w:rPr>
              <w:t xml:space="preserve"> possible effects of the condition on the individual in relation to PIESF.</w:t>
            </w:r>
          </w:p>
          <w:p w14:paraId="7207685A" w14:textId="2FBD2442" w:rsidR="008D29F1" w:rsidRPr="00DE4C6E" w:rsidRDefault="00EC6F84" w:rsidP="008C3A82">
            <w:pPr>
              <w:rPr>
                <w:rFonts w:cs="Arial"/>
              </w:rPr>
            </w:pPr>
            <w:r w:rsidRPr="00DE4C6E">
              <w:rPr>
                <w:rFonts w:eastAsia="Calibri"/>
              </w:rPr>
              <w:t>(PO</w:t>
            </w:r>
            <w:r w:rsidR="006947A7" w:rsidRPr="00DE4C6E">
              <w:rPr>
                <w:rFonts w:eastAsia="Calibri"/>
              </w:rPr>
              <w:t>3</w:t>
            </w:r>
            <w:r w:rsidRPr="00DE4C6E">
              <w:rPr>
                <w:rFonts w:eastAsia="Calibri"/>
              </w:rPr>
              <w:t>)</w:t>
            </w:r>
          </w:p>
        </w:tc>
        <w:tc>
          <w:tcPr>
            <w:tcW w:w="3006" w:type="dxa"/>
            <w:vMerge/>
          </w:tcPr>
          <w:p w14:paraId="213B3C5C" w14:textId="77777777" w:rsidR="008D29F1" w:rsidRPr="00DE4C6E" w:rsidRDefault="008D29F1" w:rsidP="000D29BD">
            <w:pPr>
              <w:rPr>
                <w:rFonts w:cs="Arial"/>
              </w:rPr>
            </w:pPr>
          </w:p>
        </w:tc>
      </w:tr>
      <w:tr w:rsidR="00DE4C6E" w:rsidRPr="00DE4C6E" w14:paraId="3875DD66" w14:textId="77777777" w:rsidTr="000D29BD">
        <w:tc>
          <w:tcPr>
            <w:tcW w:w="3005" w:type="dxa"/>
          </w:tcPr>
          <w:p w14:paraId="6934B8CC" w14:textId="77777777" w:rsidR="008D29F1" w:rsidRPr="00DE4C6E" w:rsidRDefault="008D29F1" w:rsidP="008D29F1">
            <w:pPr>
              <w:rPr>
                <w:rFonts w:eastAsia="Times New Roman" w:cs="Arial"/>
              </w:rPr>
            </w:pPr>
            <w:r w:rsidRPr="00DE4C6E">
              <w:rPr>
                <w:rFonts w:eastAsia="Times New Roman" w:cs="Arial"/>
                <w:b/>
                <w:bCs/>
              </w:rPr>
              <w:t>P5</w:t>
            </w:r>
            <w:r w:rsidRPr="00DE4C6E">
              <w:rPr>
                <w:rFonts w:eastAsia="Times New Roman" w:cs="Arial"/>
              </w:rPr>
              <w:t xml:space="preserve">: </w:t>
            </w:r>
            <w:r w:rsidRPr="00DE4C6E">
              <w:rPr>
                <w:rFonts w:eastAsia="Times New Roman" w:cs="Arial"/>
                <w:b/>
                <w:bCs/>
              </w:rPr>
              <w:t>Identify</w:t>
            </w:r>
            <w:r w:rsidRPr="00DE4C6E">
              <w:rPr>
                <w:rFonts w:eastAsia="Times New Roman" w:cs="Arial"/>
              </w:rPr>
              <w:t xml:space="preserve"> factors in the case study which may increase the risk of the </w:t>
            </w:r>
            <w:r w:rsidRPr="00DE4C6E">
              <w:rPr>
                <w:rFonts w:eastAsia="Times New Roman" w:cs="Arial"/>
                <w:lang w:eastAsia="en-GB"/>
              </w:rPr>
              <w:t>mental health</w:t>
            </w:r>
            <w:r w:rsidRPr="00DE4C6E">
              <w:rPr>
                <w:rFonts w:eastAsia="Times New Roman" w:cs="Arial"/>
              </w:rPr>
              <w:t xml:space="preserve"> conditions </w:t>
            </w:r>
            <w:r w:rsidR="00CF3827" w:rsidRPr="00DE4C6E">
              <w:rPr>
                <w:rFonts w:eastAsia="Times New Roman" w:cs="Arial"/>
              </w:rPr>
              <w:t>from</w:t>
            </w:r>
            <w:r w:rsidRPr="00DE4C6E">
              <w:rPr>
                <w:rFonts w:eastAsia="Times New Roman" w:cs="Arial"/>
              </w:rPr>
              <w:t xml:space="preserve"> P3.</w:t>
            </w:r>
          </w:p>
          <w:p w14:paraId="5205F6DE" w14:textId="3513AD96" w:rsidR="00EC6F84" w:rsidRPr="00DE4C6E" w:rsidRDefault="00EC6F84" w:rsidP="008C3A82">
            <w:pPr>
              <w:rPr>
                <w:rFonts w:eastAsia="Times New Roman" w:cs="Arial"/>
              </w:rPr>
            </w:pPr>
            <w:r w:rsidRPr="00DE4C6E">
              <w:rPr>
                <w:rFonts w:eastAsia="Calibri"/>
              </w:rPr>
              <w:t>(PO</w:t>
            </w:r>
            <w:r w:rsidR="006947A7" w:rsidRPr="00DE4C6E">
              <w:rPr>
                <w:rFonts w:eastAsia="Calibri"/>
              </w:rPr>
              <w:t>2</w:t>
            </w:r>
            <w:r w:rsidRPr="00DE4C6E">
              <w:rPr>
                <w:rFonts w:eastAsia="Calibri"/>
              </w:rPr>
              <w:t>)</w:t>
            </w:r>
          </w:p>
        </w:tc>
        <w:tc>
          <w:tcPr>
            <w:tcW w:w="3005" w:type="dxa"/>
          </w:tcPr>
          <w:p w14:paraId="49DC80AF" w14:textId="77777777" w:rsidR="008D29F1" w:rsidRPr="00DE4C6E" w:rsidRDefault="008D29F1" w:rsidP="000D29BD">
            <w:pPr>
              <w:rPr>
                <w:rFonts w:cs="Arial"/>
              </w:rPr>
            </w:pPr>
            <w:r w:rsidRPr="00DE4C6E">
              <w:rPr>
                <w:rFonts w:cs="Arial"/>
                <w:b/>
                <w:bCs/>
              </w:rPr>
              <w:t>M4</w:t>
            </w:r>
            <w:r w:rsidRPr="00DE4C6E">
              <w:rPr>
                <w:rFonts w:cs="Arial"/>
              </w:rPr>
              <w:t xml:space="preserve">: </w:t>
            </w:r>
            <w:r w:rsidRPr="00DE4C6E">
              <w:rPr>
                <w:rFonts w:cs="Arial"/>
                <w:b/>
                <w:bCs/>
              </w:rPr>
              <w:t>Explain</w:t>
            </w:r>
            <w:r w:rsidRPr="00DE4C6E">
              <w:rPr>
                <w:rFonts w:cs="Arial"/>
              </w:rPr>
              <w:t xml:space="preserve"> how the individual’s signs and symptoms might develop if the condition worsens. </w:t>
            </w:r>
          </w:p>
          <w:p w14:paraId="2B4191D7" w14:textId="59235DB4" w:rsidR="008D29F1" w:rsidRPr="00DE4C6E" w:rsidRDefault="00EC6F84" w:rsidP="008C3A82">
            <w:pPr>
              <w:rPr>
                <w:rFonts w:cs="Arial"/>
              </w:rPr>
            </w:pPr>
            <w:r w:rsidRPr="00DE4C6E">
              <w:rPr>
                <w:rFonts w:eastAsia="Calibri"/>
              </w:rPr>
              <w:t>(PO</w:t>
            </w:r>
            <w:r w:rsidR="006947A7" w:rsidRPr="00DE4C6E">
              <w:rPr>
                <w:rFonts w:eastAsia="Calibri"/>
              </w:rPr>
              <w:t>2</w:t>
            </w:r>
            <w:r w:rsidRPr="00DE4C6E">
              <w:rPr>
                <w:rFonts w:eastAsia="Calibri"/>
              </w:rPr>
              <w:t>)</w:t>
            </w:r>
          </w:p>
        </w:tc>
        <w:tc>
          <w:tcPr>
            <w:tcW w:w="3006" w:type="dxa"/>
            <w:vMerge/>
          </w:tcPr>
          <w:p w14:paraId="0D84BDE6" w14:textId="77777777" w:rsidR="008D29F1" w:rsidRPr="00DE4C6E" w:rsidRDefault="008D29F1" w:rsidP="000D29BD">
            <w:pPr>
              <w:rPr>
                <w:rFonts w:cs="Arial"/>
              </w:rPr>
            </w:pPr>
          </w:p>
        </w:tc>
      </w:tr>
    </w:tbl>
    <w:p w14:paraId="6D1CF929" w14:textId="77777777" w:rsidR="009645CA" w:rsidRPr="00F7233D" w:rsidRDefault="009645CA" w:rsidP="009645CA">
      <w:pPr>
        <w:spacing w:after="0" w:line="240" w:lineRule="auto"/>
        <w:textAlignment w:val="baseline"/>
        <w:rPr>
          <w:rFonts w:eastAsia="Times New Roman" w:cs="Arial"/>
          <w:b/>
          <w:bCs/>
          <w:lang w:eastAsia="en-GB"/>
        </w:rPr>
      </w:pPr>
    </w:p>
    <w:p w14:paraId="2AF9198C" w14:textId="77777777" w:rsidR="004D486D" w:rsidRPr="00F7233D" w:rsidRDefault="004D486D">
      <w:pPr>
        <w:rPr>
          <w:rFonts w:eastAsia="Times New Roman" w:cs="Arial"/>
          <w:b/>
          <w:bCs/>
          <w:lang w:eastAsia="en-GB"/>
        </w:rPr>
      </w:pPr>
      <w:r w:rsidRPr="00F7233D">
        <w:rPr>
          <w:rFonts w:eastAsia="Times New Roman" w:cs="Arial"/>
          <w:b/>
          <w:bCs/>
          <w:lang w:eastAsia="en-GB"/>
        </w:rPr>
        <w:br w:type="page"/>
      </w:r>
    </w:p>
    <w:p w14:paraId="0B8F7D1A" w14:textId="7932BFE8" w:rsidR="009645CA" w:rsidRPr="00F7233D" w:rsidRDefault="009645CA" w:rsidP="009645CA">
      <w:pPr>
        <w:spacing w:after="0" w:line="240" w:lineRule="auto"/>
        <w:textAlignment w:val="baseline"/>
        <w:rPr>
          <w:rFonts w:eastAsia="Times New Roman" w:cs="Arial"/>
          <w:b/>
          <w:bCs/>
          <w:lang w:eastAsia="en-GB"/>
        </w:rPr>
      </w:pPr>
      <w:r w:rsidRPr="00F7233D">
        <w:rPr>
          <w:rFonts w:eastAsia="Times New Roman" w:cs="Arial"/>
          <w:b/>
          <w:bCs/>
          <w:lang w:eastAsia="en-GB"/>
        </w:rPr>
        <w:lastRenderedPageBreak/>
        <w:t>Assessment Guidance</w:t>
      </w:r>
    </w:p>
    <w:p w14:paraId="11D436BF" w14:textId="77777777" w:rsidR="005E1A9F" w:rsidRPr="005E1A9F" w:rsidRDefault="005E1A9F" w:rsidP="005E1A9F">
      <w:pPr>
        <w:spacing w:before="160" w:line="245" w:lineRule="auto"/>
      </w:pPr>
      <w:r w:rsidRPr="005E1A9F">
        <w:t xml:space="preserve">This assessment guidance gives you information to meet the assessment criteria. There might not be additional assessment guidance for each criterion. It is only given where it is needed. You must read this guidance before you complete your evidence. </w:t>
      </w:r>
    </w:p>
    <w:tbl>
      <w:tblPr>
        <w:tblStyle w:val="TableGrid"/>
        <w:tblW w:w="0" w:type="auto"/>
        <w:tblLook w:val="04A0" w:firstRow="1" w:lastRow="0" w:firstColumn="1" w:lastColumn="0" w:noHBand="0" w:noVBand="1"/>
      </w:tblPr>
      <w:tblGrid>
        <w:gridCol w:w="2322"/>
        <w:gridCol w:w="6694"/>
      </w:tblGrid>
      <w:tr w:rsidR="00F7233D" w:rsidRPr="00F7233D" w14:paraId="29DED55C" w14:textId="77777777" w:rsidTr="008D29F1">
        <w:tc>
          <w:tcPr>
            <w:tcW w:w="2322" w:type="dxa"/>
          </w:tcPr>
          <w:p w14:paraId="729C879D" w14:textId="77777777" w:rsidR="009645CA" w:rsidRPr="00F7233D" w:rsidRDefault="009645CA" w:rsidP="000D29BD">
            <w:pPr>
              <w:spacing w:line="245" w:lineRule="auto"/>
              <w:rPr>
                <w:b/>
                <w:bCs/>
              </w:rPr>
            </w:pPr>
            <w:r w:rsidRPr="00F7233D">
              <w:rPr>
                <w:b/>
                <w:bCs/>
              </w:rPr>
              <w:t>Assessment Criteria</w:t>
            </w:r>
          </w:p>
        </w:tc>
        <w:tc>
          <w:tcPr>
            <w:tcW w:w="6694" w:type="dxa"/>
          </w:tcPr>
          <w:p w14:paraId="7A0B984E" w14:textId="77777777" w:rsidR="009645CA" w:rsidRPr="00F7233D" w:rsidRDefault="009645CA" w:rsidP="000D29BD">
            <w:pPr>
              <w:spacing w:line="245" w:lineRule="auto"/>
              <w:rPr>
                <w:b/>
                <w:bCs/>
              </w:rPr>
            </w:pPr>
            <w:r w:rsidRPr="00F7233D">
              <w:rPr>
                <w:b/>
                <w:bCs/>
              </w:rPr>
              <w:t>Assessment guidance</w:t>
            </w:r>
          </w:p>
        </w:tc>
      </w:tr>
      <w:tr w:rsidR="00F7233D" w:rsidRPr="00F7233D" w14:paraId="10E7CC48" w14:textId="77777777" w:rsidTr="008D29F1">
        <w:tc>
          <w:tcPr>
            <w:tcW w:w="2322" w:type="dxa"/>
          </w:tcPr>
          <w:p w14:paraId="64ABE8FC" w14:textId="3EB39E3F" w:rsidR="008D29F1" w:rsidRPr="00F7233D" w:rsidRDefault="00402F1F" w:rsidP="008D29F1">
            <w:pPr>
              <w:spacing w:line="245" w:lineRule="auto"/>
            </w:pPr>
            <w:r>
              <w:t xml:space="preserve">General </w:t>
            </w:r>
          </w:p>
        </w:tc>
        <w:tc>
          <w:tcPr>
            <w:tcW w:w="6694" w:type="dxa"/>
          </w:tcPr>
          <w:p w14:paraId="43FCDF06" w14:textId="77777777" w:rsidR="008D29F1" w:rsidRPr="00F7233D" w:rsidRDefault="008D29F1" w:rsidP="0084250D">
            <w:pPr>
              <w:pStyle w:val="ListParagraph"/>
              <w:numPr>
                <w:ilvl w:val="0"/>
                <w:numId w:val="37"/>
              </w:numPr>
              <w:tabs>
                <w:tab w:val="left" w:pos="425"/>
              </w:tabs>
              <w:ind w:left="459" w:hanging="425"/>
              <w:textAlignment w:val="baseline"/>
              <w:rPr>
                <w:rFonts w:eastAsia="Times New Roman" w:cs="Arial"/>
                <w:lang w:eastAsia="en-GB"/>
              </w:rPr>
            </w:pPr>
            <w:r w:rsidRPr="00F7233D">
              <w:rPr>
                <w:rFonts w:eastAsia="Times New Roman" w:cs="Arial"/>
                <w:lang w:eastAsia="en-GB"/>
              </w:rPr>
              <w:t xml:space="preserve">Students must explore options in terms of possible mental health conditions which could be affecting the individual in P3, P4 and P5. </w:t>
            </w:r>
          </w:p>
          <w:p w14:paraId="3E8FD1EE" w14:textId="77777777" w:rsidR="008D29F1" w:rsidRPr="00402F1F" w:rsidRDefault="008D29F1" w:rsidP="0084250D">
            <w:pPr>
              <w:numPr>
                <w:ilvl w:val="0"/>
                <w:numId w:val="32"/>
              </w:numPr>
              <w:spacing w:line="245" w:lineRule="auto"/>
              <w:ind w:left="459" w:hanging="425"/>
              <w:contextualSpacing/>
            </w:pPr>
            <w:r w:rsidRPr="00F7233D">
              <w:rPr>
                <w:rFonts w:eastAsia="Times New Roman" w:cs="Arial"/>
                <w:lang w:eastAsia="en-GB"/>
              </w:rPr>
              <w:t xml:space="preserve">In M2 they decide which </w:t>
            </w:r>
            <w:r w:rsidRPr="00F7233D">
              <w:rPr>
                <w:rFonts w:eastAsia="Times New Roman" w:cs="Arial"/>
                <w:b/>
                <w:bCs/>
                <w:lang w:eastAsia="en-GB"/>
              </w:rPr>
              <w:t>one</w:t>
            </w:r>
            <w:r w:rsidRPr="00F7233D">
              <w:rPr>
                <w:rFonts w:eastAsia="Times New Roman" w:cs="Arial"/>
                <w:lang w:eastAsia="en-GB"/>
              </w:rPr>
              <w:t xml:space="preserve"> condition is in their view the most likely, and then focus their work on this in M3, M4 and D2 and moving forwards through Tasks 3 and 4.</w:t>
            </w:r>
          </w:p>
          <w:p w14:paraId="749E123C" w14:textId="77777777" w:rsidR="0067787B" w:rsidRPr="0067787B" w:rsidRDefault="0067787B" w:rsidP="0067787B">
            <w:pPr>
              <w:numPr>
                <w:ilvl w:val="0"/>
                <w:numId w:val="32"/>
              </w:numPr>
              <w:spacing w:line="245" w:lineRule="auto"/>
              <w:ind w:left="459" w:hanging="425"/>
              <w:contextualSpacing/>
              <w:rPr>
                <w:rFonts w:eastAsia="Times New Roman" w:cs="Arial"/>
              </w:rPr>
            </w:pPr>
            <w:r w:rsidRPr="0067787B">
              <w:rPr>
                <w:rFonts w:eastAsia="Times New Roman" w:cs="Arial"/>
              </w:rPr>
              <w:t>Where criteria refer to ‘the individual’ this relates to the individual in the chosen case study.</w:t>
            </w:r>
          </w:p>
          <w:p w14:paraId="3215FF16" w14:textId="68FE9A5C" w:rsidR="00402F1F" w:rsidRPr="00F7233D" w:rsidRDefault="00402F1F" w:rsidP="0084250D">
            <w:pPr>
              <w:numPr>
                <w:ilvl w:val="0"/>
                <w:numId w:val="32"/>
              </w:numPr>
              <w:spacing w:line="245" w:lineRule="auto"/>
              <w:ind w:left="459" w:hanging="425"/>
              <w:contextualSpacing/>
            </w:pPr>
            <w:r w:rsidRPr="00402F1F">
              <w:rPr>
                <w:rFonts w:eastAsia="Times New Roman" w:cs="Arial"/>
              </w:rPr>
              <w:t>The research element of the task does not need to be completed under teacher supervised conditions but it is necessary in order for students to access the criteria</w:t>
            </w:r>
            <w:r>
              <w:rPr>
                <w:rFonts w:eastAsia="Times New Roman" w:cs="Arial"/>
              </w:rPr>
              <w:t>.</w:t>
            </w:r>
          </w:p>
        </w:tc>
      </w:tr>
      <w:tr w:rsidR="00F7233D" w:rsidRPr="00F7233D" w14:paraId="5ADFF916" w14:textId="77777777" w:rsidTr="008D29F1">
        <w:tc>
          <w:tcPr>
            <w:tcW w:w="2322" w:type="dxa"/>
            <w:vAlign w:val="center"/>
          </w:tcPr>
          <w:p w14:paraId="27949F1B" w14:textId="5BAF9DEE" w:rsidR="008D29F1" w:rsidRPr="00F7233D" w:rsidRDefault="008D29F1" w:rsidP="008D29F1">
            <w:pPr>
              <w:spacing w:line="245" w:lineRule="auto"/>
            </w:pPr>
            <w:r w:rsidRPr="00F7233D">
              <w:rPr>
                <w:rFonts w:eastAsia="Times New Roman" w:cs="Arial"/>
              </w:rPr>
              <w:t>P3</w:t>
            </w:r>
          </w:p>
        </w:tc>
        <w:tc>
          <w:tcPr>
            <w:tcW w:w="6694" w:type="dxa"/>
          </w:tcPr>
          <w:p w14:paraId="0BA88416" w14:textId="6A8E039F" w:rsidR="00402F1F" w:rsidRPr="00F7233D" w:rsidRDefault="008D29F1" w:rsidP="0084250D">
            <w:pPr>
              <w:numPr>
                <w:ilvl w:val="0"/>
                <w:numId w:val="32"/>
              </w:numPr>
              <w:spacing w:line="245" w:lineRule="auto"/>
              <w:ind w:left="459" w:hanging="425"/>
              <w:contextualSpacing/>
            </w:pPr>
            <w:r w:rsidRPr="00F7233D">
              <w:rPr>
                <w:rFonts w:eastAsia="Times New Roman" w:cs="Arial"/>
              </w:rPr>
              <w:t>Students must research based on the case study information and summarise what different conditions the individual may potentially be experiencing, applying their learning about types of mental health conditions and examples of these.</w:t>
            </w:r>
          </w:p>
        </w:tc>
      </w:tr>
      <w:tr w:rsidR="00F7233D" w:rsidRPr="00F7233D" w14:paraId="56063C26" w14:textId="77777777" w:rsidTr="008D29F1">
        <w:tc>
          <w:tcPr>
            <w:tcW w:w="2322" w:type="dxa"/>
            <w:vAlign w:val="center"/>
          </w:tcPr>
          <w:p w14:paraId="5D63AA91" w14:textId="22FC21CD" w:rsidR="008D29F1" w:rsidRPr="00F7233D" w:rsidRDefault="008D29F1" w:rsidP="008D29F1">
            <w:pPr>
              <w:spacing w:line="245" w:lineRule="auto"/>
            </w:pPr>
            <w:r w:rsidRPr="00F7233D">
              <w:rPr>
                <w:rFonts w:eastAsia="Times New Roman" w:cs="Arial"/>
              </w:rPr>
              <w:t>P4</w:t>
            </w:r>
          </w:p>
        </w:tc>
        <w:tc>
          <w:tcPr>
            <w:tcW w:w="6694" w:type="dxa"/>
          </w:tcPr>
          <w:p w14:paraId="539353E4" w14:textId="3DA98905" w:rsidR="008D29F1" w:rsidRPr="00F7233D" w:rsidRDefault="008D29F1" w:rsidP="0084250D">
            <w:pPr>
              <w:numPr>
                <w:ilvl w:val="0"/>
                <w:numId w:val="32"/>
              </w:numPr>
              <w:spacing w:line="245" w:lineRule="auto"/>
              <w:ind w:left="459" w:hanging="425"/>
              <w:contextualSpacing/>
            </w:pPr>
            <w:r w:rsidRPr="00F7233D">
              <w:rPr>
                <w:rFonts w:eastAsia="Times New Roman" w:cs="Arial"/>
              </w:rPr>
              <w:t>Students describe the most common signs and symptoms associated with the mental health conditions they summarise in P3. Some may be exemplified in the case study notes provided, while others may be drawn from the students’ own research about the conditions.</w:t>
            </w:r>
          </w:p>
        </w:tc>
      </w:tr>
      <w:tr w:rsidR="00F7233D" w:rsidRPr="00F7233D" w14:paraId="2DEF9A8D" w14:textId="77777777" w:rsidTr="008D29F1">
        <w:tc>
          <w:tcPr>
            <w:tcW w:w="2322" w:type="dxa"/>
            <w:vAlign w:val="center"/>
          </w:tcPr>
          <w:p w14:paraId="483E7457" w14:textId="3C5963DF" w:rsidR="008D29F1" w:rsidRPr="00F7233D" w:rsidRDefault="008D29F1" w:rsidP="008D29F1">
            <w:pPr>
              <w:spacing w:line="245" w:lineRule="auto"/>
            </w:pPr>
            <w:r w:rsidRPr="00F7233D">
              <w:rPr>
                <w:rFonts w:eastAsia="Times New Roman" w:cs="Arial"/>
              </w:rPr>
              <w:t>P5</w:t>
            </w:r>
          </w:p>
        </w:tc>
        <w:tc>
          <w:tcPr>
            <w:tcW w:w="6694" w:type="dxa"/>
          </w:tcPr>
          <w:p w14:paraId="1F021515" w14:textId="4C593721" w:rsidR="008D29F1" w:rsidRPr="00F7233D" w:rsidRDefault="008D29F1" w:rsidP="0084250D">
            <w:pPr>
              <w:numPr>
                <w:ilvl w:val="0"/>
                <w:numId w:val="32"/>
              </w:numPr>
              <w:spacing w:line="245" w:lineRule="auto"/>
              <w:ind w:left="459" w:hanging="425"/>
              <w:contextualSpacing/>
            </w:pPr>
            <w:r w:rsidRPr="00F7233D">
              <w:rPr>
                <w:rFonts w:eastAsia="Times New Roman" w:cs="Arial"/>
              </w:rPr>
              <w:t>Students link the case study information for the individual back to factors which may increase the risk of mental health conditions (Topic Area 2.3).</w:t>
            </w:r>
          </w:p>
        </w:tc>
      </w:tr>
      <w:tr w:rsidR="00F7233D" w:rsidRPr="00F7233D" w14:paraId="7093B1D9" w14:textId="77777777" w:rsidTr="008D29F1">
        <w:tc>
          <w:tcPr>
            <w:tcW w:w="2322" w:type="dxa"/>
            <w:vAlign w:val="center"/>
          </w:tcPr>
          <w:p w14:paraId="476F4954" w14:textId="15A4D405" w:rsidR="008D29F1" w:rsidRPr="00F7233D" w:rsidRDefault="008D29F1" w:rsidP="008D29F1">
            <w:pPr>
              <w:spacing w:line="245" w:lineRule="auto"/>
              <w:rPr>
                <w:highlight w:val="yellow"/>
              </w:rPr>
            </w:pPr>
            <w:r w:rsidRPr="00F7233D">
              <w:rPr>
                <w:rFonts w:eastAsia="Times New Roman" w:cs="Arial"/>
              </w:rPr>
              <w:t>M2</w:t>
            </w:r>
          </w:p>
        </w:tc>
        <w:tc>
          <w:tcPr>
            <w:tcW w:w="6694" w:type="dxa"/>
          </w:tcPr>
          <w:p w14:paraId="135CF79B" w14:textId="6F666DEC" w:rsidR="008D29F1" w:rsidRPr="00F7233D" w:rsidRDefault="008D29F1" w:rsidP="0084250D">
            <w:pPr>
              <w:numPr>
                <w:ilvl w:val="0"/>
                <w:numId w:val="32"/>
              </w:numPr>
              <w:spacing w:line="245" w:lineRule="auto"/>
              <w:ind w:left="459" w:hanging="425"/>
              <w:contextualSpacing/>
            </w:pPr>
            <w:r w:rsidRPr="00F7233D">
              <w:rPr>
                <w:rFonts w:eastAsia="Times New Roman" w:cs="Arial"/>
              </w:rPr>
              <w:t>Students justify which condition from P3 is most likely to be affecting the individual. This could involve drawing on P4 and P5 and considering possible signs and symptoms and contextual information in relation to the case study.</w:t>
            </w:r>
          </w:p>
        </w:tc>
      </w:tr>
      <w:tr w:rsidR="00F7233D" w:rsidRPr="00F7233D" w14:paraId="71892D02" w14:textId="77777777" w:rsidTr="008D29F1">
        <w:tc>
          <w:tcPr>
            <w:tcW w:w="2322" w:type="dxa"/>
            <w:vAlign w:val="center"/>
          </w:tcPr>
          <w:p w14:paraId="7DAC5801" w14:textId="4793FA15" w:rsidR="008D29F1" w:rsidRPr="00F7233D" w:rsidRDefault="008D29F1" w:rsidP="008D29F1">
            <w:pPr>
              <w:spacing w:line="245" w:lineRule="auto"/>
              <w:rPr>
                <w:highlight w:val="yellow"/>
              </w:rPr>
            </w:pPr>
            <w:r w:rsidRPr="00F7233D">
              <w:rPr>
                <w:rFonts w:eastAsia="Times New Roman" w:cs="Arial"/>
              </w:rPr>
              <w:t>M3</w:t>
            </w:r>
          </w:p>
        </w:tc>
        <w:tc>
          <w:tcPr>
            <w:tcW w:w="6694" w:type="dxa"/>
          </w:tcPr>
          <w:p w14:paraId="57B90F34" w14:textId="12EDE181" w:rsidR="008D29F1" w:rsidRPr="00F7233D" w:rsidRDefault="008D29F1" w:rsidP="0084250D">
            <w:pPr>
              <w:numPr>
                <w:ilvl w:val="0"/>
                <w:numId w:val="32"/>
              </w:numPr>
              <w:spacing w:line="245" w:lineRule="auto"/>
              <w:ind w:left="459" w:hanging="425"/>
              <w:contextualSpacing/>
            </w:pPr>
            <w:r w:rsidRPr="00F7233D">
              <w:rPr>
                <w:rFonts w:eastAsia="Times New Roman" w:cs="Arial"/>
              </w:rPr>
              <w:t xml:space="preserve">Students must consider in detail how the condition could impact the individual, covering all areas of PIESF. They must include </w:t>
            </w:r>
            <w:r w:rsidRPr="00F7233D">
              <w:rPr>
                <w:rFonts w:eastAsia="Times New Roman" w:cs="Arial"/>
                <w:b/>
                <w:bCs/>
              </w:rPr>
              <w:t>one</w:t>
            </w:r>
            <w:r w:rsidRPr="00F7233D">
              <w:rPr>
                <w:rFonts w:eastAsia="Times New Roman" w:cs="Arial"/>
              </w:rPr>
              <w:t xml:space="preserve"> impact for </w:t>
            </w:r>
            <w:r w:rsidRPr="00F7233D">
              <w:rPr>
                <w:rFonts w:eastAsia="Times New Roman" w:cs="Arial"/>
                <w:b/>
                <w:bCs/>
              </w:rPr>
              <w:t>each</w:t>
            </w:r>
            <w:r w:rsidRPr="00F7233D">
              <w:rPr>
                <w:rFonts w:eastAsia="Times New Roman" w:cs="Arial"/>
              </w:rPr>
              <w:t xml:space="preserve"> of Physical, Intellectual, Emotional, Social and Financial.</w:t>
            </w:r>
          </w:p>
        </w:tc>
      </w:tr>
      <w:tr w:rsidR="00F7233D" w:rsidRPr="00F7233D" w14:paraId="1AD91AF7" w14:textId="77777777" w:rsidTr="008D29F1">
        <w:tc>
          <w:tcPr>
            <w:tcW w:w="2322" w:type="dxa"/>
            <w:vAlign w:val="center"/>
          </w:tcPr>
          <w:p w14:paraId="24348395" w14:textId="4AF0DE97" w:rsidR="008D29F1" w:rsidRPr="00F7233D" w:rsidRDefault="008D29F1" w:rsidP="008D29F1">
            <w:pPr>
              <w:spacing w:line="245" w:lineRule="auto"/>
              <w:rPr>
                <w:highlight w:val="yellow"/>
              </w:rPr>
            </w:pPr>
            <w:r w:rsidRPr="00F7233D">
              <w:rPr>
                <w:rFonts w:eastAsia="Times New Roman" w:cs="Arial"/>
              </w:rPr>
              <w:t>M4</w:t>
            </w:r>
          </w:p>
        </w:tc>
        <w:tc>
          <w:tcPr>
            <w:tcW w:w="6694" w:type="dxa"/>
          </w:tcPr>
          <w:p w14:paraId="0DA8ABF2" w14:textId="159820B3" w:rsidR="008D29F1" w:rsidRPr="00F7233D" w:rsidRDefault="008D29F1" w:rsidP="0084250D">
            <w:pPr>
              <w:numPr>
                <w:ilvl w:val="0"/>
                <w:numId w:val="32"/>
              </w:numPr>
              <w:spacing w:line="245" w:lineRule="auto"/>
              <w:ind w:left="459" w:hanging="425"/>
              <w:contextualSpacing/>
            </w:pPr>
            <w:r w:rsidRPr="00F7233D">
              <w:rPr>
                <w:rFonts w:eastAsia="Times New Roman" w:cs="Arial"/>
              </w:rPr>
              <w:t>Students must explain how a development of the condition might look if the condition gets worse, such as increases in the number, frequency and/or severity of signs and symptoms.</w:t>
            </w:r>
          </w:p>
        </w:tc>
      </w:tr>
      <w:tr w:rsidR="008D29F1" w:rsidRPr="00F7233D" w14:paraId="011D10E1" w14:textId="77777777" w:rsidTr="008D29F1">
        <w:tc>
          <w:tcPr>
            <w:tcW w:w="2322" w:type="dxa"/>
            <w:vAlign w:val="center"/>
          </w:tcPr>
          <w:p w14:paraId="6383E7EC" w14:textId="082B1E57" w:rsidR="008D29F1" w:rsidRPr="00F7233D" w:rsidRDefault="008D29F1" w:rsidP="008D29F1">
            <w:pPr>
              <w:spacing w:line="245" w:lineRule="auto"/>
              <w:rPr>
                <w:highlight w:val="yellow"/>
              </w:rPr>
            </w:pPr>
            <w:r w:rsidRPr="00F7233D">
              <w:rPr>
                <w:rFonts w:eastAsia="Times New Roman" w:cs="Arial"/>
              </w:rPr>
              <w:t>D2</w:t>
            </w:r>
          </w:p>
        </w:tc>
        <w:tc>
          <w:tcPr>
            <w:tcW w:w="6694" w:type="dxa"/>
          </w:tcPr>
          <w:p w14:paraId="566523D9" w14:textId="7937A2A1" w:rsidR="008D29F1" w:rsidRPr="00F7233D" w:rsidRDefault="008D29F1" w:rsidP="0084250D">
            <w:pPr>
              <w:numPr>
                <w:ilvl w:val="0"/>
                <w:numId w:val="32"/>
              </w:numPr>
              <w:spacing w:line="245" w:lineRule="auto"/>
              <w:ind w:left="459" w:hanging="425"/>
              <w:contextualSpacing/>
            </w:pPr>
            <w:r w:rsidRPr="00F7233D">
              <w:rPr>
                <w:rFonts w:eastAsia="Times New Roman" w:cs="Arial"/>
              </w:rPr>
              <w:t xml:space="preserve">Students need to analyse how the individual’s family and/or friends may be affected by the mental health condition justified in M2. Students must cover </w:t>
            </w:r>
            <w:r w:rsidRPr="00F7233D">
              <w:rPr>
                <w:rFonts w:eastAsia="Times New Roman" w:cs="Arial"/>
                <w:b/>
                <w:bCs/>
              </w:rPr>
              <w:t>three</w:t>
            </w:r>
            <w:r w:rsidRPr="00F7233D">
              <w:rPr>
                <w:rFonts w:eastAsia="Times New Roman" w:cs="Arial"/>
              </w:rPr>
              <w:t xml:space="preserve"> areas of PIESF from the point of view of family and/or friends in their analysis and make links between the individual, their condition and behaviour, and the likely impact on their family and/or friends. </w:t>
            </w:r>
          </w:p>
        </w:tc>
      </w:tr>
    </w:tbl>
    <w:p w14:paraId="4F945DED" w14:textId="77777777" w:rsidR="009645CA" w:rsidRPr="00F7233D" w:rsidRDefault="009645CA" w:rsidP="009645CA">
      <w:pPr>
        <w:spacing w:after="0" w:line="240" w:lineRule="auto"/>
        <w:textAlignment w:val="baseline"/>
        <w:rPr>
          <w:rFonts w:eastAsia="Times New Roman" w:cs="Arial"/>
          <w:b/>
          <w:bCs/>
          <w:lang w:eastAsia="en-GB"/>
        </w:rPr>
      </w:pPr>
    </w:p>
    <w:p w14:paraId="09E42285" w14:textId="77777777" w:rsidR="009645CA" w:rsidRPr="00F7233D" w:rsidRDefault="009645CA" w:rsidP="009645CA">
      <w:pPr>
        <w:spacing w:after="0" w:line="240" w:lineRule="auto"/>
        <w:textAlignment w:val="baseline"/>
        <w:rPr>
          <w:rFonts w:ascii="Segoe UI" w:eastAsia="Times New Roman" w:hAnsi="Segoe UI" w:cs="Segoe UI"/>
          <w:sz w:val="18"/>
          <w:szCs w:val="18"/>
          <w:lang w:eastAsia="en-GB"/>
        </w:rPr>
      </w:pPr>
      <w:r w:rsidRPr="00F7233D">
        <w:rPr>
          <w:rFonts w:eastAsia="Times New Roman" w:cs="Arial"/>
          <w:b/>
          <w:bCs/>
          <w:lang w:eastAsia="en-GB"/>
        </w:rPr>
        <w:t>Advice:</w:t>
      </w:r>
      <w:r w:rsidRPr="00F7233D">
        <w:rPr>
          <w:rFonts w:eastAsia="Times New Roman" w:cs="Arial"/>
          <w:lang w:eastAsia="en-GB"/>
        </w:rPr>
        <w:t> </w:t>
      </w:r>
    </w:p>
    <w:p w14:paraId="1FC11753" w14:textId="24038433" w:rsidR="009645CA" w:rsidRPr="00AC0851" w:rsidRDefault="009645CA" w:rsidP="007577C2">
      <w:pPr>
        <w:numPr>
          <w:ilvl w:val="0"/>
          <w:numId w:val="31"/>
        </w:numPr>
        <w:tabs>
          <w:tab w:val="clear" w:pos="720"/>
          <w:tab w:val="num" w:pos="567"/>
        </w:tabs>
        <w:spacing w:after="0" w:line="240" w:lineRule="auto"/>
        <w:ind w:left="425" w:hanging="425"/>
        <w:textAlignment w:val="baseline"/>
        <w:rPr>
          <w:rFonts w:asciiTheme="majorHAnsi" w:eastAsia="MS Gothic" w:hAnsiTheme="majorHAnsi" w:cstheme="majorBidi"/>
          <w:sz w:val="32"/>
          <w:szCs w:val="32"/>
        </w:rPr>
      </w:pPr>
      <w:r w:rsidRPr="0060170F">
        <w:rPr>
          <w:rFonts w:cs="Arial"/>
        </w:rPr>
        <w:t>Remember to clearly reference any information used from books, websites or other sources to support your evidence. </w:t>
      </w:r>
      <w:r w:rsidRPr="00AC0851">
        <w:rPr>
          <w:rFonts w:eastAsia="Times New Roman" w:cs="Arial"/>
          <w:lang w:eastAsia="en-GB"/>
        </w:rPr>
        <w:t> </w:t>
      </w:r>
      <w:r w:rsidRPr="00AC0851">
        <w:rPr>
          <w:rFonts w:asciiTheme="majorHAnsi" w:eastAsia="MS Gothic" w:hAnsiTheme="majorHAnsi"/>
          <w:sz w:val="32"/>
        </w:rPr>
        <w:br w:type="page"/>
      </w:r>
    </w:p>
    <w:p w14:paraId="43179039" w14:textId="75E9F60E" w:rsidR="009645CA" w:rsidRPr="00F7233D" w:rsidRDefault="009645CA" w:rsidP="009645CA">
      <w:pPr>
        <w:pStyle w:val="Heading2"/>
        <w:rPr>
          <w:rFonts w:ascii="Segoe UI" w:eastAsia="Times New Roman" w:hAnsi="Segoe UI" w:cs="Segoe UI"/>
          <w:sz w:val="18"/>
          <w:szCs w:val="18"/>
          <w:lang w:eastAsia="en-GB"/>
        </w:rPr>
      </w:pPr>
      <w:bookmarkStart w:id="18" w:name="_Toc141184397"/>
      <w:r w:rsidRPr="00F7233D">
        <w:lastRenderedPageBreak/>
        <w:t xml:space="preserve">Task </w:t>
      </w:r>
      <w:r w:rsidR="008D29F1" w:rsidRPr="00F7233D">
        <w:t>3</w:t>
      </w:r>
      <w:bookmarkEnd w:id="18"/>
    </w:p>
    <w:p w14:paraId="7A04C434" w14:textId="36B31111" w:rsidR="009645CA" w:rsidRPr="00F7233D" w:rsidRDefault="008D29F1" w:rsidP="008D29F1">
      <w:pPr>
        <w:spacing w:line="240" w:lineRule="auto"/>
        <w:textAlignment w:val="baseline"/>
        <w:rPr>
          <w:rFonts w:ascii="Segoe UI" w:eastAsia="Times New Roman" w:hAnsi="Segoe UI" w:cs="Segoe UI"/>
          <w:sz w:val="18"/>
          <w:szCs w:val="18"/>
          <w:lang w:eastAsia="en-GB"/>
        </w:rPr>
      </w:pPr>
      <w:r w:rsidRPr="00F7233D">
        <w:rPr>
          <w:rFonts w:eastAsia="Times New Roman" w:cs="Arial"/>
          <w:b/>
          <w:bCs/>
          <w:lang w:eastAsia="en-GB"/>
        </w:rPr>
        <w:t>Providing information about mental health service provision</w:t>
      </w:r>
    </w:p>
    <w:p w14:paraId="23E7F581" w14:textId="77605A3D" w:rsidR="009645CA" w:rsidRPr="00F7233D" w:rsidRDefault="009645CA" w:rsidP="008D29F1">
      <w:pPr>
        <w:spacing w:line="240" w:lineRule="auto"/>
        <w:textAlignment w:val="baseline"/>
        <w:rPr>
          <w:rFonts w:ascii="Segoe UI" w:eastAsia="Times New Roman" w:hAnsi="Segoe UI" w:cs="Segoe UI"/>
          <w:sz w:val="18"/>
          <w:szCs w:val="18"/>
          <w:lang w:eastAsia="en-GB"/>
        </w:rPr>
      </w:pPr>
      <w:r w:rsidRPr="00F7233D">
        <w:rPr>
          <w:rFonts w:eastAsia="Times New Roman" w:cs="Arial"/>
          <w:lang w:eastAsia="en-GB"/>
        </w:rPr>
        <w:t>Topic Area</w:t>
      </w:r>
      <w:r w:rsidR="008D29F1" w:rsidRPr="00F7233D">
        <w:rPr>
          <w:rFonts w:eastAsia="Times New Roman" w:cs="Arial"/>
          <w:lang w:eastAsia="en-GB"/>
        </w:rPr>
        <w:t xml:space="preserve"> 3 is</w:t>
      </w:r>
      <w:r w:rsidRPr="00F7233D">
        <w:rPr>
          <w:rFonts w:eastAsia="Times New Roman" w:cs="Arial"/>
          <w:lang w:eastAsia="en-GB"/>
        </w:rPr>
        <w:t xml:space="preserve"> assessed in this task  </w:t>
      </w:r>
    </w:p>
    <w:p w14:paraId="14C21E06" w14:textId="77777777" w:rsidR="009645CA" w:rsidRPr="00F7233D" w:rsidRDefault="009645CA" w:rsidP="009645CA">
      <w:pPr>
        <w:spacing w:after="0" w:line="240" w:lineRule="auto"/>
        <w:textAlignment w:val="baseline"/>
        <w:rPr>
          <w:rFonts w:ascii="Segoe UI" w:eastAsia="Times New Roman" w:hAnsi="Segoe UI" w:cs="Segoe UI"/>
          <w:sz w:val="18"/>
          <w:szCs w:val="18"/>
          <w:lang w:eastAsia="en-GB"/>
        </w:rPr>
      </w:pPr>
      <w:r w:rsidRPr="00F7233D">
        <w:rPr>
          <w:rFonts w:eastAsia="Times New Roman" w:cs="Arial"/>
          <w:lang w:eastAsia="en-GB"/>
        </w:rPr>
        <w:t> </w:t>
      </w:r>
    </w:p>
    <w:p w14:paraId="76EB5579" w14:textId="77777777" w:rsidR="008D29F1" w:rsidRPr="00F7233D" w:rsidRDefault="008D29F1" w:rsidP="008D29F1">
      <w:pPr>
        <w:pStyle w:val="paragraph"/>
        <w:spacing w:before="0" w:beforeAutospacing="0" w:after="0" w:afterAutospacing="0"/>
        <w:textAlignment w:val="baseline"/>
        <w:rPr>
          <w:rStyle w:val="eop"/>
          <w:rFonts w:ascii="Arial" w:hAnsi="Arial" w:cs="Arial"/>
          <w:sz w:val="22"/>
          <w:szCs w:val="22"/>
        </w:rPr>
      </w:pPr>
      <w:r w:rsidRPr="00F7233D">
        <w:rPr>
          <w:rStyle w:val="normaltextrun"/>
          <w:rFonts w:ascii="Arial" w:hAnsi="Arial" w:cs="Arial"/>
          <w:sz w:val="22"/>
          <w:szCs w:val="22"/>
        </w:rPr>
        <w:t xml:space="preserve">Section 3 of the advice pack focuses on mental health service provision which the individual and their family and/or friends could use. </w:t>
      </w:r>
    </w:p>
    <w:p w14:paraId="3D3AF2FA" w14:textId="77777777" w:rsidR="008D29F1" w:rsidRPr="00F7233D" w:rsidRDefault="008D29F1" w:rsidP="008D29F1">
      <w:pPr>
        <w:pStyle w:val="paragraph"/>
        <w:spacing w:before="0" w:beforeAutospacing="0" w:after="0" w:afterAutospacing="0"/>
        <w:textAlignment w:val="baseline"/>
        <w:rPr>
          <w:rStyle w:val="eop"/>
          <w:rFonts w:ascii="Arial" w:hAnsi="Arial" w:cs="Arial"/>
          <w:sz w:val="22"/>
          <w:szCs w:val="22"/>
        </w:rPr>
      </w:pPr>
    </w:p>
    <w:p w14:paraId="19882994" w14:textId="77777777" w:rsidR="008D29F1" w:rsidRPr="00F7233D" w:rsidRDefault="008D29F1" w:rsidP="008D29F1">
      <w:pPr>
        <w:pStyle w:val="paragraph"/>
        <w:spacing w:before="0" w:beforeAutospacing="0" w:after="0" w:afterAutospacing="0"/>
        <w:textAlignment w:val="baseline"/>
        <w:rPr>
          <w:rStyle w:val="eop"/>
          <w:rFonts w:ascii="Arial" w:hAnsi="Arial" w:cs="Arial"/>
          <w:sz w:val="22"/>
          <w:szCs w:val="22"/>
        </w:rPr>
      </w:pPr>
      <w:r w:rsidRPr="00F7233D">
        <w:rPr>
          <w:rStyle w:val="eop"/>
          <w:rFonts w:ascii="Arial" w:hAnsi="Arial" w:cs="Arial"/>
          <w:sz w:val="22"/>
          <w:szCs w:val="22"/>
        </w:rPr>
        <w:t>It includes information about the services that are available locally and nationally for the individual based on the type of condition identified in Section 2 of the pack. It also includes information about how legislation applies to the individual and their situation.</w:t>
      </w:r>
    </w:p>
    <w:p w14:paraId="17AFD48E" w14:textId="77777777" w:rsidR="008D29F1" w:rsidRPr="00F7233D" w:rsidRDefault="008D29F1" w:rsidP="008D29F1">
      <w:pPr>
        <w:pStyle w:val="paragraph"/>
        <w:spacing w:before="0" w:beforeAutospacing="0" w:after="0" w:afterAutospacing="0"/>
        <w:textAlignment w:val="baseline"/>
        <w:rPr>
          <w:rStyle w:val="eop"/>
          <w:rFonts w:ascii="Arial" w:hAnsi="Arial" w:cs="Arial"/>
          <w:sz w:val="22"/>
          <w:szCs w:val="22"/>
        </w:rPr>
      </w:pPr>
    </w:p>
    <w:p w14:paraId="4F7A117E" w14:textId="77777777" w:rsidR="008D29F1" w:rsidRPr="00F7233D" w:rsidRDefault="008D29F1" w:rsidP="008D29F1">
      <w:pPr>
        <w:pStyle w:val="paragraph"/>
        <w:spacing w:before="0" w:beforeAutospacing="0" w:after="0" w:afterAutospacing="0"/>
        <w:textAlignment w:val="baseline"/>
        <w:rPr>
          <w:rFonts w:ascii="Arial" w:hAnsi="Arial" w:cs="Arial"/>
          <w:b/>
          <w:bCs/>
          <w:sz w:val="22"/>
          <w:szCs w:val="22"/>
        </w:rPr>
      </w:pPr>
      <w:r w:rsidRPr="00F7233D">
        <w:rPr>
          <w:rFonts w:ascii="Arial" w:hAnsi="Arial" w:cs="Arial"/>
          <w:b/>
          <w:bCs/>
          <w:sz w:val="22"/>
          <w:szCs w:val="22"/>
        </w:rPr>
        <w:t>The task is:</w:t>
      </w:r>
    </w:p>
    <w:p w14:paraId="18FDFAAC" w14:textId="77777777" w:rsidR="008D29F1" w:rsidRPr="00F7233D" w:rsidRDefault="008D29F1" w:rsidP="008D29F1">
      <w:pPr>
        <w:pStyle w:val="paragraph"/>
        <w:spacing w:before="0" w:beforeAutospacing="0" w:after="0" w:afterAutospacing="0"/>
        <w:textAlignment w:val="baseline"/>
        <w:rPr>
          <w:rFonts w:ascii="Arial" w:hAnsi="Arial" w:cs="Arial"/>
          <w:sz w:val="22"/>
          <w:szCs w:val="22"/>
        </w:rPr>
      </w:pPr>
    </w:p>
    <w:p w14:paraId="6286618A" w14:textId="77777777" w:rsidR="008D29F1" w:rsidRPr="00F7233D" w:rsidRDefault="008D29F1" w:rsidP="007577C2">
      <w:pPr>
        <w:numPr>
          <w:ilvl w:val="0"/>
          <w:numId w:val="27"/>
        </w:numPr>
        <w:tabs>
          <w:tab w:val="left" w:pos="425"/>
        </w:tabs>
        <w:spacing w:after="0" w:line="240" w:lineRule="auto"/>
        <w:ind w:left="425" w:hanging="425"/>
        <w:textAlignment w:val="baseline"/>
        <w:rPr>
          <w:rFonts w:eastAsia="Calibri"/>
        </w:rPr>
      </w:pPr>
      <w:r w:rsidRPr="00F7233D">
        <w:rPr>
          <w:rFonts w:eastAsia="Times New Roman" w:cs="Arial"/>
          <w:lang w:eastAsia="en-GB"/>
        </w:rPr>
        <w:t>Research</w:t>
      </w:r>
      <w:r w:rsidRPr="00F7233D">
        <w:rPr>
          <w:rFonts w:eastAsia="Calibri"/>
        </w:rPr>
        <w:t xml:space="preserve"> local and national service provision and legislation relevant to the individual and their situation. </w:t>
      </w:r>
    </w:p>
    <w:p w14:paraId="5858C8CB" w14:textId="77777777" w:rsidR="008D29F1" w:rsidRPr="00F7233D" w:rsidRDefault="008D29F1" w:rsidP="007577C2">
      <w:pPr>
        <w:numPr>
          <w:ilvl w:val="0"/>
          <w:numId w:val="27"/>
        </w:numPr>
        <w:tabs>
          <w:tab w:val="left" w:pos="425"/>
        </w:tabs>
        <w:spacing w:after="0" w:line="240" w:lineRule="auto"/>
        <w:ind w:left="425" w:hanging="425"/>
        <w:textAlignment w:val="baseline"/>
        <w:rPr>
          <w:rFonts w:eastAsia="Calibri"/>
        </w:rPr>
      </w:pPr>
      <w:r w:rsidRPr="00F7233D">
        <w:rPr>
          <w:rFonts w:eastAsia="Calibri" w:cs="Arial"/>
        </w:rPr>
        <w:t>Write</w:t>
      </w:r>
      <w:r w:rsidRPr="00F7233D">
        <w:rPr>
          <w:rFonts w:eastAsia="Calibri"/>
        </w:rPr>
        <w:t xml:space="preserve"> Section 3 of the advice pack, </w:t>
      </w:r>
      <w:proofErr w:type="gramStart"/>
      <w:r w:rsidRPr="00F7233D">
        <w:rPr>
          <w:rFonts w:eastAsia="Calibri"/>
        </w:rPr>
        <w:t>taking into account</w:t>
      </w:r>
      <w:proofErr w:type="gramEnd"/>
      <w:r w:rsidRPr="00F7233D">
        <w:rPr>
          <w:rFonts w:eastAsia="Calibri"/>
        </w:rPr>
        <w:t xml:space="preserve"> what you know about the </w:t>
      </w:r>
      <w:r w:rsidRPr="00F7233D">
        <w:rPr>
          <w:rFonts w:eastAsia="Calibri" w:cs="Arial"/>
        </w:rPr>
        <w:t>individual</w:t>
      </w:r>
      <w:r w:rsidRPr="00F7233D">
        <w:rPr>
          <w:rFonts w:eastAsia="Calibri"/>
        </w:rPr>
        <w:t xml:space="preserve"> and any research you have done.</w:t>
      </w:r>
    </w:p>
    <w:p w14:paraId="7477A32A" w14:textId="1876BCEC" w:rsidR="009645CA" w:rsidRPr="00F7233D" w:rsidRDefault="009645CA" w:rsidP="007577C2">
      <w:pPr>
        <w:spacing w:after="0" w:line="240" w:lineRule="auto"/>
        <w:ind w:left="425" w:hanging="425"/>
        <w:textAlignment w:val="baseline"/>
        <w:rPr>
          <w:rFonts w:eastAsia="Times New Roman" w:cs="Arial"/>
          <w:lang w:eastAsia="en-GB"/>
        </w:rPr>
      </w:pPr>
    </w:p>
    <w:p w14:paraId="09559FBD" w14:textId="77777777" w:rsidR="000F68BC" w:rsidRPr="0094017B" w:rsidRDefault="000F68BC" w:rsidP="000F68BC">
      <w:pPr>
        <w:rPr>
          <w:rFonts w:eastAsia="Calibri" w:cs="Arial"/>
        </w:rPr>
      </w:pPr>
      <w:r w:rsidRPr="006F7FFA">
        <w:rPr>
          <w:rFonts w:eastAsia="Calibri"/>
        </w:rPr>
        <w:t xml:space="preserve">Your evidence </w:t>
      </w:r>
      <w:r w:rsidRPr="006F7FFA">
        <w:rPr>
          <w:rFonts w:eastAsia="Calibri"/>
          <w:b/>
          <w:bCs/>
        </w:rPr>
        <w:t>must</w:t>
      </w:r>
      <w:r w:rsidRPr="006F7FFA">
        <w:rPr>
          <w:rFonts w:eastAsia="Calibri"/>
        </w:rPr>
        <w:t xml:space="preserve"> include:</w:t>
      </w:r>
    </w:p>
    <w:p w14:paraId="34DDB8CD" w14:textId="6F9CA8F9" w:rsidR="000F68BC" w:rsidRPr="00BE2E74" w:rsidRDefault="000F68BC" w:rsidP="007577C2">
      <w:pPr>
        <w:pStyle w:val="ListParagraph"/>
        <w:numPr>
          <w:ilvl w:val="0"/>
          <w:numId w:val="35"/>
        </w:numPr>
        <w:ind w:left="425" w:hanging="425"/>
        <w:rPr>
          <w:rFonts w:cstheme="minorHAnsi"/>
        </w:rPr>
      </w:pPr>
      <w:r w:rsidRPr="00BE2E74">
        <w:rPr>
          <w:rFonts w:cs="Arial"/>
        </w:rPr>
        <w:t>Evidence</w:t>
      </w:r>
      <w:r w:rsidRPr="00BE2E74">
        <w:rPr>
          <w:rFonts w:cstheme="minorHAnsi"/>
        </w:rPr>
        <w:t xml:space="preserve"> of research done, and sources used (e.g. a bibliography</w:t>
      </w:r>
      <w:r>
        <w:rPr>
          <w:rFonts w:cstheme="minorHAnsi"/>
        </w:rPr>
        <w:t>; copies of or links to reports, articles, sources</w:t>
      </w:r>
      <w:r w:rsidRPr="00BE2E74">
        <w:rPr>
          <w:rFonts w:cstheme="minorHAnsi"/>
        </w:rPr>
        <w:t>)</w:t>
      </w:r>
      <w:r>
        <w:rPr>
          <w:rFonts w:cstheme="minorHAnsi"/>
        </w:rPr>
        <w:t>.</w:t>
      </w:r>
    </w:p>
    <w:p w14:paraId="4CBADA31" w14:textId="77777777" w:rsidR="008D29F1" w:rsidRPr="00F7233D" w:rsidRDefault="008D29F1" w:rsidP="009645CA">
      <w:pPr>
        <w:spacing w:after="0" w:line="240" w:lineRule="auto"/>
        <w:textAlignment w:val="baseline"/>
        <w:rPr>
          <w:rFonts w:eastAsia="Times New Roman" w:cs="Arial"/>
          <w:lang w:eastAsia="en-GB"/>
        </w:rPr>
      </w:pPr>
    </w:p>
    <w:p w14:paraId="3E231D7F" w14:textId="77777777" w:rsidR="008D29F1" w:rsidRPr="00F7233D" w:rsidRDefault="009645CA" w:rsidP="008D29F1">
      <w:pPr>
        <w:spacing w:line="240" w:lineRule="auto"/>
        <w:textAlignment w:val="baseline"/>
        <w:rPr>
          <w:rFonts w:eastAsia="Times New Roman" w:cs="Arial"/>
          <w:lang w:eastAsia="en-GB"/>
        </w:rPr>
      </w:pPr>
      <w:r w:rsidRPr="00F7233D">
        <w:rPr>
          <w:rFonts w:eastAsia="Times New Roman" w:cs="Arial"/>
          <w:b/>
          <w:bCs/>
          <w:lang w:eastAsia="en-GB"/>
        </w:rPr>
        <w:t>Use the assessment criteria below to tell you what you need to do in more detail.  </w:t>
      </w:r>
      <w:r w:rsidRPr="00F7233D">
        <w:rPr>
          <w:rFonts w:ascii="Calibri" w:eastAsia="Times New Roman" w:hAnsi="Calibri" w:cs="Calibri"/>
          <w:b/>
          <w:bCs/>
          <w:lang w:eastAsia="en-GB"/>
        </w:rPr>
        <w:t>  </w:t>
      </w:r>
      <w:r w:rsidRPr="00F7233D">
        <w:rPr>
          <w:rFonts w:eastAsia="Times New Roman" w:cs="Arial"/>
          <w:lang w:eastAsia="en-GB"/>
        </w:rPr>
        <w:t> </w:t>
      </w:r>
    </w:p>
    <w:tbl>
      <w:tblPr>
        <w:tblStyle w:val="TableGrid"/>
        <w:tblW w:w="0" w:type="auto"/>
        <w:tblLook w:val="04A0" w:firstRow="1" w:lastRow="0" w:firstColumn="1" w:lastColumn="0" w:noHBand="0" w:noVBand="1"/>
      </w:tblPr>
      <w:tblGrid>
        <w:gridCol w:w="3005"/>
        <w:gridCol w:w="3005"/>
        <w:gridCol w:w="3006"/>
      </w:tblGrid>
      <w:tr w:rsidR="00DE4C6E" w:rsidRPr="00DE4C6E" w14:paraId="0863B011" w14:textId="77777777" w:rsidTr="008D29F1">
        <w:trPr>
          <w:trHeight w:val="482"/>
        </w:trPr>
        <w:tc>
          <w:tcPr>
            <w:tcW w:w="3005" w:type="dxa"/>
            <w:shd w:val="clear" w:color="auto" w:fill="auto"/>
          </w:tcPr>
          <w:p w14:paraId="2F0EAFB8" w14:textId="77777777" w:rsidR="008D29F1" w:rsidRPr="00DE4C6E" w:rsidRDefault="008D29F1" w:rsidP="000D29BD">
            <w:pPr>
              <w:rPr>
                <w:rFonts w:cs="Arial"/>
                <w:b/>
                <w:bCs/>
              </w:rPr>
            </w:pPr>
            <w:bookmarkStart w:id="19" w:name="_Hlk140576987"/>
            <w:r w:rsidRPr="00DE4C6E">
              <w:rPr>
                <w:rFonts w:cs="Arial"/>
                <w:b/>
                <w:bCs/>
              </w:rPr>
              <w:t>Pass</w:t>
            </w:r>
          </w:p>
        </w:tc>
        <w:tc>
          <w:tcPr>
            <w:tcW w:w="3005" w:type="dxa"/>
            <w:shd w:val="clear" w:color="auto" w:fill="auto"/>
          </w:tcPr>
          <w:p w14:paraId="6177E887" w14:textId="77777777" w:rsidR="008D29F1" w:rsidRPr="00DE4C6E" w:rsidRDefault="008D29F1" w:rsidP="000D29BD">
            <w:pPr>
              <w:rPr>
                <w:rFonts w:cs="Arial"/>
                <w:b/>
                <w:bCs/>
              </w:rPr>
            </w:pPr>
            <w:r w:rsidRPr="00DE4C6E">
              <w:rPr>
                <w:rFonts w:cs="Arial"/>
                <w:b/>
                <w:bCs/>
              </w:rPr>
              <w:t>Merit</w:t>
            </w:r>
          </w:p>
        </w:tc>
        <w:tc>
          <w:tcPr>
            <w:tcW w:w="3006" w:type="dxa"/>
            <w:shd w:val="clear" w:color="auto" w:fill="auto"/>
          </w:tcPr>
          <w:p w14:paraId="50207635" w14:textId="77777777" w:rsidR="008D29F1" w:rsidRPr="00DE4C6E" w:rsidRDefault="008D29F1" w:rsidP="000D29BD">
            <w:pPr>
              <w:rPr>
                <w:rFonts w:cs="Arial"/>
                <w:b/>
                <w:bCs/>
              </w:rPr>
            </w:pPr>
            <w:r w:rsidRPr="00DE4C6E">
              <w:rPr>
                <w:rFonts w:cs="Arial"/>
                <w:b/>
                <w:bCs/>
              </w:rPr>
              <w:t>Distinction</w:t>
            </w:r>
          </w:p>
        </w:tc>
      </w:tr>
      <w:tr w:rsidR="00DE4C6E" w:rsidRPr="00DE4C6E" w14:paraId="30AABBF6" w14:textId="77777777" w:rsidTr="000D29BD">
        <w:tc>
          <w:tcPr>
            <w:tcW w:w="3005" w:type="dxa"/>
          </w:tcPr>
          <w:p w14:paraId="7366235C" w14:textId="77777777" w:rsidR="008D29F1" w:rsidRPr="00DE4C6E" w:rsidRDefault="008D29F1" w:rsidP="000D29BD">
            <w:pPr>
              <w:rPr>
                <w:rFonts w:eastAsia="Times New Roman" w:cs="Arial"/>
              </w:rPr>
            </w:pPr>
            <w:r w:rsidRPr="00DE4C6E">
              <w:rPr>
                <w:rFonts w:eastAsia="Times New Roman" w:cs="Arial"/>
                <w:b/>
                <w:bCs/>
              </w:rPr>
              <w:t>P6</w:t>
            </w:r>
            <w:r w:rsidRPr="00DE4C6E">
              <w:rPr>
                <w:rFonts w:eastAsia="Times New Roman" w:cs="Arial"/>
              </w:rPr>
              <w:t xml:space="preserve">: </w:t>
            </w:r>
            <w:r w:rsidRPr="00DE4C6E">
              <w:rPr>
                <w:rFonts w:eastAsia="Times New Roman" w:cs="Arial"/>
                <w:b/>
                <w:bCs/>
              </w:rPr>
              <w:t>Describe</w:t>
            </w:r>
            <w:r w:rsidRPr="00DE4C6E">
              <w:rPr>
                <w:rFonts w:eastAsia="Times New Roman" w:cs="Arial"/>
              </w:rPr>
              <w:t xml:space="preserve"> </w:t>
            </w:r>
            <w:r w:rsidRPr="00DE4C6E">
              <w:rPr>
                <w:rFonts w:eastAsia="Times New Roman" w:cs="Arial"/>
                <w:b/>
                <w:bCs/>
              </w:rPr>
              <w:t>one</w:t>
            </w:r>
            <w:r w:rsidRPr="00DE4C6E">
              <w:rPr>
                <w:rFonts w:eastAsia="Times New Roman" w:cs="Arial"/>
              </w:rPr>
              <w:t xml:space="preserve"> </w:t>
            </w:r>
            <w:bookmarkStart w:id="20" w:name="_Hlk132640386"/>
            <w:r w:rsidRPr="00DE4C6E">
              <w:rPr>
                <w:rFonts w:eastAsia="Times New Roman" w:cs="Arial"/>
              </w:rPr>
              <w:t>appropriate mental health service</w:t>
            </w:r>
            <w:bookmarkEnd w:id="20"/>
            <w:r w:rsidRPr="00DE4C6E">
              <w:rPr>
                <w:rFonts w:eastAsia="Times New Roman" w:cs="Arial"/>
              </w:rPr>
              <w:t xml:space="preserve"> to support the individual from </w:t>
            </w:r>
            <w:r w:rsidRPr="00DE4C6E">
              <w:rPr>
                <w:rFonts w:eastAsia="Times New Roman" w:cs="Arial"/>
                <w:b/>
                <w:bCs/>
              </w:rPr>
              <w:t xml:space="preserve">each </w:t>
            </w:r>
            <w:r w:rsidRPr="00DE4C6E">
              <w:rPr>
                <w:rFonts w:eastAsia="Times New Roman" w:cs="Arial"/>
              </w:rPr>
              <w:t>of:</w:t>
            </w:r>
          </w:p>
          <w:p w14:paraId="3067808D" w14:textId="77777777" w:rsidR="008D29F1" w:rsidRPr="00DE4C6E" w:rsidRDefault="008D29F1" w:rsidP="008D29F1">
            <w:pPr>
              <w:pStyle w:val="ListParagraph"/>
              <w:numPr>
                <w:ilvl w:val="0"/>
                <w:numId w:val="38"/>
              </w:numPr>
              <w:rPr>
                <w:rFonts w:eastAsia="Times New Roman" w:cs="Arial"/>
              </w:rPr>
            </w:pPr>
            <w:r w:rsidRPr="00DE4C6E">
              <w:rPr>
                <w:rFonts w:eastAsia="Times New Roman" w:cs="Arial"/>
              </w:rPr>
              <w:t>Statutory</w:t>
            </w:r>
          </w:p>
          <w:p w14:paraId="0DBB6C14" w14:textId="77777777" w:rsidR="008D29F1" w:rsidRPr="00DE4C6E" w:rsidRDefault="008D29F1" w:rsidP="008D29F1">
            <w:pPr>
              <w:pStyle w:val="ListParagraph"/>
              <w:numPr>
                <w:ilvl w:val="0"/>
                <w:numId w:val="38"/>
              </w:numPr>
              <w:rPr>
                <w:rFonts w:eastAsia="Times New Roman" w:cs="Arial"/>
              </w:rPr>
            </w:pPr>
            <w:r w:rsidRPr="00DE4C6E">
              <w:rPr>
                <w:rFonts w:eastAsia="Times New Roman" w:cs="Arial"/>
              </w:rPr>
              <w:t>Private</w:t>
            </w:r>
          </w:p>
          <w:p w14:paraId="6A2E0059" w14:textId="77777777" w:rsidR="008D29F1" w:rsidRPr="00DE4C6E" w:rsidRDefault="008D29F1" w:rsidP="008D29F1">
            <w:pPr>
              <w:pStyle w:val="ListParagraph"/>
              <w:numPr>
                <w:ilvl w:val="0"/>
                <w:numId w:val="38"/>
              </w:numPr>
              <w:rPr>
                <w:rFonts w:eastAsia="Times New Roman" w:cs="Arial"/>
              </w:rPr>
            </w:pPr>
            <w:r w:rsidRPr="00DE4C6E">
              <w:rPr>
                <w:rFonts w:eastAsia="Times New Roman" w:cs="Arial"/>
              </w:rPr>
              <w:t xml:space="preserve">Charitable </w:t>
            </w:r>
          </w:p>
          <w:p w14:paraId="01D0424F" w14:textId="77777777" w:rsidR="008D29F1" w:rsidRPr="00DE4C6E" w:rsidRDefault="008D29F1" w:rsidP="008D29F1">
            <w:pPr>
              <w:pStyle w:val="ListParagraph"/>
              <w:numPr>
                <w:ilvl w:val="0"/>
                <w:numId w:val="38"/>
              </w:numPr>
              <w:rPr>
                <w:rFonts w:eastAsia="Times New Roman" w:cs="Arial"/>
              </w:rPr>
            </w:pPr>
            <w:r w:rsidRPr="00DE4C6E">
              <w:rPr>
                <w:rFonts w:eastAsia="Times New Roman" w:cs="Arial"/>
              </w:rPr>
              <w:t>Voluntary</w:t>
            </w:r>
          </w:p>
          <w:p w14:paraId="2D8C7A5C" w14:textId="77777777" w:rsidR="008D29F1" w:rsidRPr="00DE4C6E" w:rsidRDefault="008D29F1" w:rsidP="000D29BD">
            <w:pPr>
              <w:rPr>
                <w:rFonts w:eastAsia="Times New Roman" w:cs="Arial"/>
              </w:rPr>
            </w:pPr>
            <w:r w:rsidRPr="00DE4C6E">
              <w:rPr>
                <w:rFonts w:eastAsia="Times New Roman" w:cs="Arial"/>
              </w:rPr>
              <w:t>and how they can be accessed.</w:t>
            </w:r>
          </w:p>
          <w:p w14:paraId="013EF4F8" w14:textId="1C083751" w:rsidR="008D29F1" w:rsidRPr="00DE4C6E" w:rsidRDefault="00EC6F84" w:rsidP="008C3A82">
            <w:pPr>
              <w:rPr>
                <w:rFonts w:cs="Arial"/>
              </w:rPr>
            </w:pPr>
            <w:r w:rsidRPr="00DE4C6E">
              <w:rPr>
                <w:rFonts w:eastAsia="Calibri"/>
              </w:rPr>
              <w:t>(PO</w:t>
            </w:r>
            <w:r w:rsidR="00383E5A" w:rsidRPr="00DE4C6E">
              <w:rPr>
                <w:rFonts w:eastAsia="Calibri"/>
              </w:rPr>
              <w:t>4</w:t>
            </w:r>
            <w:r w:rsidRPr="00DE4C6E">
              <w:rPr>
                <w:rFonts w:eastAsia="Calibri"/>
              </w:rPr>
              <w:t>)</w:t>
            </w:r>
          </w:p>
        </w:tc>
        <w:tc>
          <w:tcPr>
            <w:tcW w:w="3005" w:type="dxa"/>
            <w:vMerge w:val="restart"/>
          </w:tcPr>
          <w:p w14:paraId="5A26BAA9" w14:textId="77777777" w:rsidR="00EC6F84" w:rsidRPr="00DE4C6E" w:rsidRDefault="008D29F1" w:rsidP="00EC6F84">
            <w:pPr>
              <w:spacing w:line="259" w:lineRule="auto"/>
              <w:rPr>
                <w:rFonts w:eastAsia="Times New Roman" w:cs="Arial"/>
              </w:rPr>
            </w:pPr>
            <w:r w:rsidRPr="00DE4C6E">
              <w:rPr>
                <w:rFonts w:eastAsia="Times New Roman" w:cs="Arial"/>
                <w:b/>
                <w:bCs/>
              </w:rPr>
              <w:t>M5</w:t>
            </w:r>
            <w:r w:rsidRPr="00DE4C6E">
              <w:rPr>
                <w:rFonts w:eastAsia="Times New Roman" w:cs="Arial"/>
              </w:rPr>
              <w:t xml:space="preserve">: </w:t>
            </w:r>
            <w:r w:rsidRPr="00DE4C6E">
              <w:rPr>
                <w:rFonts w:eastAsia="Times New Roman" w:cs="Arial"/>
                <w:b/>
                <w:bCs/>
              </w:rPr>
              <w:t>Recommend</w:t>
            </w:r>
            <w:r w:rsidRPr="00DE4C6E">
              <w:rPr>
                <w:rFonts w:eastAsia="Times New Roman" w:cs="Arial"/>
              </w:rPr>
              <w:t xml:space="preserve"> </w:t>
            </w:r>
            <w:r w:rsidRPr="00DE4C6E">
              <w:rPr>
                <w:rFonts w:eastAsia="Times New Roman" w:cs="Arial"/>
                <w:b/>
                <w:bCs/>
              </w:rPr>
              <w:t>two</w:t>
            </w:r>
            <w:r w:rsidRPr="00DE4C6E">
              <w:rPr>
                <w:rFonts w:eastAsia="Times New Roman" w:cs="Arial"/>
              </w:rPr>
              <w:t xml:space="preserve"> of the mental health services </w:t>
            </w:r>
            <w:r w:rsidR="00CF3827" w:rsidRPr="00DE4C6E">
              <w:rPr>
                <w:rFonts w:eastAsia="Times New Roman" w:cs="Arial"/>
              </w:rPr>
              <w:t>from</w:t>
            </w:r>
            <w:r w:rsidRPr="00DE4C6E">
              <w:rPr>
                <w:rFonts w:eastAsia="Times New Roman" w:cs="Arial"/>
              </w:rPr>
              <w:t xml:space="preserve"> P6 to support the individual.</w:t>
            </w:r>
          </w:p>
          <w:p w14:paraId="67487488" w14:textId="0276BF90" w:rsidR="008D29F1" w:rsidRPr="00DE4C6E" w:rsidRDefault="00EC6F84" w:rsidP="008C3A82">
            <w:pPr>
              <w:spacing w:after="160" w:line="259" w:lineRule="auto"/>
              <w:rPr>
                <w:rFonts w:eastAsia="Times New Roman" w:cs="Arial"/>
              </w:rPr>
            </w:pPr>
            <w:r w:rsidRPr="00DE4C6E">
              <w:rPr>
                <w:rFonts w:eastAsia="Calibri"/>
              </w:rPr>
              <w:t>(PO</w:t>
            </w:r>
            <w:r w:rsidR="00383E5A" w:rsidRPr="00DE4C6E">
              <w:rPr>
                <w:rFonts w:eastAsia="Calibri"/>
              </w:rPr>
              <w:t>3</w:t>
            </w:r>
            <w:r w:rsidRPr="00DE4C6E">
              <w:rPr>
                <w:rFonts w:eastAsia="Calibri"/>
              </w:rPr>
              <w:t>)</w:t>
            </w:r>
            <w:r w:rsidR="008D29F1" w:rsidRPr="00DE4C6E">
              <w:rPr>
                <w:rFonts w:eastAsia="Times New Roman" w:cs="Arial"/>
              </w:rPr>
              <w:t xml:space="preserve"> </w:t>
            </w:r>
          </w:p>
          <w:p w14:paraId="61AB6637" w14:textId="77777777" w:rsidR="008D29F1" w:rsidRPr="00DE4C6E" w:rsidRDefault="008D29F1" w:rsidP="000D29BD">
            <w:pPr>
              <w:spacing w:after="160" w:line="259" w:lineRule="auto"/>
              <w:rPr>
                <w:rFonts w:cs="Arial"/>
              </w:rPr>
            </w:pPr>
          </w:p>
        </w:tc>
        <w:tc>
          <w:tcPr>
            <w:tcW w:w="3006" w:type="dxa"/>
            <w:vMerge w:val="restart"/>
          </w:tcPr>
          <w:p w14:paraId="077D2500" w14:textId="77777777" w:rsidR="008D29F1" w:rsidRPr="00DE4C6E" w:rsidRDefault="008D29F1" w:rsidP="000D29BD">
            <w:pPr>
              <w:rPr>
                <w:rFonts w:eastAsia="Times New Roman" w:cs="Arial"/>
              </w:rPr>
            </w:pPr>
            <w:r w:rsidRPr="00DE4C6E">
              <w:rPr>
                <w:rFonts w:eastAsia="Times New Roman" w:cs="Arial"/>
                <w:b/>
                <w:bCs/>
              </w:rPr>
              <w:t>D3</w:t>
            </w:r>
            <w:r w:rsidRPr="00DE4C6E">
              <w:rPr>
                <w:rFonts w:eastAsia="Times New Roman" w:cs="Arial"/>
              </w:rPr>
              <w:t xml:space="preserve">: </w:t>
            </w:r>
            <w:r w:rsidRPr="00DE4C6E">
              <w:rPr>
                <w:rFonts w:eastAsia="Times New Roman" w:cs="Arial"/>
                <w:b/>
                <w:bCs/>
              </w:rPr>
              <w:t>Evaluate</w:t>
            </w:r>
            <w:r w:rsidRPr="00DE4C6E">
              <w:rPr>
                <w:rFonts w:eastAsia="Times New Roman" w:cs="Arial"/>
              </w:rPr>
              <w:t xml:space="preserve"> local mental health service provision for the individual’s condition. </w:t>
            </w:r>
          </w:p>
          <w:p w14:paraId="67011C62" w14:textId="50E839DA" w:rsidR="008D29F1" w:rsidRPr="00DE4C6E" w:rsidRDefault="00EC6F84" w:rsidP="008C3A82">
            <w:pPr>
              <w:rPr>
                <w:rFonts w:cs="Arial"/>
              </w:rPr>
            </w:pPr>
            <w:r w:rsidRPr="00DE4C6E">
              <w:rPr>
                <w:rFonts w:eastAsia="Calibri"/>
              </w:rPr>
              <w:t>(PO</w:t>
            </w:r>
            <w:r w:rsidR="00383E5A" w:rsidRPr="00DE4C6E">
              <w:rPr>
                <w:rFonts w:eastAsia="Calibri"/>
              </w:rPr>
              <w:t>3</w:t>
            </w:r>
            <w:r w:rsidRPr="00DE4C6E">
              <w:rPr>
                <w:rFonts w:eastAsia="Calibri"/>
              </w:rPr>
              <w:t>)</w:t>
            </w:r>
          </w:p>
        </w:tc>
      </w:tr>
      <w:tr w:rsidR="00DE4C6E" w:rsidRPr="00DE4C6E" w14:paraId="6733A77A" w14:textId="77777777" w:rsidTr="000D29BD">
        <w:tc>
          <w:tcPr>
            <w:tcW w:w="3005" w:type="dxa"/>
          </w:tcPr>
          <w:p w14:paraId="20F99679" w14:textId="77777777" w:rsidR="008D29F1" w:rsidRPr="00DE4C6E" w:rsidRDefault="008D29F1" w:rsidP="000D29BD">
            <w:pPr>
              <w:rPr>
                <w:rFonts w:eastAsia="Times New Roman" w:cs="Arial"/>
              </w:rPr>
            </w:pPr>
            <w:r w:rsidRPr="00DE4C6E">
              <w:rPr>
                <w:rFonts w:eastAsia="Times New Roman" w:cs="Arial"/>
                <w:b/>
                <w:bCs/>
              </w:rPr>
              <w:t>P7</w:t>
            </w:r>
            <w:r w:rsidRPr="00DE4C6E">
              <w:rPr>
                <w:rFonts w:eastAsia="Times New Roman" w:cs="Arial"/>
              </w:rPr>
              <w:t xml:space="preserve">: </w:t>
            </w:r>
            <w:r w:rsidRPr="00DE4C6E">
              <w:rPr>
                <w:rFonts w:eastAsia="Times New Roman" w:cs="Arial"/>
                <w:b/>
                <w:bCs/>
              </w:rPr>
              <w:t>Explain</w:t>
            </w:r>
            <w:r w:rsidRPr="00DE4C6E">
              <w:rPr>
                <w:rFonts w:eastAsia="Times New Roman" w:cs="Arial"/>
              </w:rPr>
              <w:t xml:space="preserve"> the roles of </w:t>
            </w:r>
            <w:r w:rsidRPr="00DE4C6E">
              <w:rPr>
                <w:rFonts w:eastAsia="Times New Roman" w:cs="Arial"/>
                <w:b/>
                <w:bCs/>
              </w:rPr>
              <w:t xml:space="preserve">three </w:t>
            </w:r>
            <w:r w:rsidRPr="00DE4C6E">
              <w:rPr>
                <w:rFonts w:eastAsia="Times New Roman" w:cs="Arial"/>
              </w:rPr>
              <w:t>different mental health practitioners who could work with the individual in relation to their condition(s).</w:t>
            </w:r>
          </w:p>
          <w:p w14:paraId="220E6C16" w14:textId="328E471F" w:rsidR="008D29F1" w:rsidRPr="00DE4C6E" w:rsidRDefault="00EC6F84" w:rsidP="008C3A82">
            <w:pPr>
              <w:rPr>
                <w:rFonts w:cs="Arial"/>
              </w:rPr>
            </w:pPr>
            <w:r w:rsidRPr="00DE4C6E">
              <w:rPr>
                <w:rFonts w:eastAsia="Calibri"/>
              </w:rPr>
              <w:t>(PO</w:t>
            </w:r>
            <w:r w:rsidR="00383E5A" w:rsidRPr="00DE4C6E">
              <w:rPr>
                <w:rFonts w:eastAsia="Calibri"/>
              </w:rPr>
              <w:t>4</w:t>
            </w:r>
            <w:r w:rsidRPr="00DE4C6E">
              <w:rPr>
                <w:rFonts w:eastAsia="Calibri"/>
              </w:rPr>
              <w:t>)</w:t>
            </w:r>
          </w:p>
        </w:tc>
        <w:tc>
          <w:tcPr>
            <w:tcW w:w="3005" w:type="dxa"/>
            <w:vMerge/>
          </w:tcPr>
          <w:p w14:paraId="1E555073" w14:textId="77777777" w:rsidR="008D29F1" w:rsidRPr="00DE4C6E" w:rsidRDefault="008D29F1" w:rsidP="000D29BD">
            <w:pPr>
              <w:rPr>
                <w:rFonts w:cs="Arial"/>
              </w:rPr>
            </w:pPr>
          </w:p>
        </w:tc>
        <w:tc>
          <w:tcPr>
            <w:tcW w:w="3006" w:type="dxa"/>
            <w:vMerge/>
          </w:tcPr>
          <w:p w14:paraId="49FC180E" w14:textId="77777777" w:rsidR="008D29F1" w:rsidRPr="00DE4C6E" w:rsidRDefault="008D29F1" w:rsidP="000D29BD">
            <w:pPr>
              <w:rPr>
                <w:rFonts w:cs="Arial"/>
              </w:rPr>
            </w:pPr>
          </w:p>
        </w:tc>
      </w:tr>
      <w:tr w:rsidR="00DE4C6E" w:rsidRPr="00DE4C6E" w14:paraId="316D38B8" w14:textId="77777777" w:rsidTr="000D29BD">
        <w:tc>
          <w:tcPr>
            <w:tcW w:w="3005" w:type="dxa"/>
          </w:tcPr>
          <w:p w14:paraId="0D249EBB" w14:textId="77777777" w:rsidR="008D29F1" w:rsidRPr="00DE4C6E" w:rsidRDefault="008D29F1" w:rsidP="008D29F1">
            <w:pPr>
              <w:rPr>
                <w:rFonts w:cs="Arial"/>
              </w:rPr>
            </w:pPr>
            <w:r w:rsidRPr="00DE4C6E">
              <w:rPr>
                <w:rFonts w:cs="Arial"/>
                <w:b/>
                <w:bCs/>
              </w:rPr>
              <w:t>P8</w:t>
            </w:r>
            <w:r w:rsidRPr="00DE4C6E">
              <w:rPr>
                <w:rFonts w:cs="Arial"/>
              </w:rPr>
              <w:t xml:space="preserve">: </w:t>
            </w:r>
            <w:r w:rsidRPr="00DE4C6E">
              <w:rPr>
                <w:rFonts w:cs="Arial"/>
                <w:b/>
                <w:bCs/>
              </w:rPr>
              <w:t>Summarise</w:t>
            </w:r>
            <w:r w:rsidRPr="00DE4C6E">
              <w:rPr>
                <w:rFonts w:cs="Arial"/>
              </w:rPr>
              <w:t xml:space="preserve"> how legislation supports the individual.</w:t>
            </w:r>
          </w:p>
          <w:p w14:paraId="59C2B2FC" w14:textId="22917B28" w:rsidR="00EC6F84" w:rsidRPr="00DE4C6E" w:rsidRDefault="00EC6F84" w:rsidP="008C3A82">
            <w:pPr>
              <w:rPr>
                <w:rFonts w:cs="Arial"/>
              </w:rPr>
            </w:pPr>
            <w:r w:rsidRPr="00DE4C6E">
              <w:rPr>
                <w:rFonts w:eastAsia="Calibri"/>
              </w:rPr>
              <w:t>(PO</w:t>
            </w:r>
            <w:r w:rsidR="00383E5A" w:rsidRPr="00DE4C6E">
              <w:rPr>
                <w:rFonts w:eastAsia="Calibri"/>
              </w:rPr>
              <w:t>2</w:t>
            </w:r>
            <w:r w:rsidRPr="00DE4C6E">
              <w:rPr>
                <w:rFonts w:eastAsia="Calibri"/>
              </w:rPr>
              <w:t>)</w:t>
            </w:r>
          </w:p>
        </w:tc>
        <w:tc>
          <w:tcPr>
            <w:tcW w:w="3005" w:type="dxa"/>
            <w:vMerge/>
          </w:tcPr>
          <w:p w14:paraId="1D5950E7" w14:textId="77777777" w:rsidR="008D29F1" w:rsidRPr="00DE4C6E" w:rsidRDefault="008D29F1" w:rsidP="000D29BD">
            <w:pPr>
              <w:rPr>
                <w:rFonts w:cs="Arial"/>
              </w:rPr>
            </w:pPr>
          </w:p>
        </w:tc>
        <w:tc>
          <w:tcPr>
            <w:tcW w:w="3006" w:type="dxa"/>
            <w:vMerge/>
          </w:tcPr>
          <w:p w14:paraId="06818237" w14:textId="77777777" w:rsidR="008D29F1" w:rsidRPr="00DE4C6E" w:rsidRDefault="008D29F1" w:rsidP="000D29BD">
            <w:pPr>
              <w:rPr>
                <w:rFonts w:cs="Arial"/>
              </w:rPr>
            </w:pPr>
          </w:p>
        </w:tc>
      </w:tr>
    </w:tbl>
    <w:bookmarkEnd w:id="19"/>
    <w:p w14:paraId="47F90971" w14:textId="77777777" w:rsidR="004D486D" w:rsidRPr="00F7233D" w:rsidRDefault="009645CA" w:rsidP="008D29F1">
      <w:pPr>
        <w:spacing w:line="240" w:lineRule="auto"/>
        <w:textAlignment w:val="baseline"/>
        <w:rPr>
          <w:rFonts w:ascii="Calibri" w:eastAsia="Times New Roman" w:hAnsi="Calibri" w:cs="Calibri"/>
          <w:lang w:eastAsia="en-GB"/>
        </w:rPr>
      </w:pPr>
      <w:r w:rsidRPr="00F7233D">
        <w:rPr>
          <w:rFonts w:ascii="Calibri" w:eastAsia="Times New Roman" w:hAnsi="Calibri" w:cs="Calibri"/>
          <w:lang w:eastAsia="en-GB"/>
        </w:rPr>
        <w:t> </w:t>
      </w:r>
    </w:p>
    <w:p w14:paraId="74904480" w14:textId="77777777" w:rsidR="004D486D" w:rsidRPr="00F7233D" w:rsidRDefault="004D486D">
      <w:pPr>
        <w:rPr>
          <w:rFonts w:ascii="Calibri" w:eastAsia="Times New Roman" w:hAnsi="Calibri" w:cs="Calibri"/>
          <w:lang w:eastAsia="en-GB"/>
        </w:rPr>
      </w:pPr>
      <w:r w:rsidRPr="00F7233D">
        <w:rPr>
          <w:rFonts w:ascii="Calibri" w:eastAsia="Times New Roman" w:hAnsi="Calibri" w:cs="Calibri"/>
          <w:lang w:eastAsia="en-GB"/>
        </w:rPr>
        <w:br w:type="page"/>
      </w:r>
    </w:p>
    <w:p w14:paraId="5A7CEFD7" w14:textId="37EC0533" w:rsidR="009645CA" w:rsidRPr="00F7233D" w:rsidRDefault="009645CA" w:rsidP="008D29F1">
      <w:pPr>
        <w:spacing w:line="240" w:lineRule="auto"/>
        <w:textAlignment w:val="baseline"/>
        <w:rPr>
          <w:rFonts w:eastAsia="Times New Roman" w:cs="Arial"/>
          <w:b/>
          <w:bCs/>
          <w:lang w:eastAsia="en-GB"/>
        </w:rPr>
      </w:pPr>
      <w:r w:rsidRPr="00F7233D">
        <w:rPr>
          <w:rFonts w:eastAsia="Times New Roman" w:cs="Arial"/>
          <w:b/>
          <w:bCs/>
          <w:lang w:eastAsia="en-GB"/>
        </w:rPr>
        <w:lastRenderedPageBreak/>
        <w:t>Assessment Guidance</w:t>
      </w:r>
    </w:p>
    <w:p w14:paraId="453382FE" w14:textId="7EA94DB5" w:rsidR="009645CA" w:rsidRPr="00F7233D" w:rsidRDefault="005E1A9F" w:rsidP="009645CA">
      <w:pPr>
        <w:spacing w:before="160" w:line="245" w:lineRule="auto"/>
      </w:pPr>
      <w:r w:rsidRPr="005E1A9F">
        <w:t xml:space="preserve">This assessment guidance gives you information to meet the assessment criteria. There might not be additional assessment guidance for each criterion. It is only given where it is needed. You must read this guidance before you complete your evidence. </w:t>
      </w:r>
    </w:p>
    <w:tbl>
      <w:tblPr>
        <w:tblStyle w:val="TableGrid"/>
        <w:tblW w:w="0" w:type="auto"/>
        <w:tblLook w:val="04A0" w:firstRow="1" w:lastRow="0" w:firstColumn="1" w:lastColumn="0" w:noHBand="0" w:noVBand="1"/>
      </w:tblPr>
      <w:tblGrid>
        <w:gridCol w:w="2322"/>
        <w:gridCol w:w="6694"/>
      </w:tblGrid>
      <w:tr w:rsidR="00F7233D" w:rsidRPr="00F7233D" w14:paraId="22D07E17" w14:textId="77777777" w:rsidTr="008D29F1">
        <w:tc>
          <w:tcPr>
            <w:tcW w:w="2322" w:type="dxa"/>
          </w:tcPr>
          <w:p w14:paraId="6435114E" w14:textId="77777777" w:rsidR="009645CA" w:rsidRPr="00F7233D" w:rsidRDefault="009645CA" w:rsidP="000D29BD">
            <w:pPr>
              <w:spacing w:line="245" w:lineRule="auto"/>
              <w:rPr>
                <w:b/>
                <w:bCs/>
              </w:rPr>
            </w:pPr>
            <w:r w:rsidRPr="00F7233D">
              <w:rPr>
                <w:b/>
                <w:bCs/>
              </w:rPr>
              <w:t>Assessment Criteria</w:t>
            </w:r>
          </w:p>
        </w:tc>
        <w:tc>
          <w:tcPr>
            <w:tcW w:w="6694" w:type="dxa"/>
          </w:tcPr>
          <w:p w14:paraId="62E5BEAA" w14:textId="77777777" w:rsidR="009645CA" w:rsidRPr="00F7233D" w:rsidRDefault="009645CA" w:rsidP="000D29BD">
            <w:pPr>
              <w:spacing w:line="245" w:lineRule="auto"/>
              <w:rPr>
                <w:b/>
                <w:bCs/>
              </w:rPr>
            </w:pPr>
            <w:r w:rsidRPr="00F7233D">
              <w:rPr>
                <w:b/>
                <w:bCs/>
              </w:rPr>
              <w:t>Assessment guidance</w:t>
            </w:r>
          </w:p>
        </w:tc>
      </w:tr>
      <w:tr w:rsidR="00402F1F" w:rsidRPr="00F7233D" w14:paraId="7DCAF6C2" w14:textId="77777777" w:rsidTr="008D29F1">
        <w:tc>
          <w:tcPr>
            <w:tcW w:w="2322" w:type="dxa"/>
          </w:tcPr>
          <w:p w14:paraId="7DA3339A" w14:textId="678CA131" w:rsidR="00402F1F" w:rsidRPr="00F7233D" w:rsidRDefault="00402F1F" w:rsidP="008D29F1">
            <w:pPr>
              <w:spacing w:line="245" w:lineRule="auto"/>
              <w:rPr>
                <w:rFonts w:eastAsia="Arial" w:cs="Arial"/>
              </w:rPr>
            </w:pPr>
            <w:r>
              <w:rPr>
                <w:rFonts w:eastAsia="Arial" w:cs="Arial"/>
              </w:rPr>
              <w:t>General</w:t>
            </w:r>
          </w:p>
        </w:tc>
        <w:tc>
          <w:tcPr>
            <w:tcW w:w="6694" w:type="dxa"/>
          </w:tcPr>
          <w:p w14:paraId="6E87C1DF" w14:textId="77777777" w:rsidR="00402F1F" w:rsidRPr="00402F1F" w:rsidRDefault="00402F1F" w:rsidP="0067787B">
            <w:pPr>
              <w:numPr>
                <w:ilvl w:val="0"/>
                <w:numId w:val="32"/>
              </w:numPr>
              <w:spacing w:line="245" w:lineRule="auto"/>
              <w:ind w:left="459" w:hanging="425"/>
              <w:contextualSpacing/>
              <w:rPr>
                <w:rFonts w:eastAsia="Calibri"/>
              </w:rPr>
            </w:pPr>
            <w:r w:rsidRPr="00F7233D">
              <w:t>Where ‘local’ is referred to, this can refer to the student’s town or city but could be expanded to consider the county or region if relevant information can only be found at that level.</w:t>
            </w:r>
          </w:p>
          <w:p w14:paraId="21C020DA" w14:textId="77777777" w:rsidR="0067787B" w:rsidRDefault="0067787B" w:rsidP="0067787B">
            <w:pPr>
              <w:numPr>
                <w:ilvl w:val="0"/>
                <w:numId w:val="32"/>
              </w:numPr>
              <w:spacing w:line="245" w:lineRule="auto"/>
              <w:ind w:left="459" w:hanging="425"/>
              <w:contextualSpacing/>
            </w:pPr>
            <w:r w:rsidRPr="00F7233D">
              <w:t>Where criteria refer to ‘the individual’ this relates to the individual in the chosen case study.</w:t>
            </w:r>
          </w:p>
          <w:p w14:paraId="78FF862A" w14:textId="242854B7" w:rsidR="00402F1F" w:rsidRPr="00402F1F" w:rsidRDefault="00402F1F" w:rsidP="0067787B">
            <w:pPr>
              <w:numPr>
                <w:ilvl w:val="0"/>
                <w:numId w:val="32"/>
              </w:numPr>
              <w:spacing w:line="245" w:lineRule="auto"/>
              <w:ind w:left="459" w:hanging="425"/>
              <w:contextualSpacing/>
              <w:rPr>
                <w:rFonts w:eastAsia="Times New Roman" w:cs="Arial"/>
                <w:lang w:eastAsia="en-GB"/>
              </w:rPr>
            </w:pPr>
            <w:r w:rsidRPr="00402F1F">
              <w:rPr>
                <w:rFonts w:eastAsia="Times New Roman" w:cs="Arial"/>
                <w:lang w:eastAsia="en-GB"/>
              </w:rPr>
              <w:t>The research element of the task does not need to be completed under teacher supervised conditions but it is necessary in order for students to access the criteria</w:t>
            </w:r>
            <w:r>
              <w:rPr>
                <w:rFonts w:eastAsia="Times New Roman" w:cs="Arial"/>
                <w:lang w:eastAsia="en-GB"/>
              </w:rPr>
              <w:t>.</w:t>
            </w:r>
          </w:p>
        </w:tc>
      </w:tr>
      <w:tr w:rsidR="00F7233D" w:rsidRPr="00F7233D" w14:paraId="15861657" w14:textId="77777777" w:rsidTr="008D29F1">
        <w:tc>
          <w:tcPr>
            <w:tcW w:w="2322" w:type="dxa"/>
          </w:tcPr>
          <w:p w14:paraId="3381F546" w14:textId="3E108EEF" w:rsidR="008D29F1" w:rsidRPr="00F7233D" w:rsidRDefault="008D29F1" w:rsidP="008D29F1">
            <w:pPr>
              <w:spacing w:line="245" w:lineRule="auto"/>
            </w:pPr>
            <w:r w:rsidRPr="00F7233D">
              <w:rPr>
                <w:rFonts w:eastAsia="Arial" w:cs="Arial"/>
              </w:rPr>
              <w:t>P6</w:t>
            </w:r>
          </w:p>
        </w:tc>
        <w:tc>
          <w:tcPr>
            <w:tcW w:w="6694" w:type="dxa"/>
          </w:tcPr>
          <w:p w14:paraId="1C483042" w14:textId="77777777" w:rsidR="008D29F1" w:rsidRPr="00F7233D" w:rsidRDefault="008D29F1" w:rsidP="008D29F1">
            <w:pPr>
              <w:numPr>
                <w:ilvl w:val="0"/>
                <w:numId w:val="32"/>
              </w:numPr>
              <w:spacing w:line="245" w:lineRule="auto"/>
              <w:ind w:left="459" w:hanging="425"/>
              <w:contextualSpacing/>
              <w:rPr>
                <w:rFonts w:eastAsia="Calibri"/>
              </w:rPr>
            </w:pPr>
            <w:r w:rsidRPr="00F7233D">
              <w:rPr>
                <w:rFonts w:eastAsia="Calibri"/>
              </w:rPr>
              <w:t xml:space="preserve">Students must include the referral process (Topic Area 3.2) in their descriptions of </w:t>
            </w:r>
            <w:r w:rsidRPr="00F7233D">
              <w:rPr>
                <w:rFonts w:eastAsia="Times New Roman" w:cs="Arial"/>
              </w:rPr>
              <w:t>how</w:t>
            </w:r>
            <w:r w:rsidRPr="00F7233D">
              <w:rPr>
                <w:rFonts w:eastAsia="Calibri"/>
              </w:rPr>
              <w:t xml:space="preserve"> each service is accessed.</w:t>
            </w:r>
          </w:p>
          <w:p w14:paraId="1BAB4BC2" w14:textId="187007C1" w:rsidR="008D29F1" w:rsidRPr="00F7233D" w:rsidRDefault="008D29F1" w:rsidP="008D29F1">
            <w:pPr>
              <w:numPr>
                <w:ilvl w:val="0"/>
                <w:numId w:val="32"/>
              </w:numPr>
              <w:spacing w:line="245" w:lineRule="auto"/>
              <w:ind w:left="459" w:hanging="425"/>
              <w:contextualSpacing/>
            </w:pPr>
            <w:r w:rsidRPr="00F7233D">
              <w:rPr>
                <w:rFonts w:eastAsia="Calibri"/>
              </w:rPr>
              <w:t xml:space="preserve">To achieve this criterion students must describe </w:t>
            </w:r>
            <w:r w:rsidRPr="00F7233D">
              <w:rPr>
                <w:rFonts w:eastAsia="Calibri"/>
                <w:b/>
                <w:bCs/>
              </w:rPr>
              <w:t>one</w:t>
            </w:r>
            <w:r w:rsidRPr="00F7233D">
              <w:rPr>
                <w:rFonts w:eastAsia="Calibri"/>
              </w:rPr>
              <w:t xml:space="preserve"> from </w:t>
            </w:r>
            <w:r w:rsidRPr="00F7233D">
              <w:rPr>
                <w:rFonts w:eastAsia="Calibri"/>
                <w:b/>
                <w:bCs/>
              </w:rPr>
              <w:t>each</w:t>
            </w:r>
            <w:r w:rsidRPr="00F7233D">
              <w:rPr>
                <w:rFonts w:eastAsia="Calibri"/>
              </w:rPr>
              <w:t xml:space="preserve"> of </w:t>
            </w:r>
            <w:r w:rsidRPr="00F7233D">
              <w:rPr>
                <w:rFonts w:eastAsia="Calibri"/>
                <w:b/>
                <w:bCs/>
              </w:rPr>
              <w:t>all four</w:t>
            </w:r>
            <w:r w:rsidRPr="00F7233D">
              <w:rPr>
                <w:rFonts w:eastAsia="Calibri"/>
              </w:rPr>
              <w:t xml:space="preserve"> types of mental health services listed.</w:t>
            </w:r>
          </w:p>
        </w:tc>
      </w:tr>
      <w:tr w:rsidR="00F7233D" w:rsidRPr="00F7233D" w14:paraId="77EEA368" w14:textId="77777777" w:rsidTr="008D29F1">
        <w:tc>
          <w:tcPr>
            <w:tcW w:w="2322" w:type="dxa"/>
            <w:vAlign w:val="center"/>
          </w:tcPr>
          <w:p w14:paraId="5413B84F" w14:textId="47F0B284" w:rsidR="008D29F1" w:rsidRPr="00F7233D" w:rsidRDefault="008D29F1" w:rsidP="008D29F1">
            <w:pPr>
              <w:spacing w:line="245" w:lineRule="auto"/>
            </w:pPr>
            <w:r w:rsidRPr="00F7233D">
              <w:rPr>
                <w:rFonts w:eastAsia="Times New Roman" w:cs="Arial"/>
                <w:lang w:eastAsia="en-GB"/>
              </w:rPr>
              <w:t>P7</w:t>
            </w:r>
          </w:p>
        </w:tc>
        <w:tc>
          <w:tcPr>
            <w:tcW w:w="6694" w:type="dxa"/>
          </w:tcPr>
          <w:p w14:paraId="13928B17" w14:textId="77FD41AC" w:rsidR="008D29F1" w:rsidRPr="00F7233D" w:rsidRDefault="008D29F1" w:rsidP="008D29F1">
            <w:pPr>
              <w:numPr>
                <w:ilvl w:val="0"/>
                <w:numId w:val="32"/>
              </w:numPr>
              <w:spacing w:line="245" w:lineRule="auto"/>
              <w:ind w:left="459" w:hanging="425"/>
              <w:contextualSpacing/>
            </w:pPr>
            <w:r w:rsidRPr="00F7233D">
              <w:rPr>
                <w:rFonts w:eastAsia="Times New Roman" w:cs="Arial"/>
              </w:rPr>
              <w:t xml:space="preserve">Where possible students are advised to choose </w:t>
            </w:r>
            <w:r w:rsidRPr="00F7233D">
              <w:rPr>
                <w:rFonts w:eastAsia="Times New Roman" w:cs="Arial"/>
                <w:b/>
                <w:bCs/>
              </w:rPr>
              <w:t xml:space="preserve">three </w:t>
            </w:r>
            <w:r w:rsidRPr="00F7233D">
              <w:rPr>
                <w:rFonts w:eastAsia="Times New Roman" w:cs="Arial"/>
              </w:rPr>
              <w:t xml:space="preserve">practitioners related to the services identified in P6. </w:t>
            </w:r>
          </w:p>
        </w:tc>
      </w:tr>
      <w:tr w:rsidR="00F7233D" w:rsidRPr="00F7233D" w14:paraId="3784C7C7" w14:textId="77777777" w:rsidTr="008D29F1">
        <w:tc>
          <w:tcPr>
            <w:tcW w:w="2322" w:type="dxa"/>
            <w:vAlign w:val="center"/>
          </w:tcPr>
          <w:p w14:paraId="18FFB383" w14:textId="68FD1718" w:rsidR="008D29F1" w:rsidRPr="00F7233D" w:rsidRDefault="008D29F1" w:rsidP="008D29F1">
            <w:pPr>
              <w:spacing w:line="245" w:lineRule="auto"/>
            </w:pPr>
            <w:r w:rsidRPr="00F7233D">
              <w:rPr>
                <w:rFonts w:eastAsia="Times New Roman" w:cs="Arial"/>
                <w:lang w:eastAsia="en-GB"/>
              </w:rPr>
              <w:t>P8</w:t>
            </w:r>
          </w:p>
        </w:tc>
        <w:tc>
          <w:tcPr>
            <w:tcW w:w="6694" w:type="dxa"/>
          </w:tcPr>
          <w:p w14:paraId="24965D44" w14:textId="506BE310" w:rsidR="008D29F1" w:rsidRPr="00F7233D" w:rsidRDefault="008D29F1" w:rsidP="008D29F1">
            <w:pPr>
              <w:numPr>
                <w:ilvl w:val="0"/>
                <w:numId w:val="32"/>
              </w:numPr>
              <w:spacing w:line="245" w:lineRule="auto"/>
              <w:ind w:left="459" w:hanging="425"/>
              <w:contextualSpacing/>
            </w:pPr>
            <w:r w:rsidRPr="00F7233D">
              <w:rPr>
                <w:rFonts w:eastAsia="Times New Roman" w:cs="Arial"/>
              </w:rPr>
              <w:t>For P8 students must summarise how relevant legislation (Topic Area 3.4) supports the individual.</w:t>
            </w:r>
          </w:p>
        </w:tc>
      </w:tr>
      <w:tr w:rsidR="00F7233D" w:rsidRPr="00F7233D" w14:paraId="0ACDC57C" w14:textId="77777777" w:rsidTr="008D29F1">
        <w:tc>
          <w:tcPr>
            <w:tcW w:w="2322" w:type="dxa"/>
            <w:vAlign w:val="center"/>
          </w:tcPr>
          <w:p w14:paraId="7BF10178" w14:textId="5ADD3BC5" w:rsidR="008D29F1" w:rsidRPr="00F7233D" w:rsidRDefault="008D29F1" w:rsidP="008D29F1">
            <w:pPr>
              <w:spacing w:line="245" w:lineRule="auto"/>
            </w:pPr>
            <w:r w:rsidRPr="00F7233D">
              <w:rPr>
                <w:rFonts w:eastAsia="Times New Roman" w:cs="Arial"/>
                <w:lang w:eastAsia="en-GB"/>
              </w:rPr>
              <w:t>M5</w:t>
            </w:r>
          </w:p>
        </w:tc>
        <w:tc>
          <w:tcPr>
            <w:tcW w:w="6694" w:type="dxa"/>
          </w:tcPr>
          <w:p w14:paraId="67D2532D" w14:textId="32033963" w:rsidR="008D29F1" w:rsidRPr="00C730A8" w:rsidRDefault="008D29F1" w:rsidP="00C730A8">
            <w:pPr>
              <w:numPr>
                <w:ilvl w:val="0"/>
                <w:numId w:val="32"/>
              </w:numPr>
              <w:spacing w:line="245" w:lineRule="auto"/>
              <w:ind w:left="459" w:hanging="425"/>
              <w:contextualSpacing/>
              <w:rPr>
                <w:rFonts w:eastAsia="Times New Roman" w:cs="Arial"/>
                <w:lang w:eastAsia="en-GB"/>
              </w:rPr>
            </w:pPr>
            <w:r w:rsidRPr="00F7233D">
              <w:rPr>
                <w:rFonts w:eastAsia="Times New Roman" w:cs="Arial"/>
              </w:rPr>
              <w:t xml:space="preserve">Students must provide a clear recommendation for why </w:t>
            </w:r>
            <w:r w:rsidRPr="00F7233D">
              <w:rPr>
                <w:rFonts w:eastAsia="Times New Roman" w:cs="Arial"/>
                <w:b/>
                <w:bCs/>
              </w:rPr>
              <w:t>two</w:t>
            </w:r>
            <w:r w:rsidRPr="00F7233D">
              <w:rPr>
                <w:rFonts w:eastAsia="Times New Roman" w:cs="Arial"/>
              </w:rPr>
              <w:t xml:space="preserve"> of the services identified in </w:t>
            </w:r>
            <w:proofErr w:type="spellStart"/>
            <w:r w:rsidRPr="00F7233D">
              <w:rPr>
                <w:rFonts w:eastAsia="Times New Roman" w:cs="Arial"/>
              </w:rPr>
              <w:t>P6</w:t>
            </w:r>
            <w:proofErr w:type="spellEnd"/>
            <w:r w:rsidRPr="00F7233D">
              <w:rPr>
                <w:rFonts w:eastAsia="Times New Roman" w:cs="Arial"/>
              </w:rPr>
              <w:t xml:space="preserve"> are most appropriate for the individual, linking this to the conditions identified. </w:t>
            </w:r>
          </w:p>
        </w:tc>
      </w:tr>
      <w:tr w:rsidR="008D29F1" w:rsidRPr="00F7233D" w14:paraId="42A11676" w14:textId="77777777" w:rsidTr="008D29F1">
        <w:tc>
          <w:tcPr>
            <w:tcW w:w="2322" w:type="dxa"/>
            <w:vAlign w:val="center"/>
          </w:tcPr>
          <w:p w14:paraId="7565E8F0" w14:textId="2CF548B1" w:rsidR="008D29F1" w:rsidRPr="00F7233D" w:rsidRDefault="008D29F1" w:rsidP="008D29F1">
            <w:pPr>
              <w:spacing w:line="245" w:lineRule="auto"/>
              <w:rPr>
                <w:highlight w:val="yellow"/>
              </w:rPr>
            </w:pPr>
            <w:r w:rsidRPr="00F7233D">
              <w:rPr>
                <w:rFonts w:eastAsia="Times New Roman" w:cs="Arial"/>
                <w:lang w:eastAsia="en-GB"/>
              </w:rPr>
              <w:t>D3</w:t>
            </w:r>
          </w:p>
        </w:tc>
        <w:tc>
          <w:tcPr>
            <w:tcW w:w="6694" w:type="dxa"/>
          </w:tcPr>
          <w:p w14:paraId="58F2775B" w14:textId="77777777" w:rsidR="008D29F1" w:rsidRPr="00F7233D" w:rsidRDefault="008D29F1" w:rsidP="008D29F1">
            <w:pPr>
              <w:numPr>
                <w:ilvl w:val="0"/>
                <w:numId w:val="32"/>
              </w:numPr>
              <w:spacing w:line="245" w:lineRule="auto"/>
              <w:ind w:left="459" w:hanging="425"/>
              <w:contextualSpacing/>
              <w:rPr>
                <w:rFonts w:eastAsia="Times New Roman" w:cs="Arial"/>
                <w:lang w:eastAsia="en-GB"/>
              </w:rPr>
            </w:pPr>
            <w:r w:rsidRPr="00F7233D">
              <w:rPr>
                <w:rFonts w:eastAsia="Times New Roman" w:cs="Arial"/>
              </w:rPr>
              <w:t xml:space="preserve">Students need to reflect on the level of provision available </w:t>
            </w:r>
            <w:r w:rsidRPr="00F7233D">
              <w:rPr>
                <w:rFonts w:eastAsia="Times New Roman" w:cs="Arial"/>
                <w:b/>
                <w:bCs/>
              </w:rPr>
              <w:t>locally</w:t>
            </w:r>
            <w:r w:rsidRPr="00F7233D">
              <w:rPr>
                <w:rFonts w:eastAsia="Times New Roman" w:cs="Arial"/>
              </w:rPr>
              <w:t xml:space="preserve"> and make judgements about how sufficient or not this is for the needs of the individual considering their condition and other circumstances. </w:t>
            </w:r>
          </w:p>
          <w:p w14:paraId="61A6448F" w14:textId="68D9BBB7" w:rsidR="008D29F1" w:rsidRPr="00F7233D" w:rsidRDefault="008D29F1" w:rsidP="008D29F1">
            <w:pPr>
              <w:numPr>
                <w:ilvl w:val="0"/>
                <w:numId w:val="32"/>
              </w:numPr>
              <w:spacing w:line="245" w:lineRule="auto"/>
              <w:ind w:left="459" w:hanging="425"/>
              <w:contextualSpacing/>
            </w:pPr>
            <w:r w:rsidRPr="00F7233D">
              <w:rPr>
                <w:rFonts w:eastAsia="Times New Roman" w:cs="Arial"/>
              </w:rPr>
              <w:t>This could relate back to P6, P7 and M5 in terms of whether potentially beneficial services and practitioners can be accessed near the local area or not.</w:t>
            </w:r>
          </w:p>
        </w:tc>
      </w:tr>
    </w:tbl>
    <w:p w14:paraId="3329C892" w14:textId="77777777" w:rsidR="009645CA" w:rsidRPr="00F7233D" w:rsidRDefault="009645CA" w:rsidP="009645CA">
      <w:pPr>
        <w:spacing w:after="0" w:line="240" w:lineRule="auto"/>
        <w:textAlignment w:val="baseline"/>
        <w:rPr>
          <w:rFonts w:eastAsia="Times New Roman" w:cs="Arial"/>
          <w:b/>
          <w:bCs/>
          <w:lang w:eastAsia="en-GB"/>
        </w:rPr>
      </w:pPr>
    </w:p>
    <w:p w14:paraId="65005FE1" w14:textId="77777777" w:rsidR="009645CA" w:rsidRPr="00F7233D" w:rsidRDefault="009645CA" w:rsidP="009645CA">
      <w:pPr>
        <w:spacing w:after="0" w:line="240" w:lineRule="auto"/>
        <w:textAlignment w:val="baseline"/>
        <w:rPr>
          <w:rFonts w:ascii="Segoe UI" w:eastAsia="Times New Roman" w:hAnsi="Segoe UI" w:cs="Segoe UI"/>
          <w:sz w:val="18"/>
          <w:szCs w:val="18"/>
          <w:lang w:eastAsia="en-GB"/>
        </w:rPr>
      </w:pPr>
      <w:r w:rsidRPr="00F7233D">
        <w:rPr>
          <w:rFonts w:eastAsia="Times New Roman" w:cs="Arial"/>
          <w:b/>
          <w:bCs/>
          <w:lang w:eastAsia="en-GB"/>
        </w:rPr>
        <w:t>Advice:</w:t>
      </w:r>
      <w:r w:rsidRPr="00F7233D">
        <w:rPr>
          <w:rFonts w:eastAsia="Times New Roman" w:cs="Arial"/>
          <w:lang w:eastAsia="en-GB"/>
        </w:rPr>
        <w:t> </w:t>
      </w:r>
    </w:p>
    <w:p w14:paraId="5A6B2895" w14:textId="77777777" w:rsidR="009645CA" w:rsidRPr="007577C2" w:rsidRDefault="009645CA" w:rsidP="007577C2">
      <w:pPr>
        <w:pStyle w:val="ListParagraph"/>
        <w:numPr>
          <w:ilvl w:val="0"/>
          <w:numId w:val="3"/>
        </w:numPr>
        <w:ind w:left="425" w:hanging="425"/>
        <w:rPr>
          <w:rFonts w:cs="Arial"/>
        </w:rPr>
      </w:pPr>
      <w:r w:rsidRPr="007577C2">
        <w:rPr>
          <w:rFonts w:cs="Arial"/>
        </w:rPr>
        <w:t>Remember to clearly reference any information used from books, websites or other sources to support your evidence.  </w:t>
      </w:r>
    </w:p>
    <w:p w14:paraId="49F39AFA" w14:textId="77777777" w:rsidR="009645CA" w:rsidRPr="00F7233D" w:rsidRDefault="009645CA">
      <w:pPr>
        <w:rPr>
          <w:rFonts w:asciiTheme="majorHAnsi" w:eastAsia="MS Gothic" w:hAnsiTheme="majorHAnsi" w:cstheme="majorBidi"/>
          <w:sz w:val="32"/>
          <w:szCs w:val="32"/>
        </w:rPr>
      </w:pPr>
      <w:r w:rsidRPr="00F7233D">
        <w:rPr>
          <w:rFonts w:asciiTheme="majorHAnsi" w:eastAsia="MS Gothic" w:hAnsiTheme="majorHAnsi"/>
          <w:sz w:val="32"/>
        </w:rPr>
        <w:br w:type="page"/>
      </w:r>
    </w:p>
    <w:p w14:paraId="31ADF7A6" w14:textId="02B9BA0E" w:rsidR="009645CA" w:rsidRPr="00F7233D" w:rsidRDefault="009645CA" w:rsidP="009645CA">
      <w:pPr>
        <w:pStyle w:val="Heading2"/>
        <w:rPr>
          <w:rFonts w:ascii="Segoe UI" w:eastAsia="Times New Roman" w:hAnsi="Segoe UI" w:cs="Segoe UI"/>
          <w:sz w:val="18"/>
          <w:szCs w:val="18"/>
          <w:lang w:eastAsia="en-GB"/>
        </w:rPr>
      </w:pPr>
      <w:bookmarkStart w:id="21" w:name="_Toc141184398"/>
      <w:r w:rsidRPr="00F7233D">
        <w:lastRenderedPageBreak/>
        <w:t xml:space="preserve">Task </w:t>
      </w:r>
      <w:r w:rsidR="008D29F1" w:rsidRPr="00F7233D">
        <w:t>4</w:t>
      </w:r>
      <w:bookmarkEnd w:id="21"/>
    </w:p>
    <w:p w14:paraId="7A02779D" w14:textId="48A364EE" w:rsidR="009645CA" w:rsidRPr="00F7233D" w:rsidRDefault="008D29F1" w:rsidP="008D29F1">
      <w:pPr>
        <w:spacing w:line="240" w:lineRule="auto"/>
        <w:textAlignment w:val="baseline"/>
        <w:rPr>
          <w:rFonts w:ascii="Segoe UI" w:eastAsia="Times New Roman" w:hAnsi="Segoe UI" w:cs="Segoe UI"/>
          <w:sz w:val="18"/>
          <w:szCs w:val="18"/>
          <w:lang w:eastAsia="en-GB"/>
        </w:rPr>
      </w:pPr>
      <w:r w:rsidRPr="00F7233D">
        <w:rPr>
          <w:rFonts w:eastAsia="Times New Roman" w:cs="Arial"/>
          <w:b/>
          <w:bCs/>
          <w:lang w:eastAsia="en-GB"/>
        </w:rPr>
        <w:t>Types of treatment and support</w:t>
      </w:r>
    </w:p>
    <w:p w14:paraId="4BB3B9D8" w14:textId="3F9896EC" w:rsidR="009645CA" w:rsidRPr="00F7233D" w:rsidRDefault="009645CA" w:rsidP="008D29F1">
      <w:pPr>
        <w:spacing w:line="240" w:lineRule="auto"/>
        <w:textAlignment w:val="baseline"/>
        <w:rPr>
          <w:rFonts w:ascii="Segoe UI" w:eastAsia="Times New Roman" w:hAnsi="Segoe UI" w:cs="Segoe UI"/>
          <w:sz w:val="18"/>
          <w:szCs w:val="18"/>
          <w:lang w:eastAsia="en-GB"/>
        </w:rPr>
      </w:pPr>
      <w:r w:rsidRPr="00F7233D">
        <w:rPr>
          <w:rFonts w:eastAsia="Times New Roman" w:cs="Arial"/>
          <w:lang w:eastAsia="en-GB"/>
        </w:rPr>
        <w:t>Topic Area</w:t>
      </w:r>
      <w:r w:rsidR="008D29F1" w:rsidRPr="00F7233D">
        <w:rPr>
          <w:rFonts w:eastAsia="Times New Roman" w:cs="Arial"/>
          <w:lang w:eastAsia="en-GB"/>
        </w:rPr>
        <w:t xml:space="preserve"> 4</w:t>
      </w:r>
      <w:r w:rsidRPr="00F7233D">
        <w:rPr>
          <w:rFonts w:eastAsia="Times New Roman" w:cs="Arial"/>
          <w:lang w:eastAsia="en-GB"/>
        </w:rPr>
        <w:t xml:space="preserve"> </w:t>
      </w:r>
      <w:r w:rsidR="008D29F1" w:rsidRPr="00F7233D">
        <w:rPr>
          <w:rFonts w:eastAsia="Times New Roman" w:cs="Arial"/>
          <w:lang w:eastAsia="en-GB"/>
        </w:rPr>
        <w:t>is</w:t>
      </w:r>
      <w:r w:rsidRPr="00F7233D">
        <w:rPr>
          <w:rFonts w:eastAsia="Times New Roman" w:cs="Arial"/>
          <w:lang w:eastAsia="en-GB"/>
        </w:rPr>
        <w:t xml:space="preserve"> assessed in this task </w:t>
      </w:r>
    </w:p>
    <w:p w14:paraId="5AE45C50" w14:textId="77777777" w:rsidR="0067032C" w:rsidRPr="00F7233D" w:rsidRDefault="0067032C" w:rsidP="009645CA">
      <w:pPr>
        <w:spacing w:after="0" w:line="240" w:lineRule="auto"/>
        <w:textAlignment w:val="baseline"/>
        <w:rPr>
          <w:rFonts w:eastAsia="Times New Roman" w:cs="Arial"/>
          <w:lang w:eastAsia="en-GB"/>
        </w:rPr>
      </w:pPr>
    </w:p>
    <w:p w14:paraId="05B63E56" w14:textId="1EA0AA6D" w:rsidR="0067032C" w:rsidRPr="00F7233D" w:rsidRDefault="0067032C" w:rsidP="0067032C">
      <w:pPr>
        <w:rPr>
          <w:rFonts w:eastAsia="Calibri" w:cs="Arial"/>
        </w:rPr>
      </w:pPr>
      <w:r w:rsidRPr="00F7233D">
        <w:rPr>
          <w:rFonts w:eastAsia="Calibri" w:cs="Arial"/>
        </w:rPr>
        <w:t>The final section of the advice pack aims to inform the individual and their family/friends about possible treatments, therapies and long</w:t>
      </w:r>
      <w:r w:rsidR="00707BA1">
        <w:rPr>
          <w:rFonts w:eastAsia="Calibri" w:cs="Arial"/>
        </w:rPr>
        <w:t xml:space="preserve"> </w:t>
      </w:r>
      <w:r w:rsidRPr="00F7233D">
        <w:rPr>
          <w:rFonts w:eastAsia="Calibri" w:cs="Arial"/>
        </w:rPr>
        <w:t xml:space="preserve">term support that they could consider. </w:t>
      </w:r>
    </w:p>
    <w:p w14:paraId="3B82117B" w14:textId="2A81AB6B" w:rsidR="0067032C" w:rsidRPr="00F7233D" w:rsidRDefault="0067032C" w:rsidP="0067032C">
      <w:pPr>
        <w:rPr>
          <w:rFonts w:eastAsia="Calibri" w:cs="Arial"/>
        </w:rPr>
      </w:pPr>
      <w:r w:rsidRPr="00F7233D">
        <w:rPr>
          <w:rFonts w:eastAsia="Calibri" w:cs="Arial"/>
        </w:rPr>
        <w:t>It includes information about how suitable treatments and therapies can be accessed, it also explains to the individual how the advice considers their needs.</w:t>
      </w:r>
    </w:p>
    <w:p w14:paraId="07E563EB" w14:textId="77777777" w:rsidR="0067032C" w:rsidRPr="00F7233D" w:rsidRDefault="0067032C" w:rsidP="0067032C">
      <w:pPr>
        <w:ind w:left="426" w:hanging="426"/>
        <w:rPr>
          <w:rFonts w:eastAsia="Calibri" w:cs="Arial"/>
          <w:b/>
          <w:bCs/>
        </w:rPr>
      </w:pPr>
      <w:r w:rsidRPr="00F7233D">
        <w:rPr>
          <w:rFonts w:eastAsia="Calibri" w:cs="Arial"/>
          <w:b/>
          <w:bCs/>
        </w:rPr>
        <w:t>The task is:</w:t>
      </w:r>
    </w:p>
    <w:p w14:paraId="0636E5BF" w14:textId="1C2C2342" w:rsidR="0067032C" w:rsidRPr="00F7233D" w:rsidRDefault="0067032C" w:rsidP="007577C2">
      <w:pPr>
        <w:pStyle w:val="ListParagraph"/>
        <w:numPr>
          <w:ilvl w:val="0"/>
          <w:numId w:val="3"/>
        </w:numPr>
        <w:ind w:left="425" w:hanging="425"/>
        <w:rPr>
          <w:rFonts w:eastAsia="Calibri" w:cs="Arial"/>
        </w:rPr>
      </w:pPr>
      <w:r w:rsidRPr="00F7233D">
        <w:rPr>
          <w:rFonts w:eastAsia="Calibri" w:cs="Arial"/>
        </w:rPr>
        <w:t>Research treatments, therapies and long</w:t>
      </w:r>
      <w:r w:rsidR="00A9505D">
        <w:rPr>
          <w:rFonts w:eastAsia="Calibri" w:cs="Arial"/>
        </w:rPr>
        <w:t xml:space="preserve"> </w:t>
      </w:r>
      <w:r w:rsidRPr="00F7233D">
        <w:rPr>
          <w:rFonts w:eastAsia="Calibri" w:cs="Arial"/>
        </w:rPr>
        <w:t>term support that would be suitable for the individual.</w:t>
      </w:r>
    </w:p>
    <w:p w14:paraId="03188CC8" w14:textId="77777777" w:rsidR="0067032C" w:rsidRDefault="0067032C" w:rsidP="007577C2">
      <w:pPr>
        <w:pStyle w:val="ListParagraph"/>
        <w:numPr>
          <w:ilvl w:val="0"/>
          <w:numId w:val="3"/>
        </w:numPr>
        <w:ind w:left="425" w:hanging="425"/>
        <w:rPr>
          <w:rFonts w:eastAsia="Calibri"/>
        </w:rPr>
      </w:pPr>
      <w:r w:rsidRPr="00F7233D">
        <w:rPr>
          <w:rFonts w:eastAsia="Calibri" w:cs="Arial"/>
        </w:rPr>
        <w:t xml:space="preserve">Write the final section of the advice pack, </w:t>
      </w:r>
      <w:proofErr w:type="gramStart"/>
      <w:r w:rsidRPr="00F7233D">
        <w:rPr>
          <w:rFonts w:eastAsia="Calibri"/>
        </w:rPr>
        <w:t>taking into account</w:t>
      </w:r>
      <w:proofErr w:type="gramEnd"/>
      <w:r w:rsidRPr="00F7233D">
        <w:rPr>
          <w:rFonts w:eastAsia="Calibri"/>
        </w:rPr>
        <w:t xml:space="preserve"> what you know about the individual and the research you have done.</w:t>
      </w:r>
    </w:p>
    <w:p w14:paraId="05D84DF0" w14:textId="77777777" w:rsidR="000F68BC" w:rsidRPr="0094017B" w:rsidRDefault="000F68BC" w:rsidP="000F68BC">
      <w:pPr>
        <w:rPr>
          <w:rFonts w:eastAsia="Calibri" w:cs="Arial"/>
        </w:rPr>
      </w:pPr>
      <w:r w:rsidRPr="006F7FFA">
        <w:rPr>
          <w:rFonts w:eastAsia="Calibri"/>
        </w:rPr>
        <w:t xml:space="preserve">Your evidence </w:t>
      </w:r>
      <w:r w:rsidRPr="006F7FFA">
        <w:rPr>
          <w:rFonts w:eastAsia="Calibri"/>
          <w:b/>
          <w:bCs/>
        </w:rPr>
        <w:t>must</w:t>
      </w:r>
      <w:r w:rsidRPr="006F7FFA">
        <w:rPr>
          <w:rFonts w:eastAsia="Calibri"/>
        </w:rPr>
        <w:t xml:space="preserve"> include:</w:t>
      </w:r>
    </w:p>
    <w:p w14:paraId="0B83D4FE" w14:textId="4ABC5522" w:rsidR="000F68BC" w:rsidRPr="000F68BC" w:rsidRDefault="000F68BC" w:rsidP="000F68BC">
      <w:pPr>
        <w:pStyle w:val="ListParagraph"/>
        <w:numPr>
          <w:ilvl w:val="0"/>
          <w:numId w:val="3"/>
        </w:numPr>
        <w:ind w:left="425" w:hanging="425"/>
        <w:rPr>
          <w:rFonts w:cstheme="minorHAnsi"/>
        </w:rPr>
      </w:pPr>
      <w:r w:rsidRPr="00BE2E74">
        <w:rPr>
          <w:rFonts w:cs="Arial"/>
        </w:rPr>
        <w:t>Evidence</w:t>
      </w:r>
      <w:r w:rsidRPr="00BE2E74">
        <w:rPr>
          <w:rFonts w:cstheme="minorHAnsi"/>
        </w:rPr>
        <w:t xml:space="preserve"> of research done, and sources used (e.g. a bibliography</w:t>
      </w:r>
      <w:r>
        <w:rPr>
          <w:rFonts w:cstheme="minorHAnsi"/>
        </w:rPr>
        <w:t>; copies of or links to reports, articles, sources</w:t>
      </w:r>
      <w:r w:rsidRPr="00BE2E74">
        <w:rPr>
          <w:rFonts w:cstheme="minorHAnsi"/>
        </w:rPr>
        <w:t>)</w:t>
      </w:r>
      <w:r>
        <w:rPr>
          <w:rFonts w:cstheme="minorHAnsi"/>
        </w:rPr>
        <w:t>.</w:t>
      </w:r>
    </w:p>
    <w:p w14:paraId="30007EF1" w14:textId="77777777" w:rsidR="0067032C" w:rsidRPr="00F7233D" w:rsidRDefault="0067032C" w:rsidP="009645CA">
      <w:pPr>
        <w:spacing w:after="0" w:line="240" w:lineRule="auto"/>
        <w:textAlignment w:val="baseline"/>
        <w:rPr>
          <w:rFonts w:eastAsia="Times New Roman" w:cs="Arial"/>
          <w:lang w:eastAsia="en-GB"/>
        </w:rPr>
      </w:pPr>
    </w:p>
    <w:p w14:paraId="6A47FCD8" w14:textId="77777777" w:rsidR="0067032C" w:rsidRPr="00F7233D" w:rsidRDefault="009645CA" w:rsidP="0067032C">
      <w:pPr>
        <w:spacing w:line="240" w:lineRule="auto"/>
        <w:textAlignment w:val="baseline"/>
        <w:rPr>
          <w:rFonts w:eastAsia="Times New Roman" w:cs="Arial"/>
          <w:b/>
          <w:bCs/>
          <w:lang w:eastAsia="en-GB"/>
        </w:rPr>
      </w:pPr>
      <w:r w:rsidRPr="00F7233D">
        <w:rPr>
          <w:rFonts w:eastAsia="Times New Roman" w:cs="Arial"/>
          <w:b/>
          <w:bCs/>
          <w:lang w:eastAsia="en-GB"/>
        </w:rPr>
        <w:t xml:space="preserve">Use the assessment criteria below to tell you what you need to do in more detail. </w:t>
      </w:r>
    </w:p>
    <w:tbl>
      <w:tblPr>
        <w:tblStyle w:val="TableGrid"/>
        <w:tblW w:w="9010" w:type="dxa"/>
        <w:tblLook w:val="04A0" w:firstRow="1" w:lastRow="0" w:firstColumn="1" w:lastColumn="0" w:noHBand="0" w:noVBand="1"/>
      </w:tblPr>
      <w:tblGrid>
        <w:gridCol w:w="3005"/>
        <w:gridCol w:w="3005"/>
        <w:gridCol w:w="3000"/>
      </w:tblGrid>
      <w:tr w:rsidR="00DE4C6E" w:rsidRPr="00DE4C6E" w14:paraId="139258AC" w14:textId="77777777" w:rsidTr="0067032C">
        <w:trPr>
          <w:trHeight w:val="482"/>
        </w:trPr>
        <w:tc>
          <w:tcPr>
            <w:tcW w:w="3005" w:type="dxa"/>
            <w:shd w:val="clear" w:color="auto" w:fill="auto"/>
          </w:tcPr>
          <w:p w14:paraId="28BC9229" w14:textId="77777777" w:rsidR="0067032C" w:rsidRPr="00DE4C6E" w:rsidRDefault="0067032C" w:rsidP="000D29BD">
            <w:pPr>
              <w:rPr>
                <w:rFonts w:cs="Arial"/>
                <w:b/>
                <w:bCs/>
              </w:rPr>
            </w:pPr>
            <w:bookmarkStart w:id="22" w:name="_Hlk140576795"/>
            <w:r w:rsidRPr="00DE4C6E">
              <w:rPr>
                <w:rFonts w:cs="Arial"/>
                <w:b/>
                <w:bCs/>
              </w:rPr>
              <w:t>Pass</w:t>
            </w:r>
          </w:p>
        </w:tc>
        <w:tc>
          <w:tcPr>
            <w:tcW w:w="3005" w:type="dxa"/>
            <w:shd w:val="clear" w:color="auto" w:fill="auto"/>
          </w:tcPr>
          <w:p w14:paraId="653FE657" w14:textId="77777777" w:rsidR="0067032C" w:rsidRPr="00DE4C6E" w:rsidRDefault="0067032C" w:rsidP="000D29BD">
            <w:pPr>
              <w:rPr>
                <w:rFonts w:cs="Arial"/>
                <w:b/>
                <w:bCs/>
              </w:rPr>
            </w:pPr>
            <w:r w:rsidRPr="00DE4C6E">
              <w:rPr>
                <w:rFonts w:cs="Arial"/>
                <w:b/>
                <w:bCs/>
              </w:rPr>
              <w:t>Merit</w:t>
            </w:r>
          </w:p>
        </w:tc>
        <w:tc>
          <w:tcPr>
            <w:tcW w:w="3000" w:type="dxa"/>
            <w:shd w:val="clear" w:color="auto" w:fill="auto"/>
          </w:tcPr>
          <w:p w14:paraId="5F748154" w14:textId="77777777" w:rsidR="0067032C" w:rsidRPr="00DE4C6E" w:rsidRDefault="0067032C" w:rsidP="000D29BD">
            <w:pPr>
              <w:rPr>
                <w:rFonts w:cs="Arial"/>
                <w:b/>
                <w:bCs/>
              </w:rPr>
            </w:pPr>
            <w:r w:rsidRPr="00DE4C6E">
              <w:rPr>
                <w:rFonts w:cs="Arial"/>
                <w:b/>
                <w:bCs/>
              </w:rPr>
              <w:t>Distinction</w:t>
            </w:r>
          </w:p>
        </w:tc>
      </w:tr>
      <w:tr w:rsidR="00DE4C6E" w:rsidRPr="00DE4C6E" w14:paraId="0B6762B2" w14:textId="77777777" w:rsidTr="000D29BD">
        <w:trPr>
          <w:trHeight w:val="300"/>
        </w:trPr>
        <w:tc>
          <w:tcPr>
            <w:tcW w:w="3005" w:type="dxa"/>
          </w:tcPr>
          <w:p w14:paraId="70607A33" w14:textId="6370C4C2" w:rsidR="0067032C" w:rsidRPr="00DE4C6E" w:rsidRDefault="0067032C" w:rsidP="000D29BD">
            <w:pPr>
              <w:rPr>
                <w:rFonts w:eastAsia="Times New Roman" w:cs="Arial"/>
              </w:rPr>
            </w:pPr>
            <w:bookmarkStart w:id="23" w:name="_Hlk140576103"/>
            <w:proofErr w:type="spellStart"/>
            <w:r w:rsidRPr="00DE4C6E">
              <w:rPr>
                <w:rFonts w:eastAsia="Times New Roman" w:cs="Arial"/>
                <w:b/>
                <w:bCs/>
              </w:rPr>
              <w:t>P9</w:t>
            </w:r>
            <w:proofErr w:type="spellEnd"/>
            <w:r w:rsidRPr="00DE4C6E">
              <w:rPr>
                <w:rFonts w:eastAsia="Times New Roman" w:cs="Arial"/>
              </w:rPr>
              <w:t xml:space="preserve">: </w:t>
            </w:r>
            <w:r w:rsidRPr="00DE4C6E">
              <w:rPr>
                <w:rFonts w:eastAsia="Times New Roman" w:cs="Arial"/>
                <w:b/>
                <w:bCs/>
              </w:rPr>
              <w:t>Describe</w:t>
            </w:r>
            <w:r w:rsidRPr="00DE4C6E">
              <w:rPr>
                <w:rFonts w:eastAsia="Times New Roman" w:cs="Arial"/>
              </w:rPr>
              <w:t xml:space="preserve"> </w:t>
            </w:r>
            <w:r w:rsidRPr="00DE4C6E">
              <w:rPr>
                <w:rFonts w:eastAsia="Times New Roman" w:cs="Arial"/>
                <w:b/>
                <w:bCs/>
              </w:rPr>
              <w:t>three</w:t>
            </w:r>
            <w:r w:rsidRPr="00DE4C6E">
              <w:rPr>
                <w:rFonts w:eastAsia="Times New Roman" w:cs="Arial"/>
              </w:rPr>
              <w:t xml:space="preserve"> possible treatments for the individual.</w:t>
            </w:r>
          </w:p>
          <w:p w14:paraId="403CEDD0" w14:textId="2FAB43E3" w:rsidR="0067032C" w:rsidRPr="00DE4C6E" w:rsidRDefault="00EC6F84" w:rsidP="008C3A82">
            <w:pPr>
              <w:rPr>
                <w:rFonts w:cs="Arial"/>
              </w:rPr>
            </w:pPr>
            <w:r w:rsidRPr="00DE4C6E">
              <w:rPr>
                <w:rFonts w:eastAsia="Calibri"/>
              </w:rPr>
              <w:t>(PO</w:t>
            </w:r>
            <w:r w:rsidR="00383E5A" w:rsidRPr="00DE4C6E">
              <w:rPr>
                <w:rFonts w:eastAsia="Calibri"/>
              </w:rPr>
              <w:t>4</w:t>
            </w:r>
            <w:r w:rsidRPr="00DE4C6E">
              <w:rPr>
                <w:rFonts w:eastAsia="Calibri"/>
              </w:rPr>
              <w:t>)</w:t>
            </w:r>
          </w:p>
        </w:tc>
        <w:tc>
          <w:tcPr>
            <w:tcW w:w="3005" w:type="dxa"/>
            <w:vMerge w:val="restart"/>
          </w:tcPr>
          <w:p w14:paraId="7C7C24FE" w14:textId="77777777" w:rsidR="0067032C" w:rsidRPr="00DE4C6E" w:rsidRDefault="0067032C" w:rsidP="000D29BD">
            <w:pPr>
              <w:rPr>
                <w:rFonts w:eastAsia="Times New Roman" w:cs="Arial"/>
              </w:rPr>
            </w:pPr>
          </w:p>
          <w:p w14:paraId="41A41BB6" w14:textId="77777777" w:rsidR="0067032C" w:rsidRPr="00DE4C6E" w:rsidRDefault="0067032C" w:rsidP="000D29BD">
            <w:pPr>
              <w:rPr>
                <w:rFonts w:eastAsia="Times New Roman" w:cs="Arial"/>
              </w:rPr>
            </w:pPr>
          </w:p>
          <w:p w14:paraId="4FC7DD46" w14:textId="77777777" w:rsidR="0067032C" w:rsidRPr="00DE4C6E" w:rsidRDefault="0067032C" w:rsidP="000D29BD">
            <w:pPr>
              <w:rPr>
                <w:rFonts w:eastAsia="Times New Roman" w:cs="Arial"/>
              </w:rPr>
            </w:pPr>
          </w:p>
          <w:p w14:paraId="41809D32" w14:textId="26F4ADC4" w:rsidR="0067032C" w:rsidRPr="00DE4C6E" w:rsidRDefault="0067032C" w:rsidP="000D29BD">
            <w:pPr>
              <w:rPr>
                <w:rFonts w:eastAsia="Times New Roman" w:cs="Arial"/>
              </w:rPr>
            </w:pPr>
            <w:r w:rsidRPr="00DE4C6E">
              <w:rPr>
                <w:rFonts w:eastAsia="Times New Roman" w:cs="Arial"/>
                <w:b/>
                <w:bCs/>
              </w:rPr>
              <w:t>M6</w:t>
            </w:r>
            <w:r w:rsidRPr="00DE4C6E">
              <w:rPr>
                <w:rFonts w:eastAsia="Times New Roman" w:cs="Arial"/>
              </w:rPr>
              <w:t xml:space="preserve">: </w:t>
            </w:r>
            <w:r w:rsidRPr="00DE4C6E">
              <w:rPr>
                <w:rFonts w:eastAsia="Times New Roman" w:cs="Arial"/>
                <w:b/>
                <w:bCs/>
              </w:rPr>
              <w:t>Analyse</w:t>
            </w:r>
            <w:r w:rsidRPr="00DE4C6E">
              <w:rPr>
                <w:rFonts w:eastAsia="Times New Roman" w:cs="Arial"/>
              </w:rPr>
              <w:t xml:space="preserve"> the suitability of the </w:t>
            </w:r>
            <w:r w:rsidRPr="00DE4C6E">
              <w:rPr>
                <w:rFonts w:eastAsia="Times New Roman" w:cs="Arial"/>
                <w:b/>
                <w:bCs/>
              </w:rPr>
              <w:t>three</w:t>
            </w:r>
            <w:r w:rsidRPr="00DE4C6E">
              <w:rPr>
                <w:rFonts w:eastAsia="Times New Roman" w:cs="Arial"/>
              </w:rPr>
              <w:t xml:space="preserve"> treatments </w:t>
            </w:r>
            <w:r w:rsidR="00CF3827" w:rsidRPr="00DE4C6E">
              <w:rPr>
                <w:rFonts w:eastAsia="Times New Roman" w:cs="Arial"/>
              </w:rPr>
              <w:t xml:space="preserve">from </w:t>
            </w:r>
            <w:proofErr w:type="spellStart"/>
            <w:r w:rsidRPr="00DE4C6E">
              <w:rPr>
                <w:rFonts w:eastAsia="Times New Roman" w:cs="Arial"/>
              </w:rPr>
              <w:t>P9</w:t>
            </w:r>
            <w:proofErr w:type="spellEnd"/>
            <w:r w:rsidRPr="00DE4C6E">
              <w:rPr>
                <w:rFonts w:eastAsia="Times New Roman" w:cs="Arial"/>
              </w:rPr>
              <w:t xml:space="preserve"> for the individual. </w:t>
            </w:r>
          </w:p>
          <w:p w14:paraId="6A4DDE28" w14:textId="0D40A77F" w:rsidR="00EC6F84" w:rsidRPr="00DE4C6E" w:rsidRDefault="00EC6F84" w:rsidP="008C3A82">
            <w:pPr>
              <w:rPr>
                <w:rFonts w:eastAsia="Times New Roman" w:cs="Arial"/>
              </w:rPr>
            </w:pPr>
            <w:r w:rsidRPr="00DE4C6E">
              <w:rPr>
                <w:rFonts w:eastAsia="Calibri"/>
              </w:rPr>
              <w:t>(PO</w:t>
            </w:r>
            <w:r w:rsidR="00383E5A" w:rsidRPr="00DE4C6E">
              <w:rPr>
                <w:rFonts w:eastAsia="Calibri"/>
              </w:rPr>
              <w:t>3</w:t>
            </w:r>
            <w:r w:rsidRPr="00DE4C6E">
              <w:rPr>
                <w:rFonts w:eastAsia="Calibri"/>
              </w:rPr>
              <w:t>)</w:t>
            </w:r>
          </w:p>
          <w:p w14:paraId="7E1B6E0A" w14:textId="77777777" w:rsidR="0067032C" w:rsidRPr="00DE4C6E" w:rsidRDefault="0067032C" w:rsidP="008C3A82">
            <w:pPr>
              <w:jc w:val="both"/>
              <w:rPr>
                <w:rFonts w:cs="Arial"/>
              </w:rPr>
            </w:pPr>
          </w:p>
          <w:p w14:paraId="7D595E87" w14:textId="77777777" w:rsidR="0067032C" w:rsidRPr="00DE4C6E" w:rsidRDefault="0067032C" w:rsidP="000D29BD">
            <w:pPr>
              <w:rPr>
                <w:rFonts w:cs="Arial"/>
              </w:rPr>
            </w:pPr>
          </w:p>
        </w:tc>
        <w:tc>
          <w:tcPr>
            <w:tcW w:w="3000" w:type="dxa"/>
            <w:vMerge w:val="restart"/>
          </w:tcPr>
          <w:p w14:paraId="688C6CA2" w14:textId="77777777" w:rsidR="0067032C" w:rsidRPr="00DE4C6E" w:rsidRDefault="0067032C" w:rsidP="000D29BD">
            <w:pPr>
              <w:rPr>
                <w:rFonts w:cs="Arial"/>
              </w:rPr>
            </w:pPr>
            <w:r w:rsidRPr="00DE4C6E">
              <w:rPr>
                <w:rFonts w:eastAsia="Times New Roman" w:cs="Arial"/>
                <w:b/>
                <w:bCs/>
              </w:rPr>
              <w:t>D4</w:t>
            </w:r>
            <w:r w:rsidRPr="00DE4C6E">
              <w:rPr>
                <w:rFonts w:eastAsia="Times New Roman" w:cs="Arial"/>
              </w:rPr>
              <w:t xml:space="preserve">: </w:t>
            </w:r>
            <w:r w:rsidRPr="00DE4C6E">
              <w:rPr>
                <w:rFonts w:eastAsia="Times New Roman" w:cs="Arial"/>
                <w:b/>
                <w:bCs/>
              </w:rPr>
              <w:t>Discuss</w:t>
            </w:r>
            <w:r w:rsidRPr="00DE4C6E">
              <w:rPr>
                <w:rFonts w:eastAsia="Times New Roman" w:cs="Arial"/>
              </w:rPr>
              <w:t xml:space="preserve"> how </w:t>
            </w:r>
            <w:r w:rsidRPr="00DE4C6E">
              <w:rPr>
                <w:rFonts w:cs="Arial"/>
              </w:rPr>
              <w:t>support</w:t>
            </w:r>
            <w:r w:rsidRPr="00DE4C6E">
              <w:rPr>
                <w:rFonts w:eastAsia="Times New Roman" w:cs="Arial"/>
              </w:rPr>
              <w:t xml:space="preserve"> </w:t>
            </w:r>
            <w:r w:rsidRPr="00DE4C6E">
              <w:rPr>
                <w:rFonts w:cs="Arial"/>
              </w:rPr>
              <w:t>from other people</w:t>
            </w:r>
            <w:r w:rsidRPr="00DE4C6E">
              <w:rPr>
                <w:rFonts w:eastAsia="Times New Roman" w:cs="Arial"/>
              </w:rPr>
              <w:t xml:space="preserve"> can help the individual to get the </w:t>
            </w:r>
            <w:r w:rsidRPr="00DE4C6E">
              <w:rPr>
                <w:rFonts w:cs="Arial"/>
              </w:rPr>
              <w:t>treatment and support they need.</w:t>
            </w:r>
          </w:p>
          <w:p w14:paraId="1ADFE9D2" w14:textId="60E05FC3" w:rsidR="00EC6F84" w:rsidRPr="00DE4C6E" w:rsidRDefault="00EC6F84" w:rsidP="008C3A82">
            <w:pPr>
              <w:rPr>
                <w:rFonts w:cs="Arial"/>
              </w:rPr>
            </w:pPr>
            <w:r w:rsidRPr="00DE4C6E">
              <w:rPr>
                <w:rFonts w:eastAsia="Calibri"/>
              </w:rPr>
              <w:t>(PO</w:t>
            </w:r>
            <w:r w:rsidR="00383E5A" w:rsidRPr="00DE4C6E">
              <w:rPr>
                <w:rFonts w:eastAsia="Calibri"/>
              </w:rPr>
              <w:t>3</w:t>
            </w:r>
            <w:r w:rsidRPr="00DE4C6E">
              <w:rPr>
                <w:rFonts w:eastAsia="Calibri"/>
              </w:rPr>
              <w:t>)</w:t>
            </w:r>
          </w:p>
          <w:p w14:paraId="52AB2997" w14:textId="77777777" w:rsidR="0067032C" w:rsidRPr="00DE4C6E" w:rsidRDefault="0067032C" w:rsidP="000D29BD">
            <w:pPr>
              <w:rPr>
                <w:rFonts w:cs="Arial"/>
              </w:rPr>
            </w:pPr>
          </w:p>
        </w:tc>
      </w:tr>
      <w:tr w:rsidR="00DE4C6E" w:rsidRPr="00DE4C6E" w14:paraId="634CB90D" w14:textId="77777777" w:rsidTr="000D29BD">
        <w:trPr>
          <w:trHeight w:val="300"/>
        </w:trPr>
        <w:tc>
          <w:tcPr>
            <w:tcW w:w="3005" w:type="dxa"/>
          </w:tcPr>
          <w:p w14:paraId="6AFB997B" w14:textId="77777777" w:rsidR="0067032C" w:rsidRPr="00DE4C6E" w:rsidRDefault="0067032C" w:rsidP="008A39F4">
            <w:pPr>
              <w:rPr>
                <w:rFonts w:eastAsia="Times New Roman" w:cs="Arial"/>
              </w:rPr>
            </w:pPr>
            <w:r w:rsidRPr="00DE4C6E">
              <w:rPr>
                <w:rFonts w:eastAsia="Times New Roman" w:cs="Arial"/>
                <w:b/>
                <w:bCs/>
              </w:rPr>
              <w:t>P10</w:t>
            </w:r>
            <w:r w:rsidRPr="00DE4C6E">
              <w:rPr>
                <w:rFonts w:eastAsia="Times New Roman" w:cs="Arial"/>
              </w:rPr>
              <w:t xml:space="preserve">: </w:t>
            </w:r>
            <w:r w:rsidRPr="00DE4C6E">
              <w:rPr>
                <w:rFonts w:eastAsia="Times New Roman" w:cs="Arial"/>
                <w:b/>
                <w:bCs/>
              </w:rPr>
              <w:t>Describe</w:t>
            </w:r>
            <w:r w:rsidRPr="00DE4C6E">
              <w:rPr>
                <w:rFonts w:eastAsia="Times New Roman" w:cs="Arial"/>
              </w:rPr>
              <w:t xml:space="preserve"> </w:t>
            </w:r>
            <w:r w:rsidRPr="00DE4C6E">
              <w:rPr>
                <w:rFonts w:eastAsia="Times New Roman" w:cs="Arial"/>
                <w:b/>
                <w:bCs/>
              </w:rPr>
              <w:t>two</w:t>
            </w:r>
            <w:r w:rsidRPr="00DE4C6E">
              <w:rPr>
                <w:rFonts w:eastAsia="Times New Roman" w:cs="Arial"/>
              </w:rPr>
              <w:t xml:space="preserve"> suitable therapies for the individual.</w:t>
            </w:r>
          </w:p>
          <w:p w14:paraId="3673A542" w14:textId="65C1A7AF" w:rsidR="00EC6F84" w:rsidRPr="00DE4C6E" w:rsidRDefault="00EC6F84" w:rsidP="008C3A82">
            <w:pPr>
              <w:rPr>
                <w:rFonts w:cs="Arial"/>
              </w:rPr>
            </w:pPr>
            <w:r w:rsidRPr="00DE4C6E">
              <w:rPr>
                <w:rFonts w:eastAsia="Calibri"/>
              </w:rPr>
              <w:t>(PO</w:t>
            </w:r>
            <w:r w:rsidR="00383E5A" w:rsidRPr="00DE4C6E">
              <w:rPr>
                <w:rFonts w:eastAsia="Calibri"/>
              </w:rPr>
              <w:t>4</w:t>
            </w:r>
            <w:r w:rsidRPr="00DE4C6E">
              <w:rPr>
                <w:rFonts w:eastAsia="Calibri"/>
              </w:rPr>
              <w:t>)</w:t>
            </w:r>
          </w:p>
        </w:tc>
        <w:tc>
          <w:tcPr>
            <w:tcW w:w="3005" w:type="dxa"/>
            <w:vMerge/>
          </w:tcPr>
          <w:p w14:paraId="0D97B231" w14:textId="77777777" w:rsidR="0067032C" w:rsidRPr="00DE4C6E" w:rsidRDefault="0067032C" w:rsidP="000D29BD">
            <w:pPr>
              <w:rPr>
                <w:rFonts w:cs="Arial"/>
              </w:rPr>
            </w:pPr>
          </w:p>
        </w:tc>
        <w:tc>
          <w:tcPr>
            <w:tcW w:w="3000" w:type="dxa"/>
            <w:vMerge/>
          </w:tcPr>
          <w:p w14:paraId="0F9BB3C8" w14:textId="77777777" w:rsidR="0067032C" w:rsidRPr="00DE4C6E" w:rsidRDefault="0067032C" w:rsidP="000D29BD">
            <w:pPr>
              <w:rPr>
                <w:rFonts w:cs="Arial"/>
              </w:rPr>
            </w:pPr>
          </w:p>
        </w:tc>
      </w:tr>
      <w:tr w:rsidR="00DE4C6E" w:rsidRPr="00DE4C6E" w14:paraId="33E58DE7" w14:textId="77777777" w:rsidTr="000D29BD">
        <w:trPr>
          <w:trHeight w:val="694"/>
        </w:trPr>
        <w:tc>
          <w:tcPr>
            <w:tcW w:w="3005" w:type="dxa"/>
            <w:vMerge w:val="restart"/>
          </w:tcPr>
          <w:p w14:paraId="38462A69" w14:textId="717BC107" w:rsidR="0067032C" w:rsidRPr="00DE4C6E" w:rsidRDefault="0067032C" w:rsidP="008A39F4">
            <w:pPr>
              <w:rPr>
                <w:rFonts w:cs="Arial"/>
              </w:rPr>
            </w:pPr>
            <w:r w:rsidRPr="00DE4C6E">
              <w:rPr>
                <w:rFonts w:cs="Arial"/>
                <w:b/>
                <w:bCs/>
              </w:rPr>
              <w:t>P11</w:t>
            </w:r>
            <w:r w:rsidRPr="00DE4C6E">
              <w:rPr>
                <w:rFonts w:cs="Arial"/>
              </w:rPr>
              <w:t xml:space="preserve">: </w:t>
            </w:r>
            <w:r w:rsidRPr="00DE4C6E">
              <w:rPr>
                <w:rFonts w:cs="Arial"/>
                <w:b/>
                <w:bCs/>
              </w:rPr>
              <w:t>Assess</w:t>
            </w:r>
            <w:r w:rsidRPr="00DE4C6E">
              <w:rPr>
                <w:rFonts w:cs="Arial"/>
              </w:rPr>
              <w:t xml:space="preserve"> </w:t>
            </w:r>
            <w:r w:rsidRPr="00DE4C6E">
              <w:rPr>
                <w:rFonts w:cs="Arial"/>
                <w:b/>
                <w:bCs/>
              </w:rPr>
              <w:t>two</w:t>
            </w:r>
            <w:r w:rsidRPr="00DE4C6E">
              <w:rPr>
                <w:rFonts w:cs="Arial"/>
              </w:rPr>
              <w:t xml:space="preserve"> potential barriers to the individual accessing treatments </w:t>
            </w:r>
            <w:r w:rsidR="00CF3827" w:rsidRPr="00DE4C6E">
              <w:rPr>
                <w:rFonts w:cs="Arial"/>
              </w:rPr>
              <w:t xml:space="preserve">from </w:t>
            </w:r>
            <w:proofErr w:type="spellStart"/>
            <w:r w:rsidRPr="00DE4C6E">
              <w:rPr>
                <w:rFonts w:cs="Arial"/>
              </w:rPr>
              <w:t>P9</w:t>
            </w:r>
            <w:proofErr w:type="spellEnd"/>
            <w:r w:rsidR="00CF3827" w:rsidRPr="00DE4C6E">
              <w:rPr>
                <w:rFonts w:cs="Arial"/>
              </w:rPr>
              <w:t>.</w:t>
            </w:r>
            <w:r w:rsidRPr="00DE4C6E">
              <w:rPr>
                <w:rFonts w:cs="Arial"/>
              </w:rPr>
              <w:t xml:space="preserve"> </w:t>
            </w:r>
          </w:p>
          <w:p w14:paraId="4565F9EE" w14:textId="4A17DCBA" w:rsidR="008A39F4" w:rsidRPr="00DE4C6E" w:rsidRDefault="00EC6F84" w:rsidP="008C3A82">
            <w:pPr>
              <w:rPr>
                <w:rFonts w:cs="Arial"/>
              </w:rPr>
            </w:pPr>
            <w:r w:rsidRPr="00DE4C6E">
              <w:rPr>
                <w:rFonts w:eastAsia="Calibri"/>
              </w:rPr>
              <w:t>(PO</w:t>
            </w:r>
            <w:r w:rsidR="00383E5A" w:rsidRPr="00DE4C6E">
              <w:rPr>
                <w:rFonts w:eastAsia="Calibri"/>
              </w:rPr>
              <w:t>2</w:t>
            </w:r>
            <w:r w:rsidRPr="00DE4C6E">
              <w:rPr>
                <w:rFonts w:eastAsia="Calibri"/>
              </w:rPr>
              <w:t>)</w:t>
            </w:r>
          </w:p>
        </w:tc>
        <w:tc>
          <w:tcPr>
            <w:tcW w:w="3005" w:type="dxa"/>
            <w:vMerge/>
          </w:tcPr>
          <w:p w14:paraId="74320B48" w14:textId="77777777" w:rsidR="0067032C" w:rsidRPr="00DE4C6E" w:rsidRDefault="0067032C" w:rsidP="000D29BD">
            <w:pPr>
              <w:rPr>
                <w:rFonts w:cs="Arial"/>
              </w:rPr>
            </w:pPr>
          </w:p>
        </w:tc>
        <w:tc>
          <w:tcPr>
            <w:tcW w:w="3000" w:type="dxa"/>
            <w:vMerge w:val="restart"/>
          </w:tcPr>
          <w:p w14:paraId="3EE7B19B" w14:textId="77777777" w:rsidR="0067032C" w:rsidRPr="00DE4C6E" w:rsidRDefault="0067032C" w:rsidP="000D29BD">
            <w:pPr>
              <w:rPr>
                <w:rFonts w:cs="Arial"/>
              </w:rPr>
            </w:pPr>
            <w:r w:rsidRPr="00DE4C6E">
              <w:rPr>
                <w:rFonts w:eastAsia="Times New Roman" w:cs="Arial"/>
                <w:b/>
                <w:bCs/>
              </w:rPr>
              <w:t>D5</w:t>
            </w:r>
            <w:r w:rsidRPr="00DE4C6E">
              <w:rPr>
                <w:rFonts w:eastAsia="Times New Roman" w:cs="Arial"/>
              </w:rPr>
              <w:t xml:space="preserve">: </w:t>
            </w:r>
            <w:r w:rsidRPr="00DE4C6E">
              <w:rPr>
                <w:rFonts w:eastAsia="Times New Roman" w:cs="Arial"/>
                <w:b/>
                <w:bCs/>
              </w:rPr>
              <w:t>Explain</w:t>
            </w:r>
            <w:r w:rsidRPr="00DE4C6E">
              <w:rPr>
                <w:rFonts w:eastAsia="Times New Roman" w:cs="Arial"/>
              </w:rPr>
              <w:t xml:space="preserve"> how your advice reflects a person-centred approach to supporting the </w:t>
            </w:r>
            <w:r w:rsidRPr="00DE4C6E">
              <w:rPr>
                <w:rFonts w:cs="Arial"/>
              </w:rPr>
              <w:t>individual.</w:t>
            </w:r>
          </w:p>
          <w:p w14:paraId="5995693D" w14:textId="4C713086" w:rsidR="0067032C" w:rsidRPr="00DE4C6E" w:rsidRDefault="00EC6F84" w:rsidP="008C3A82">
            <w:pPr>
              <w:rPr>
                <w:rFonts w:eastAsia="Times New Roman" w:cs="Arial"/>
              </w:rPr>
            </w:pPr>
            <w:r w:rsidRPr="00DE4C6E">
              <w:rPr>
                <w:rFonts w:eastAsia="Calibri"/>
              </w:rPr>
              <w:t>(PO</w:t>
            </w:r>
            <w:r w:rsidR="00F27601" w:rsidRPr="00DE4C6E">
              <w:rPr>
                <w:rFonts w:eastAsia="Calibri"/>
              </w:rPr>
              <w:t>3</w:t>
            </w:r>
            <w:r w:rsidRPr="00DE4C6E">
              <w:rPr>
                <w:rFonts w:eastAsia="Calibri"/>
              </w:rPr>
              <w:t>)</w:t>
            </w:r>
          </w:p>
          <w:p w14:paraId="53F33282" w14:textId="77777777" w:rsidR="0067032C" w:rsidRPr="00DE4C6E" w:rsidRDefault="0067032C" w:rsidP="000D29BD">
            <w:pPr>
              <w:rPr>
                <w:rFonts w:cs="Arial"/>
              </w:rPr>
            </w:pPr>
          </w:p>
        </w:tc>
      </w:tr>
      <w:tr w:rsidR="00DE4C6E" w:rsidRPr="00DE4C6E" w14:paraId="1FCE92F6" w14:textId="77777777" w:rsidTr="000D29BD">
        <w:trPr>
          <w:trHeight w:val="253"/>
        </w:trPr>
        <w:tc>
          <w:tcPr>
            <w:tcW w:w="3005" w:type="dxa"/>
            <w:vMerge/>
          </w:tcPr>
          <w:p w14:paraId="0881A73F" w14:textId="77777777" w:rsidR="0067032C" w:rsidRPr="00DE4C6E" w:rsidRDefault="0067032C" w:rsidP="000D29BD">
            <w:pPr>
              <w:rPr>
                <w:rFonts w:cs="Arial"/>
              </w:rPr>
            </w:pPr>
          </w:p>
        </w:tc>
        <w:tc>
          <w:tcPr>
            <w:tcW w:w="3005" w:type="dxa"/>
            <w:vMerge w:val="restart"/>
          </w:tcPr>
          <w:p w14:paraId="70F9C492" w14:textId="7AC377F6" w:rsidR="0067032C" w:rsidRPr="00DE4C6E" w:rsidRDefault="0067032C" w:rsidP="000D29BD">
            <w:pPr>
              <w:rPr>
                <w:rFonts w:cs="Arial"/>
              </w:rPr>
            </w:pPr>
            <w:r w:rsidRPr="00DE4C6E">
              <w:rPr>
                <w:rFonts w:cs="Arial"/>
                <w:b/>
                <w:bCs/>
              </w:rPr>
              <w:t>M7</w:t>
            </w:r>
            <w:r w:rsidRPr="00DE4C6E">
              <w:rPr>
                <w:rFonts w:cs="Arial"/>
              </w:rPr>
              <w:t xml:space="preserve">: </w:t>
            </w:r>
            <w:r w:rsidRPr="00DE4C6E">
              <w:rPr>
                <w:rFonts w:cs="Arial"/>
                <w:b/>
                <w:bCs/>
              </w:rPr>
              <w:t>Recommend</w:t>
            </w:r>
            <w:r w:rsidRPr="00DE4C6E">
              <w:rPr>
                <w:rFonts w:cs="Arial"/>
              </w:rPr>
              <w:t xml:space="preserve"> </w:t>
            </w:r>
            <w:r w:rsidRPr="00DE4C6E">
              <w:rPr>
                <w:rFonts w:cs="Arial"/>
                <w:b/>
                <w:bCs/>
              </w:rPr>
              <w:t>one</w:t>
            </w:r>
            <w:r w:rsidRPr="00DE4C6E">
              <w:rPr>
                <w:rFonts w:cs="Arial"/>
              </w:rPr>
              <w:t xml:space="preserve"> of the therapies </w:t>
            </w:r>
            <w:r w:rsidR="00CF3827" w:rsidRPr="00DE4C6E">
              <w:rPr>
                <w:rFonts w:cs="Arial"/>
              </w:rPr>
              <w:t xml:space="preserve">from </w:t>
            </w:r>
            <w:r w:rsidRPr="00DE4C6E">
              <w:rPr>
                <w:rFonts w:cs="Arial"/>
              </w:rPr>
              <w:t>P10 for the individual.</w:t>
            </w:r>
          </w:p>
          <w:p w14:paraId="642494B4" w14:textId="0AB8EA7F" w:rsidR="00EC6F84" w:rsidRPr="00DE4C6E" w:rsidRDefault="00EC6F84" w:rsidP="008C3A82">
            <w:pPr>
              <w:rPr>
                <w:rFonts w:cs="Arial"/>
              </w:rPr>
            </w:pPr>
            <w:r w:rsidRPr="00DE4C6E">
              <w:rPr>
                <w:rFonts w:eastAsia="Calibri"/>
              </w:rPr>
              <w:t>(PO</w:t>
            </w:r>
            <w:r w:rsidR="00587F5D" w:rsidRPr="00DE4C6E">
              <w:rPr>
                <w:rFonts w:eastAsia="Calibri"/>
              </w:rPr>
              <w:t>3</w:t>
            </w:r>
            <w:r w:rsidRPr="00DE4C6E">
              <w:rPr>
                <w:rFonts w:eastAsia="Calibri"/>
              </w:rPr>
              <w:t>)</w:t>
            </w:r>
          </w:p>
          <w:p w14:paraId="38F70715" w14:textId="77777777" w:rsidR="0067032C" w:rsidRPr="00DE4C6E" w:rsidRDefault="0067032C" w:rsidP="000D29BD">
            <w:pPr>
              <w:rPr>
                <w:rFonts w:cs="Arial"/>
              </w:rPr>
            </w:pPr>
          </w:p>
        </w:tc>
        <w:tc>
          <w:tcPr>
            <w:tcW w:w="3000" w:type="dxa"/>
            <w:vMerge/>
          </w:tcPr>
          <w:p w14:paraId="77D775C9" w14:textId="77777777" w:rsidR="0067032C" w:rsidRPr="00DE4C6E" w:rsidRDefault="0067032C" w:rsidP="000D29BD">
            <w:pPr>
              <w:rPr>
                <w:rFonts w:eastAsia="Times New Roman" w:cs="Arial"/>
              </w:rPr>
            </w:pPr>
          </w:p>
        </w:tc>
      </w:tr>
      <w:tr w:rsidR="00DE4C6E" w:rsidRPr="00DE4C6E" w14:paraId="6B9B9212" w14:textId="77777777" w:rsidTr="000D29BD">
        <w:trPr>
          <w:trHeight w:val="300"/>
        </w:trPr>
        <w:tc>
          <w:tcPr>
            <w:tcW w:w="3005" w:type="dxa"/>
          </w:tcPr>
          <w:p w14:paraId="033F0212" w14:textId="77777777" w:rsidR="0067032C" w:rsidRPr="00DE4C6E" w:rsidRDefault="0067032C" w:rsidP="008A39F4">
            <w:pPr>
              <w:rPr>
                <w:rFonts w:cs="Arial"/>
              </w:rPr>
            </w:pPr>
            <w:r w:rsidRPr="00DE4C6E">
              <w:rPr>
                <w:rFonts w:cs="Arial"/>
                <w:b/>
                <w:bCs/>
              </w:rPr>
              <w:t>P12</w:t>
            </w:r>
            <w:r w:rsidRPr="00DE4C6E">
              <w:rPr>
                <w:rFonts w:cs="Arial"/>
              </w:rPr>
              <w:t xml:space="preserve">: </w:t>
            </w:r>
            <w:r w:rsidRPr="00DE4C6E">
              <w:rPr>
                <w:rFonts w:cs="Arial"/>
                <w:b/>
                <w:bCs/>
              </w:rPr>
              <w:t>Assess two</w:t>
            </w:r>
            <w:r w:rsidRPr="00DE4C6E">
              <w:rPr>
                <w:rFonts w:cs="Arial"/>
              </w:rPr>
              <w:t xml:space="preserve"> potential barriers to the individual accessing therapies </w:t>
            </w:r>
            <w:r w:rsidR="00CF3827" w:rsidRPr="00DE4C6E">
              <w:rPr>
                <w:rFonts w:cs="Arial"/>
              </w:rPr>
              <w:t xml:space="preserve">from </w:t>
            </w:r>
            <w:r w:rsidRPr="00DE4C6E">
              <w:rPr>
                <w:rFonts w:cs="Arial"/>
              </w:rPr>
              <w:t>P10</w:t>
            </w:r>
            <w:r w:rsidR="00CF3827" w:rsidRPr="00DE4C6E">
              <w:rPr>
                <w:rFonts w:cs="Arial"/>
              </w:rPr>
              <w:t>.</w:t>
            </w:r>
          </w:p>
          <w:p w14:paraId="64604273" w14:textId="4410354E" w:rsidR="00EC6F84" w:rsidRPr="00DE4C6E" w:rsidRDefault="00EC6F84" w:rsidP="008C3A82">
            <w:pPr>
              <w:rPr>
                <w:rFonts w:cs="Arial"/>
              </w:rPr>
            </w:pPr>
            <w:r w:rsidRPr="00DE4C6E">
              <w:rPr>
                <w:rFonts w:eastAsia="Calibri"/>
              </w:rPr>
              <w:t>(PO</w:t>
            </w:r>
            <w:r w:rsidR="00587F5D" w:rsidRPr="00DE4C6E">
              <w:rPr>
                <w:rFonts w:eastAsia="Calibri"/>
              </w:rPr>
              <w:t>2</w:t>
            </w:r>
            <w:r w:rsidRPr="00DE4C6E">
              <w:rPr>
                <w:rFonts w:eastAsia="Calibri"/>
              </w:rPr>
              <w:t>)</w:t>
            </w:r>
          </w:p>
          <w:p w14:paraId="4437F7B9" w14:textId="45F10318" w:rsidR="008A39F4" w:rsidRPr="00DE4C6E" w:rsidRDefault="008A39F4" w:rsidP="008A39F4">
            <w:pPr>
              <w:rPr>
                <w:rFonts w:cs="Arial"/>
              </w:rPr>
            </w:pPr>
          </w:p>
        </w:tc>
        <w:tc>
          <w:tcPr>
            <w:tcW w:w="3005" w:type="dxa"/>
            <w:vMerge/>
          </w:tcPr>
          <w:p w14:paraId="3227449B" w14:textId="77777777" w:rsidR="0067032C" w:rsidRPr="00DE4C6E" w:rsidRDefault="0067032C" w:rsidP="000D29BD">
            <w:pPr>
              <w:rPr>
                <w:rFonts w:cs="Arial"/>
              </w:rPr>
            </w:pPr>
          </w:p>
        </w:tc>
        <w:tc>
          <w:tcPr>
            <w:tcW w:w="3000" w:type="dxa"/>
            <w:vMerge/>
          </w:tcPr>
          <w:p w14:paraId="277FC454" w14:textId="77777777" w:rsidR="0067032C" w:rsidRPr="00DE4C6E" w:rsidRDefault="0067032C" w:rsidP="000D29BD">
            <w:pPr>
              <w:rPr>
                <w:rFonts w:cs="Arial"/>
              </w:rPr>
            </w:pPr>
          </w:p>
        </w:tc>
      </w:tr>
      <w:bookmarkEnd w:id="22"/>
      <w:bookmarkEnd w:id="23"/>
    </w:tbl>
    <w:p w14:paraId="4E04C9BF" w14:textId="77777777" w:rsidR="0067032C" w:rsidRPr="00F7233D" w:rsidRDefault="0067032C" w:rsidP="0067032C">
      <w:pPr>
        <w:spacing w:line="240" w:lineRule="auto"/>
        <w:textAlignment w:val="baseline"/>
        <w:rPr>
          <w:rFonts w:eastAsia="Times New Roman" w:cs="Arial"/>
          <w:b/>
          <w:bCs/>
          <w:lang w:eastAsia="en-GB"/>
        </w:rPr>
      </w:pPr>
    </w:p>
    <w:p w14:paraId="0225B0F8" w14:textId="77777777" w:rsidR="00B1335C" w:rsidRPr="00F7233D" w:rsidRDefault="00B1335C">
      <w:pPr>
        <w:rPr>
          <w:rFonts w:eastAsia="Times New Roman" w:cs="Arial"/>
          <w:b/>
          <w:bCs/>
          <w:lang w:eastAsia="en-GB"/>
        </w:rPr>
      </w:pPr>
      <w:r w:rsidRPr="00F7233D">
        <w:rPr>
          <w:rFonts w:eastAsia="Times New Roman" w:cs="Arial"/>
          <w:b/>
          <w:bCs/>
          <w:lang w:eastAsia="en-GB"/>
        </w:rPr>
        <w:br w:type="page"/>
      </w:r>
    </w:p>
    <w:p w14:paraId="4415092C" w14:textId="5437F7AE" w:rsidR="009645CA" w:rsidRPr="00F7233D" w:rsidRDefault="009645CA" w:rsidP="0067032C">
      <w:pPr>
        <w:spacing w:line="240" w:lineRule="auto"/>
        <w:textAlignment w:val="baseline"/>
        <w:rPr>
          <w:rFonts w:eastAsia="Times New Roman" w:cs="Arial"/>
          <w:b/>
          <w:bCs/>
          <w:lang w:eastAsia="en-GB"/>
        </w:rPr>
      </w:pPr>
      <w:r w:rsidRPr="00F7233D">
        <w:rPr>
          <w:rFonts w:eastAsia="Times New Roman" w:cs="Arial"/>
          <w:b/>
          <w:bCs/>
          <w:lang w:eastAsia="en-GB"/>
        </w:rPr>
        <w:lastRenderedPageBreak/>
        <w:t>Assessment Guidance</w:t>
      </w:r>
    </w:p>
    <w:p w14:paraId="09DD6F4A" w14:textId="750A6091" w:rsidR="009645CA" w:rsidRPr="00F7233D" w:rsidRDefault="005E1A9F" w:rsidP="009645CA">
      <w:pPr>
        <w:spacing w:before="160" w:line="245" w:lineRule="auto"/>
      </w:pPr>
      <w:r w:rsidRPr="005E1A9F">
        <w:t xml:space="preserve">This assessment guidance gives you information to meet the assessment criteria. There might not be additional assessment guidance for each criterion. It is only given where it is needed. You must read this guidance before you complete your evidence. </w:t>
      </w:r>
    </w:p>
    <w:tbl>
      <w:tblPr>
        <w:tblStyle w:val="TableGrid"/>
        <w:tblW w:w="0" w:type="auto"/>
        <w:tblLook w:val="04A0" w:firstRow="1" w:lastRow="0" w:firstColumn="1" w:lastColumn="0" w:noHBand="0" w:noVBand="1"/>
      </w:tblPr>
      <w:tblGrid>
        <w:gridCol w:w="2322"/>
        <w:gridCol w:w="6694"/>
      </w:tblGrid>
      <w:tr w:rsidR="00F7233D" w:rsidRPr="00F7233D" w14:paraId="254C324D" w14:textId="77777777" w:rsidTr="0067032C">
        <w:tc>
          <w:tcPr>
            <w:tcW w:w="2322" w:type="dxa"/>
          </w:tcPr>
          <w:p w14:paraId="0F032574" w14:textId="77777777" w:rsidR="009645CA" w:rsidRPr="00F7233D" w:rsidRDefault="009645CA" w:rsidP="000D29BD">
            <w:pPr>
              <w:spacing w:line="245" w:lineRule="auto"/>
              <w:rPr>
                <w:b/>
                <w:bCs/>
              </w:rPr>
            </w:pPr>
            <w:r w:rsidRPr="00F7233D">
              <w:rPr>
                <w:b/>
                <w:bCs/>
              </w:rPr>
              <w:t>Assessment Criteria</w:t>
            </w:r>
          </w:p>
        </w:tc>
        <w:tc>
          <w:tcPr>
            <w:tcW w:w="6694" w:type="dxa"/>
          </w:tcPr>
          <w:p w14:paraId="06C09621" w14:textId="77777777" w:rsidR="009645CA" w:rsidRPr="00F7233D" w:rsidRDefault="009645CA" w:rsidP="000D29BD">
            <w:pPr>
              <w:spacing w:line="245" w:lineRule="auto"/>
              <w:rPr>
                <w:b/>
                <w:bCs/>
              </w:rPr>
            </w:pPr>
            <w:r w:rsidRPr="00F7233D">
              <w:rPr>
                <w:b/>
                <w:bCs/>
              </w:rPr>
              <w:t>Assessment guidance</w:t>
            </w:r>
          </w:p>
        </w:tc>
      </w:tr>
      <w:tr w:rsidR="00A9505D" w:rsidRPr="00F7233D" w14:paraId="13BC9BAB" w14:textId="77777777" w:rsidTr="0067032C">
        <w:tc>
          <w:tcPr>
            <w:tcW w:w="2322" w:type="dxa"/>
            <w:vAlign w:val="center"/>
          </w:tcPr>
          <w:p w14:paraId="5CFF474F" w14:textId="770E13B2" w:rsidR="00A9505D" w:rsidRPr="00F7233D" w:rsidRDefault="00A9505D" w:rsidP="0067032C">
            <w:pPr>
              <w:spacing w:line="245" w:lineRule="auto"/>
              <w:rPr>
                <w:rFonts w:eastAsia="Times New Roman" w:cs="Arial"/>
                <w:lang w:eastAsia="en-GB"/>
              </w:rPr>
            </w:pPr>
            <w:r>
              <w:rPr>
                <w:rFonts w:eastAsia="Times New Roman" w:cs="Arial"/>
                <w:lang w:eastAsia="en-GB"/>
              </w:rPr>
              <w:t>General</w:t>
            </w:r>
          </w:p>
        </w:tc>
        <w:tc>
          <w:tcPr>
            <w:tcW w:w="6694" w:type="dxa"/>
          </w:tcPr>
          <w:p w14:paraId="1E86E513" w14:textId="77777777" w:rsidR="00A9505D" w:rsidRDefault="00A9505D" w:rsidP="00A9505D">
            <w:pPr>
              <w:numPr>
                <w:ilvl w:val="0"/>
                <w:numId w:val="32"/>
              </w:numPr>
              <w:spacing w:after="160" w:line="245" w:lineRule="auto"/>
              <w:ind w:left="459" w:hanging="425"/>
              <w:contextualSpacing/>
            </w:pPr>
            <w:r w:rsidRPr="00F7233D">
              <w:t>Where criteria refer to ‘the individual’ this relates to the individual in the chosen case study.</w:t>
            </w:r>
          </w:p>
          <w:p w14:paraId="485F86A1" w14:textId="3A6FE1D4" w:rsidR="00A9505D" w:rsidRPr="00F7233D" w:rsidRDefault="00A9505D" w:rsidP="00A9505D">
            <w:pPr>
              <w:numPr>
                <w:ilvl w:val="0"/>
                <w:numId w:val="32"/>
              </w:numPr>
              <w:spacing w:line="245" w:lineRule="auto"/>
              <w:ind w:left="459" w:hanging="425"/>
              <w:contextualSpacing/>
              <w:rPr>
                <w:rFonts w:eastAsia="Times New Roman" w:cs="Arial"/>
              </w:rPr>
            </w:pPr>
            <w:r w:rsidRPr="00402F1F">
              <w:rPr>
                <w:rFonts w:eastAsia="Times New Roman" w:cs="Arial"/>
                <w:lang w:eastAsia="en-GB"/>
              </w:rPr>
              <w:t>The research element of the task does not need to be completed under teacher supervised conditions but it is necessary in order for students to access the criteria</w:t>
            </w:r>
            <w:r>
              <w:rPr>
                <w:rFonts w:eastAsia="Times New Roman" w:cs="Arial"/>
                <w:lang w:eastAsia="en-GB"/>
              </w:rPr>
              <w:t>.</w:t>
            </w:r>
          </w:p>
        </w:tc>
      </w:tr>
      <w:tr w:rsidR="00F7233D" w:rsidRPr="00F7233D" w14:paraId="6879ED25" w14:textId="77777777" w:rsidTr="0067032C">
        <w:tc>
          <w:tcPr>
            <w:tcW w:w="2322" w:type="dxa"/>
            <w:vAlign w:val="center"/>
          </w:tcPr>
          <w:p w14:paraId="7732844B" w14:textId="0156FD69" w:rsidR="0067032C" w:rsidRPr="00F7233D" w:rsidRDefault="0067032C" w:rsidP="0067032C">
            <w:pPr>
              <w:spacing w:line="245" w:lineRule="auto"/>
            </w:pPr>
            <w:r w:rsidRPr="00F7233D">
              <w:rPr>
                <w:rFonts w:eastAsia="Times New Roman" w:cs="Arial"/>
                <w:lang w:eastAsia="en-GB"/>
              </w:rPr>
              <w:t>P9</w:t>
            </w:r>
          </w:p>
        </w:tc>
        <w:tc>
          <w:tcPr>
            <w:tcW w:w="6694" w:type="dxa"/>
          </w:tcPr>
          <w:p w14:paraId="680A26A8" w14:textId="27FECF4E" w:rsidR="0067032C" w:rsidRPr="00F7233D" w:rsidRDefault="0067032C" w:rsidP="0067032C">
            <w:pPr>
              <w:numPr>
                <w:ilvl w:val="0"/>
                <w:numId w:val="32"/>
              </w:numPr>
              <w:spacing w:line="245" w:lineRule="auto"/>
              <w:ind w:left="459" w:hanging="425"/>
              <w:contextualSpacing/>
            </w:pPr>
            <w:r w:rsidRPr="00F7233D">
              <w:rPr>
                <w:rFonts w:eastAsia="Times New Roman" w:cs="Arial"/>
              </w:rPr>
              <w:t xml:space="preserve">Students must describe </w:t>
            </w:r>
            <w:r w:rsidRPr="00F7233D">
              <w:rPr>
                <w:rFonts w:eastAsia="Times New Roman" w:cs="Arial"/>
                <w:b/>
                <w:bCs/>
              </w:rPr>
              <w:t>three</w:t>
            </w:r>
            <w:r w:rsidRPr="00F7233D">
              <w:rPr>
                <w:rFonts w:eastAsia="Times New Roman" w:cs="Arial"/>
              </w:rPr>
              <w:t xml:space="preserve"> possible</w:t>
            </w:r>
            <w:r w:rsidRPr="00C80148">
              <w:rPr>
                <w:rFonts w:eastAsia="Times New Roman" w:cs="Arial"/>
                <w:color w:val="FF0000"/>
              </w:rPr>
              <w:t xml:space="preserve"> </w:t>
            </w:r>
            <w:r w:rsidRPr="00F7233D">
              <w:rPr>
                <w:rFonts w:eastAsia="Times New Roman" w:cs="Arial"/>
              </w:rPr>
              <w:t xml:space="preserve">treatments for the condition covering at least </w:t>
            </w:r>
            <w:r w:rsidRPr="00F7233D">
              <w:rPr>
                <w:rFonts w:eastAsia="Times New Roman" w:cs="Arial"/>
                <w:b/>
                <w:bCs/>
              </w:rPr>
              <w:t>two different types</w:t>
            </w:r>
            <w:r w:rsidRPr="00F7233D">
              <w:rPr>
                <w:rFonts w:eastAsia="Times New Roman" w:cs="Arial"/>
              </w:rPr>
              <w:t xml:space="preserve"> (for example two different medications and one other from a different ‘type’ of treatment to medication from Topic Area 4.1). </w:t>
            </w:r>
          </w:p>
        </w:tc>
      </w:tr>
      <w:tr w:rsidR="00F7233D" w:rsidRPr="00F7233D" w14:paraId="233F1DA7" w14:textId="77777777" w:rsidTr="0067032C">
        <w:tc>
          <w:tcPr>
            <w:tcW w:w="2322" w:type="dxa"/>
            <w:vAlign w:val="center"/>
          </w:tcPr>
          <w:p w14:paraId="288B96C9" w14:textId="56B60CC8" w:rsidR="0067032C" w:rsidRPr="00F7233D" w:rsidRDefault="0067032C" w:rsidP="0067032C">
            <w:pPr>
              <w:spacing w:line="245" w:lineRule="auto"/>
            </w:pPr>
            <w:r w:rsidRPr="00F7233D">
              <w:rPr>
                <w:rFonts w:eastAsia="Times New Roman" w:cs="Arial"/>
                <w:lang w:eastAsia="en-GB"/>
              </w:rPr>
              <w:t>M6</w:t>
            </w:r>
          </w:p>
        </w:tc>
        <w:tc>
          <w:tcPr>
            <w:tcW w:w="6694" w:type="dxa"/>
          </w:tcPr>
          <w:p w14:paraId="0E24578B" w14:textId="21153295" w:rsidR="0067032C" w:rsidRPr="00F7233D" w:rsidRDefault="0067032C" w:rsidP="0067032C">
            <w:pPr>
              <w:numPr>
                <w:ilvl w:val="0"/>
                <w:numId w:val="32"/>
              </w:numPr>
              <w:spacing w:line="245" w:lineRule="auto"/>
              <w:ind w:left="459" w:hanging="425"/>
              <w:contextualSpacing/>
            </w:pPr>
            <w:r w:rsidRPr="00F7233D">
              <w:rPr>
                <w:rFonts w:eastAsia="Times New Roman" w:cs="Arial"/>
              </w:rPr>
              <w:t xml:space="preserve">Students need to provide relevant points for and against the different </w:t>
            </w:r>
            <w:r w:rsidRPr="00F7233D">
              <w:rPr>
                <w:rFonts w:eastAsia="Times New Roman" w:cs="Arial"/>
                <w:lang w:eastAsia="en-GB"/>
              </w:rPr>
              <w:t>treatments</w:t>
            </w:r>
            <w:r w:rsidRPr="00F7233D">
              <w:rPr>
                <w:rFonts w:eastAsia="Times New Roman" w:cs="Arial"/>
              </w:rPr>
              <w:t xml:space="preserve"> (in P9) in relation to their suitability for the individual.</w:t>
            </w:r>
          </w:p>
        </w:tc>
      </w:tr>
      <w:tr w:rsidR="00F7233D" w:rsidRPr="00F7233D" w14:paraId="6ECC3411" w14:textId="77777777" w:rsidTr="0067032C">
        <w:tc>
          <w:tcPr>
            <w:tcW w:w="2322" w:type="dxa"/>
            <w:vAlign w:val="center"/>
          </w:tcPr>
          <w:p w14:paraId="47616550" w14:textId="1886ECB2" w:rsidR="0067032C" w:rsidRPr="00F7233D" w:rsidRDefault="0067032C" w:rsidP="0067032C">
            <w:pPr>
              <w:spacing w:line="245" w:lineRule="auto"/>
            </w:pPr>
            <w:r w:rsidRPr="00F7233D">
              <w:rPr>
                <w:rFonts w:eastAsia="Times New Roman" w:cs="Arial"/>
                <w:lang w:eastAsia="en-GB"/>
              </w:rPr>
              <w:t>P10</w:t>
            </w:r>
          </w:p>
        </w:tc>
        <w:tc>
          <w:tcPr>
            <w:tcW w:w="6694" w:type="dxa"/>
          </w:tcPr>
          <w:p w14:paraId="0B333A31" w14:textId="77777777" w:rsidR="0067032C" w:rsidRPr="00F7233D" w:rsidRDefault="0067032C" w:rsidP="0067032C">
            <w:pPr>
              <w:numPr>
                <w:ilvl w:val="0"/>
                <w:numId w:val="32"/>
              </w:numPr>
              <w:spacing w:line="245" w:lineRule="auto"/>
              <w:ind w:left="459" w:hanging="425"/>
              <w:contextualSpacing/>
              <w:rPr>
                <w:rFonts w:eastAsia="Times New Roman" w:cs="Arial"/>
                <w:lang w:eastAsia="en-GB"/>
              </w:rPr>
            </w:pPr>
            <w:r w:rsidRPr="00F7233D">
              <w:rPr>
                <w:rFonts w:eastAsia="Times New Roman" w:cs="Arial"/>
              </w:rPr>
              <w:t xml:space="preserve">Students must describe </w:t>
            </w:r>
            <w:r w:rsidRPr="00F7233D">
              <w:rPr>
                <w:rFonts w:eastAsia="Times New Roman" w:cs="Arial"/>
                <w:b/>
                <w:bCs/>
              </w:rPr>
              <w:t xml:space="preserve">two </w:t>
            </w:r>
            <w:r w:rsidRPr="00F7233D">
              <w:rPr>
                <w:rFonts w:eastAsia="Times New Roman" w:cs="Arial"/>
              </w:rPr>
              <w:t xml:space="preserve">different </w:t>
            </w:r>
            <w:r w:rsidRPr="0060170F">
              <w:rPr>
                <w:rFonts w:eastAsia="Times New Roman" w:cs="Arial"/>
              </w:rPr>
              <w:t>therapies</w:t>
            </w:r>
            <w:r w:rsidRPr="00F7233D">
              <w:rPr>
                <w:rFonts w:eastAsia="Times New Roman" w:cs="Arial"/>
              </w:rPr>
              <w:t xml:space="preserve"> for the condition. </w:t>
            </w:r>
          </w:p>
          <w:p w14:paraId="7E787923" w14:textId="474C0EE4" w:rsidR="0067032C" w:rsidRPr="00F7233D" w:rsidRDefault="0067032C" w:rsidP="0067032C">
            <w:pPr>
              <w:numPr>
                <w:ilvl w:val="0"/>
                <w:numId w:val="32"/>
              </w:numPr>
              <w:spacing w:line="245" w:lineRule="auto"/>
              <w:ind w:left="459" w:hanging="425"/>
              <w:contextualSpacing/>
            </w:pPr>
            <w:r w:rsidRPr="00F7233D">
              <w:rPr>
                <w:rFonts w:eastAsia="Times New Roman" w:cs="Arial"/>
              </w:rPr>
              <w:t xml:space="preserve">This </w:t>
            </w:r>
            <w:r w:rsidRPr="00F7233D">
              <w:rPr>
                <w:rFonts w:eastAsia="Times New Roman" w:cs="Arial"/>
                <w:lang w:eastAsia="en-GB"/>
              </w:rPr>
              <w:t>can</w:t>
            </w:r>
            <w:r w:rsidRPr="00F7233D">
              <w:rPr>
                <w:rFonts w:eastAsia="Times New Roman" w:cs="Arial"/>
              </w:rPr>
              <w:t xml:space="preserve"> be two complementary </w:t>
            </w:r>
            <w:r w:rsidRPr="00E81829">
              <w:rPr>
                <w:rFonts w:eastAsia="Times New Roman" w:cs="Arial"/>
              </w:rPr>
              <w:t>therapies</w:t>
            </w:r>
            <w:r w:rsidRPr="00F7233D">
              <w:rPr>
                <w:rFonts w:eastAsia="Times New Roman" w:cs="Arial"/>
              </w:rPr>
              <w:t>, two alternative therapies, or one of each.</w:t>
            </w:r>
          </w:p>
        </w:tc>
      </w:tr>
      <w:tr w:rsidR="00F7233D" w:rsidRPr="00F7233D" w14:paraId="4C4CC15B" w14:textId="77777777" w:rsidTr="0067032C">
        <w:tc>
          <w:tcPr>
            <w:tcW w:w="2322" w:type="dxa"/>
            <w:vAlign w:val="center"/>
          </w:tcPr>
          <w:p w14:paraId="2AF64FDC" w14:textId="085E899E" w:rsidR="0067032C" w:rsidRPr="00F7233D" w:rsidRDefault="0067032C" w:rsidP="0067032C">
            <w:pPr>
              <w:spacing w:line="245" w:lineRule="auto"/>
            </w:pPr>
            <w:r w:rsidRPr="00F7233D">
              <w:rPr>
                <w:rFonts w:eastAsia="Times New Roman" w:cs="Arial"/>
                <w:lang w:eastAsia="en-GB"/>
              </w:rPr>
              <w:t>P11, P12</w:t>
            </w:r>
          </w:p>
        </w:tc>
        <w:tc>
          <w:tcPr>
            <w:tcW w:w="6694" w:type="dxa"/>
          </w:tcPr>
          <w:p w14:paraId="2DD21F0F" w14:textId="0D753F0B" w:rsidR="0067032C" w:rsidRPr="00F7233D" w:rsidRDefault="0067032C" w:rsidP="0067032C">
            <w:pPr>
              <w:numPr>
                <w:ilvl w:val="0"/>
                <w:numId w:val="32"/>
              </w:numPr>
              <w:spacing w:line="245" w:lineRule="auto"/>
              <w:ind w:left="459" w:hanging="425"/>
              <w:contextualSpacing/>
              <w:rPr>
                <w:rFonts w:eastAsia="Times New Roman" w:cs="Arial"/>
                <w:lang w:eastAsia="en-GB"/>
              </w:rPr>
            </w:pPr>
            <w:r w:rsidRPr="00F7233D">
              <w:rPr>
                <w:rFonts w:eastAsia="Times New Roman" w:cs="Arial"/>
              </w:rPr>
              <w:t xml:space="preserve">Students must consider which factors could be barriers to the individual getting treatments and </w:t>
            </w:r>
            <w:r w:rsidRPr="0060170F">
              <w:rPr>
                <w:rFonts w:eastAsia="Times New Roman" w:cs="Arial"/>
              </w:rPr>
              <w:t>therapies</w:t>
            </w:r>
            <w:r w:rsidRPr="00F7233D">
              <w:rPr>
                <w:rFonts w:eastAsia="Times New Roman" w:cs="Arial"/>
              </w:rPr>
              <w:t xml:space="preserve"> covered in P9 and P10 (Topic Area 4.2). </w:t>
            </w:r>
          </w:p>
          <w:p w14:paraId="4662831D" w14:textId="6E651C88" w:rsidR="0067032C" w:rsidRPr="00F7233D" w:rsidRDefault="0067032C" w:rsidP="0067032C">
            <w:pPr>
              <w:numPr>
                <w:ilvl w:val="0"/>
                <w:numId w:val="32"/>
              </w:numPr>
              <w:spacing w:line="245" w:lineRule="auto"/>
              <w:ind w:left="459" w:hanging="425"/>
              <w:contextualSpacing/>
            </w:pPr>
            <w:r w:rsidRPr="00F7233D">
              <w:rPr>
                <w:rFonts w:eastAsia="Times New Roman"/>
              </w:rPr>
              <w:t>It is acceptable if the same barrier relates to both</w:t>
            </w:r>
            <w:r w:rsidRPr="00C80148">
              <w:rPr>
                <w:rFonts w:eastAsia="Times New Roman"/>
                <w:color w:val="FF0000"/>
              </w:rPr>
              <w:t xml:space="preserve"> </w:t>
            </w:r>
            <w:r w:rsidRPr="00F7233D">
              <w:rPr>
                <w:rFonts w:eastAsia="Times New Roman"/>
              </w:rPr>
              <w:t>treatment and therapy, but students need to present their reasons as to why it is a barrier for both.</w:t>
            </w:r>
          </w:p>
        </w:tc>
      </w:tr>
      <w:tr w:rsidR="00F7233D" w:rsidRPr="00F7233D" w14:paraId="3AAA5098" w14:textId="77777777" w:rsidTr="0067032C">
        <w:tc>
          <w:tcPr>
            <w:tcW w:w="2322" w:type="dxa"/>
            <w:vAlign w:val="center"/>
          </w:tcPr>
          <w:p w14:paraId="656E285C" w14:textId="64E305B2" w:rsidR="0067032C" w:rsidRPr="00F7233D" w:rsidRDefault="0067032C" w:rsidP="0067032C">
            <w:pPr>
              <w:spacing w:line="245" w:lineRule="auto"/>
              <w:rPr>
                <w:highlight w:val="yellow"/>
              </w:rPr>
            </w:pPr>
            <w:r w:rsidRPr="00F7233D">
              <w:rPr>
                <w:rFonts w:eastAsia="Times New Roman" w:cs="Arial"/>
                <w:lang w:eastAsia="en-GB"/>
              </w:rPr>
              <w:t>M7</w:t>
            </w:r>
          </w:p>
        </w:tc>
        <w:tc>
          <w:tcPr>
            <w:tcW w:w="6694" w:type="dxa"/>
          </w:tcPr>
          <w:p w14:paraId="4E0F43D6" w14:textId="745E76AC" w:rsidR="0067032C" w:rsidRPr="00F7233D" w:rsidRDefault="0067032C" w:rsidP="0067032C">
            <w:pPr>
              <w:numPr>
                <w:ilvl w:val="0"/>
                <w:numId w:val="32"/>
              </w:numPr>
              <w:spacing w:line="245" w:lineRule="auto"/>
              <w:ind w:left="459" w:hanging="425"/>
              <w:contextualSpacing/>
            </w:pPr>
            <w:r w:rsidRPr="00F7233D">
              <w:rPr>
                <w:rFonts w:eastAsia="Times New Roman" w:cs="Arial"/>
              </w:rPr>
              <w:t xml:space="preserve">Students must consider in detail which of the </w:t>
            </w:r>
            <w:r w:rsidRPr="0060170F">
              <w:rPr>
                <w:rFonts w:eastAsia="Times New Roman" w:cs="Arial"/>
              </w:rPr>
              <w:t>therapies</w:t>
            </w:r>
            <w:r w:rsidRPr="007820E8">
              <w:rPr>
                <w:rFonts w:eastAsia="Times New Roman" w:cs="Arial"/>
              </w:rPr>
              <w:t xml:space="preserve"> </w:t>
            </w:r>
            <w:r w:rsidRPr="00F7233D">
              <w:rPr>
                <w:rFonts w:eastAsia="Times New Roman" w:cs="Arial"/>
              </w:rPr>
              <w:t xml:space="preserve">from those described in P10 would be best for the individual and recommend </w:t>
            </w:r>
            <w:r w:rsidRPr="00F7233D">
              <w:rPr>
                <w:rFonts w:eastAsia="Times New Roman" w:cs="Arial"/>
                <w:b/>
                <w:bCs/>
              </w:rPr>
              <w:t>one</w:t>
            </w:r>
            <w:r w:rsidRPr="00F7233D">
              <w:rPr>
                <w:rFonts w:eastAsia="Times New Roman" w:cs="Arial"/>
              </w:rPr>
              <w:t>, saying why it would be most appropriate.</w:t>
            </w:r>
          </w:p>
        </w:tc>
      </w:tr>
      <w:tr w:rsidR="00F7233D" w:rsidRPr="00F7233D" w14:paraId="2ED9E474" w14:textId="77777777" w:rsidTr="0067032C">
        <w:tc>
          <w:tcPr>
            <w:tcW w:w="2322" w:type="dxa"/>
            <w:vAlign w:val="center"/>
          </w:tcPr>
          <w:p w14:paraId="4512866D" w14:textId="66FB8BBC" w:rsidR="0067032C" w:rsidRPr="00F7233D" w:rsidRDefault="0067032C" w:rsidP="0067032C">
            <w:pPr>
              <w:spacing w:line="245" w:lineRule="auto"/>
              <w:rPr>
                <w:highlight w:val="yellow"/>
              </w:rPr>
            </w:pPr>
            <w:r w:rsidRPr="00F7233D">
              <w:rPr>
                <w:rFonts w:eastAsia="Times New Roman" w:cs="Arial"/>
                <w:lang w:eastAsia="en-GB"/>
              </w:rPr>
              <w:t>D4</w:t>
            </w:r>
          </w:p>
        </w:tc>
        <w:tc>
          <w:tcPr>
            <w:tcW w:w="6694" w:type="dxa"/>
          </w:tcPr>
          <w:p w14:paraId="5B2C90D3" w14:textId="77777777" w:rsidR="0067032C" w:rsidRPr="00F7233D" w:rsidRDefault="0067032C" w:rsidP="0067032C">
            <w:pPr>
              <w:numPr>
                <w:ilvl w:val="0"/>
                <w:numId w:val="32"/>
              </w:numPr>
              <w:spacing w:line="245" w:lineRule="auto"/>
              <w:ind w:left="459" w:hanging="425"/>
              <w:contextualSpacing/>
              <w:rPr>
                <w:rFonts w:eastAsia="Times New Roman"/>
                <w:lang w:eastAsia="en-GB"/>
              </w:rPr>
            </w:pPr>
            <w:r w:rsidRPr="00F7233D">
              <w:rPr>
                <w:rFonts w:eastAsia="Times New Roman"/>
              </w:rPr>
              <w:t xml:space="preserve">Students </w:t>
            </w:r>
            <w:r w:rsidRPr="00F7233D">
              <w:rPr>
                <w:rFonts w:eastAsia="Times New Roman" w:cs="Arial"/>
                <w:lang w:eastAsia="en-GB"/>
              </w:rPr>
              <w:t>must</w:t>
            </w:r>
            <w:r w:rsidRPr="00F7233D">
              <w:rPr>
                <w:rFonts w:eastAsia="Times New Roman"/>
              </w:rPr>
              <w:t xml:space="preserve"> consider the support the individual may need </w:t>
            </w:r>
            <w:r w:rsidRPr="00F7233D">
              <w:rPr>
                <w:rFonts w:eastAsia="Times New Roman" w:cs="Arial"/>
              </w:rPr>
              <w:t>from</w:t>
            </w:r>
            <w:r w:rsidRPr="00F7233D">
              <w:rPr>
                <w:rFonts w:eastAsia="Times New Roman"/>
              </w:rPr>
              <w:t xml:space="preserve"> other people to help them to get the treatment and support they need. </w:t>
            </w:r>
          </w:p>
          <w:p w14:paraId="57BCCD36" w14:textId="77777777" w:rsidR="0067032C" w:rsidRPr="00F7233D" w:rsidRDefault="0067032C" w:rsidP="0067032C">
            <w:pPr>
              <w:numPr>
                <w:ilvl w:val="0"/>
                <w:numId w:val="32"/>
              </w:numPr>
              <w:spacing w:line="245" w:lineRule="auto"/>
              <w:ind w:left="459" w:hanging="425"/>
              <w:contextualSpacing/>
              <w:rPr>
                <w:rFonts w:eastAsia="Times New Roman"/>
                <w:lang w:eastAsia="en-GB"/>
              </w:rPr>
            </w:pPr>
            <w:r w:rsidRPr="00F7233D">
              <w:rPr>
                <w:rFonts w:eastAsia="Times New Roman" w:cs="Arial"/>
              </w:rPr>
              <w:t>This</w:t>
            </w:r>
            <w:r w:rsidRPr="00F7233D">
              <w:rPr>
                <w:rFonts w:eastAsia="Times New Roman"/>
              </w:rPr>
              <w:t xml:space="preserve"> could </w:t>
            </w:r>
            <w:r w:rsidRPr="00F7233D">
              <w:rPr>
                <w:rFonts w:eastAsia="Times New Roman" w:cs="Arial"/>
                <w:lang w:eastAsia="en-GB"/>
              </w:rPr>
              <w:t>be</w:t>
            </w:r>
            <w:r w:rsidRPr="00F7233D">
              <w:rPr>
                <w:rFonts w:eastAsia="Times New Roman"/>
              </w:rPr>
              <w:t xml:space="preserve"> family and/or friends, but may involve other sources of individual support, for example through local support groups or charities referred to in Topic Area 3. </w:t>
            </w:r>
          </w:p>
          <w:p w14:paraId="0119734D" w14:textId="77777777" w:rsidR="0067032C" w:rsidRPr="00F7233D" w:rsidRDefault="0067032C" w:rsidP="0067032C">
            <w:pPr>
              <w:numPr>
                <w:ilvl w:val="0"/>
                <w:numId w:val="32"/>
              </w:numPr>
              <w:spacing w:line="245" w:lineRule="auto"/>
              <w:ind w:left="459" w:hanging="425"/>
              <w:contextualSpacing/>
              <w:rPr>
                <w:rFonts w:eastAsia="Times New Roman"/>
                <w:lang w:eastAsia="en-GB"/>
              </w:rPr>
            </w:pPr>
            <w:r w:rsidRPr="00F7233D">
              <w:rPr>
                <w:rFonts w:eastAsia="Times New Roman" w:cs="Arial"/>
              </w:rPr>
              <w:t>They</w:t>
            </w:r>
            <w:r w:rsidRPr="00F7233D">
              <w:rPr>
                <w:rFonts w:eastAsia="Times New Roman"/>
              </w:rPr>
              <w:t xml:space="preserve"> must also discuss the challenges around sustaining treatment over time and </w:t>
            </w:r>
            <w:r w:rsidRPr="00F7233D">
              <w:rPr>
                <w:rFonts w:eastAsia="Times New Roman" w:cs="Arial"/>
                <w:lang w:eastAsia="en-GB"/>
              </w:rPr>
              <w:t>provide</w:t>
            </w:r>
            <w:r w:rsidRPr="00F7233D">
              <w:rPr>
                <w:rFonts w:eastAsia="Times New Roman"/>
              </w:rPr>
              <w:t xml:space="preserve"> advice and information about sources of support which could help the individual to maintain this longer-term.</w:t>
            </w:r>
          </w:p>
          <w:p w14:paraId="72BBEF57" w14:textId="48690CEA" w:rsidR="0067032C" w:rsidRPr="00F7233D" w:rsidRDefault="0067032C" w:rsidP="0067032C">
            <w:pPr>
              <w:numPr>
                <w:ilvl w:val="0"/>
                <w:numId w:val="32"/>
              </w:numPr>
              <w:spacing w:line="245" w:lineRule="auto"/>
              <w:ind w:left="459" w:hanging="425"/>
              <w:contextualSpacing/>
            </w:pPr>
            <w:r w:rsidRPr="00F7233D">
              <w:rPr>
                <w:rFonts w:eastAsia="Times New Roman" w:cs="Arial"/>
              </w:rPr>
              <w:t>This</w:t>
            </w:r>
            <w:r w:rsidRPr="00F7233D">
              <w:rPr>
                <w:rFonts w:eastAsia="Times New Roman"/>
                <w:lang w:eastAsia="en-GB"/>
              </w:rPr>
              <w:t xml:space="preserve"> could be applied to the specific treatments and </w:t>
            </w:r>
            <w:r w:rsidRPr="0060170F">
              <w:rPr>
                <w:rFonts w:eastAsia="Times New Roman"/>
                <w:lang w:eastAsia="en-GB"/>
              </w:rPr>
              <w:t>therapies</w:t>
            </w:r>
            <w:r w:rsidRPr="00F7233D">
              <w:rPr>
                <w:rFonts w:eastAsia="Times New Roman"/>
                <w:lang w:eastAsia="en-GB"/>
              </w:rPr>
              <w:t xml:space="preserve"> considered in Topic Area 4 but also applied more broadly such as to services and referrals in Topic Area 3.</w:t>
            </w:r>
          </w:p>
        </w:tc>
      </w:tr>
      <w:tr w:rsidR="0067032C" w:rsidRPr="00F7233D" w14:paraId="3E46E478" w14:textId="77777777" w:rsidTr="0067032C">
        <w:tc>
          <w:tcPr>
            <w:tcW w:w="2322" w:type="dxa"/>
            <w:vAlign w:val="center"/>
          </w:tcPr>
          <w:p w14:paraId="663BA237" w14:textId="012152D7" w:rsidR="0067032C" w:rsidRPr="00F7233D" w:rsidRDefault="0067032C" w:rsidP="0067032C">
            <w:pPr>
              <w:spacing w:line="245" w:lineRule="auto"/>
              <w:rPr>
                <w:highlight w:val="yellow"/>
              </w:rPr>
            </w:pPr>
            <w:r w:rsidRPr="00F7233D">
              <w:rPr>
                <w:rFonts w:eastAsia="Times New Roman" w:cs="Arial"/>
                <w:lang w:eastAsia="en-GB"/>
              </w:rPr>
              <w:t>D5</w:t>
            </w:r>
          </w:p>
        </w:tc>
        <w:tc>
          <w:tcPr>
            <w:tcW w:w="6694" w:type="dxa"/>
          </w:tcPr>
          <w:p w14:paraId="18CAFC89" w14:textId="7673BB46" w:rsidR="0067032C" w:rsidRPr="00F7233D" w:rsidRDefault="0067032C" w:rsidP="0067032C">
            <w:pPr>
              <w:numPr>
                <w:ilvl w:val="0"/>
                <w:numId w:val="32"/>
              </w:numPr>
              <w:spacing w:line="245" w:lineRule="auto"/>
              <w:ind w:left="459" w:hanging="425"/>
              <w:contextualSpacing/>
            </w:pPr>
            <w:r w:rsidRPr="00F7233D">
              <w:rPr>
                <w:rFonts w:eastAsia="Times New Roman" w:cs="Arial"/>
              </w:rPr>
              <w:t>Students must give a written explanation of how they have applied their knowledge of person-centred approaches when producing the advice pack.</w:t>
            </w:r>
          </w:p>
        </w:tc>
      </w:tr>
    </w:tbl>
    <w:p w14:paraId="66D051AA" w14:textId="77777777" w:rsidR="009645CA" w:rsidRPr="00F7233D" w:rsidRDefault="009645CA" w:rsidP="009645CA">
      <w:pPr>
        <w:spacing w:after="0" w:line="240" w:lineRule="auto"/>
        <w:textAlignment w:val="baseline"/>
        <w:rPr>
          <w:rFonts w:ascii="Segoe UI" w:eastAsia="Times New Roman" w:hAnsi="Segoe UI" w:cs="Segoe UI"/>
          <w:sz w:val="18"/>
          <w:szCs w:val="18"/>
          <w:lang w:eastAsia="en-GB"/>
        </w:rPr>
      </w:pPr>
      <w:r w:rsidRPr="00F7233D">
        <w:rPr>
          <w:rFonts w:eastAsia="Times New Roman" w:cs="Arial"/>
          <w:b/>
          <w:bCs/>
          <w:lang w:eastAsia="en-GB"/>
        </w:rPr>
        <w:t>Advice:</w:t>
      </w:r>
      <w:r w:rsidRPr="00F7233D">
        <w:rPr>
          <w:rFonts w:eastAsia="Times New Roman" w:cs="Arial"/>
          <w:lang w:eastAsia="en-GB"/>
        </w:rPr>
        <w:t> </w:t>
      </w:r>
    </w:p>
    <w:p w14:paraId="60D9CBC2" w14:textId="77777777" w:rsidR="009645CA" w:rsidRPr="007577C2" w:rsidRDefault="009645CA" w:rsidP="007577C2">
      <w:pPr>
        <w:pStyle w:val="ListParagraph"/>
        <w:numPr>
          <w:ilvl w:val="0"/>
          <w:numId w:val="3"/>
        </w:numPr>
        <w:ind w:left="425" w:hanging="425"/>
        <w:rPr>
          <w:rFonts w:cs="Arial"/>
        </w:rPr>
      </w:pPr>
      <w:r w:rsidRPr="007577C2">
        <w:rPr>
          <w:rFonts w:cs="Arial"/>
        </w:rPr>
        <w:t>Remember to clearly reference any information used from books, websites or other sources to support your evidence.  </w:t>
      </w:r>
    </w:p>
    <w:p w14:paraId="666874D5" w14:textId="07624961" w:rsidR="007338BD" w:rsidRPr="00F7233D" w:rsidRDefault="007338BD" w:rsidP="007338BD">
      <w:pPr>
        <w:pStyle w:val="Heading1"/>
        <w:rPr>
          <w:rFonts w:eastAsia="MS Gothic"/>
        </w:rPr>
      </w:pPr>
      <w:bookmarkStart w:id="24" w:name="Teacherobservation"/>
      <w:bookmarkStart w:id="25" w:name="_Toc113873006"/>
      <w:bookmarkStart w:id="26" w:name="_Toc141184399"/>
      <w:bookmarkStart w:id="27" w:name="_Hlk139891349"/>
      <w:bookmarkEnd w:id="24"/>
      <w:r w:rsidRPr="00F7233D">
        <w:rPr>
          <w:rFonts w:eastAsia="MS Gothic"/>
        </w:rPr>
        <w:lastRenderedPageBreak/>
        <w:t>NEA Command Words</w:t>
      </w:r>
      <w:bookmarkEnd w:id="25"/>
      <w:bookmarkEnd w:id="26"/>
    </w:p>
    <w:p w14:paraId="50570E88" w14:textId="4B735784" w:rsidR="007338BD" w:rsidRPr="00F7233D" w:rsidRDefault="007338BD" w:rsidP="007338BD">
      <w:pPr>
        <w:spacing w:line="245" w:lineRule="auto"/>
        <w:rPr>
          <w:rFonts w:cs="Arial"/>
        </w:rPr>
      </w:pPr>
      <w:r w:rsidRPr="00F7233D">
        <w:rPr>
          <w:rFonts w:cs="Arial"/>
        </w:rPr>
        <w:t xml:space="preserve">The table below shows the command words that may be used in the NEA assignments and/or assessment criteria.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6028"/>
      </w:tblGrid>
      <w:tr w:rsidR="00F7233D" w:rsidRPr="00F7233D" w14:paraId="11AF8EAD" w14:textId="77777777" w:rsidTr="007A6B79">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401723BF"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Command Word </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Meaning</w:t>
            </w:r>
            <w:r w:rsidRPr="00F7233D">
              <w:rPr>
                <w:rFonts w:eastAsia="Times New Roman" w:cs="Arial"/>
                <w:lang w:eastAsia="en-GB"/>
              </w:rPr>
              <w:t> </w:t>
            </w:r>
          </w:p>
        </w:tc>
      </w:tr>
      <w:tr w:rsidR="00F7233D" w:rsidRPr="00F7233D" w14:paraId="5A431BA2" w14:textId="77777777" w:rsidTr="007A6B79">
        <w:trPr>
          <w:trHeight w:val="390"/>
        </w:trPr>
        <w:tc>
          <w:tcPr>
            <w:tcW w:w="2972"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701332E"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Adapt</w:t>
            </w:r>
            <w:r w:rsidRPr="00F7233D">
              <w:rPr>
                <w:rFonts w:eastAsia="Times New Roman" w:cs="Arial"/>
                <w:lang w:eastAsia="en-GB"/>
              </w:rPr>
              <w:t> </w:t>
            </w:r>
          </w:p>
        </w:tc>
        <w:tc>
          <w:tcPr>
            <w:tcW w:w="6028" w:type="dxa"/>
            <w:tcBorders>
              <w:top w:val="single" w:sz="4" w:space="0" w:color="auto"/>
              <w:left w:val="nil"/>
              <w:bottom w:val="single" w:sz="6" w:space="0" w:color="000000"/>
              <w:right w:val="single" w:sz="6" w:space="0" w:color="000000"/>
            </w:tcBorders>
            <w:shd w:val="clear" w:color="auto" w:fill="auto"/>
            <w:hideMark/>
          </w:tcPr>
          <w:p w14:paraId="24152542" w14:textId="77777777" w:rsidR="007338BD" w:rsidRPr="00F7233D" w:rsidRDefault="007338BD" w:rsidP="007A6B79">
            <w:pPr>
              <w:numPr>
                <w:ilvl w:val="0"/>
                <w:numId w:val="18"/>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Change to make suitable for a new use or purpose </w:t>
            </w:r>
          </w:p>
        </w:tc>
      </w:tr>
      <w:tr w:rsidR="00F7233D" w:rsidRPr="00F7233D" w14:paraId="40BAE072" w14:textId="77777777" w:rsidTr="007A6B79">
        <w:trPr>
          <w:trHeight w:val="168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B87FAB4"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Analyse </w:t>
            </w:r>
            <w:r w:rsidRPr="00F7233D">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0AA9B7F7"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Separate or break down information into parts and identify their characteristics or elements </w:t>
            </w:r>
          </w:p>
          <w:p w14:paraId="7D362E3A" w14:textId="77777777" w:rsidR="00194253" w:rsidRPr="00F7233D" w:rsidRDefault="00194253" w:rsidP="007A6B79">
            <w:pPr>
              <w:pStyle w:val="ListParagraph"/>
              <w:numPr>
                <w:ilvl w:val="0"/>
                <w:numId w:val="19"/>
              </w:numPr>
              <w:ind w:left="510" w:hanging="397"/>
              <w:rPr>
                <w:rFonts w:eastAsia="Times New Roman" w:cs="Arial"/>
                <w:lang w:eastAsia="en-GB"/>
              </w:rPr>
            </w:pPr>
            <w:r w:rsidRPr="00F7233D">
              <w:rPr>
                <w:rFonts w:eastAsia="Times New Roman" w:cs="Arial"/>
                <w:lang w:eastAsia="en-GB"/>
              </w:rPr>
              <w:t>Explain the different elements of a topic or argument and make reasoned comments</w:t>
            </w:r>
          </w:p>
          <w:p w14:paraId="12CC3FDE" w14:textId="237FE9B9" w:rsidR="007338BD" w:rsidRPr="00F7233D" w:rsidRDefault="007338BD" w:rsidP="00DD65FD">
            <w:pPr>
              <w:pStyle w:val="ListParagraph"/>
              <w:numPr>
                <w:ilvl w:val="0"/>
                <w:numId w:val="19"/>
              </w:numPr>
              <w:spacing w:after="0"/>
              <w:ind w:left="510" w:hanging="397"/>
              <w:rPr>
                <w:rFonts w:eastAsia="Times New Roman" w:cs="Arial"/>
                <w:lang w:eastAsia="en-GB"/>
              </w:rPr>
            </w:pPr>
            <w:r w:rsidRPr="00F7233D">
              <w:rPr>
                <w:rFonts w:eastAsia="Times New Roman" w:cs="Arial"/>
                <w:lang w:eastAsia="en-GB"/>
              </w:rPr>
              <w:t>Explain the impacts of actions using a logical chain of reasoning  </w:t>
            </w:r>
          </w:p>
        </w:tc>
      </w:tr>
      <w:tr w:rsidR="00F7233D" w:rsidRPr="00F7233D" w14:paraId="1A8EC1A0" w14:textId="77777777" w:rsidTr="007A6B79">
        <w:trPr>
          <w:trHeight w:val="40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C41431D"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Assess</w:t>
            </w:r>
            <w:r w:rsidRPr="00F7233D">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4EB8973C"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Offer a reasoned judgement of the standard or quality of situations or skills. The reasoned judgement is informed by relevant facts </w:t>
            </w:r>
          </w:p>
        </w:tc>
      </w:tr>
      <w:tr w:rsidR="00F7233D" w:rsidRPr="00F7233D" w14:paraId="4A7DB969" w14:textId="77777777" w:rsidTr="007A6B79">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1A6CF05"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Calculate </w:t>
            </w:r>
            <w:r w:rsidRPr="00F7233D">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2760DFFD" w14:textId="4073FCEA" w:rsidR="007338BD" w:rsidRPr="00F7233D" w:rsidRDefault="00C00F0E"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Work out the numerical value. Show your working unless otherwise stated</w:t>
            </w:r>
            <w:r w:rsidR="007338BD" w:rsidRPr="00F7233D">
              <w:rPr>
                <w:rFonts w:eastAsia="Times New Roman" w:cs="Arial"/>
                <w:lang w:eastAsia="en-GB"/>
              </w:rPr>
              <w:t> </w:t>
            </w:r>
          </w:p>
        </w:tc>
      </w:tr>
      <w:tr w:rsidR="00F7233D" w:rsidRPr="00F7233D" w14:paraId="13185943" w14:textId="77777777" w:rsidTr="007A6B79">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43EDC71"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Classify</w:t>
            </w:r>
            <w:r w:rsidRPr="00F7233D">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0A9BB917"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Arrange in categories according to shared qualities or characteristics </w:t>
            </w:r>
          </w:p>
        </w:tc>
      </w:tr>
      <w:tr w:rsidR="00F7233D" w:rsidRPr="00F7233D" w14:paraId="50E9D580" w14:textId="77777777" w:rsidTr="007A6B79">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282511C5" w14:textId="52C32E20"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Compare </w:t>
            </w:r>
          </w:p>
        </w:tc>
        <w:tc>
          <w:tcPr>
            <w:tcW w:w="6028" w:type="dxa"/>
            <w:tcBorders>
              <w:top w:val="single" w:sz="6" w:space="0" w:color="auto"/>
              <w:left w:val="nil"/>
              <w:bottom w:val="single" w:sz="6" w:space="0" w:color="000000"/>
              <w:right w:val="single" w:sz="6" w:space="0" w:color="000000"/>
            </w:tcBorders>
            <w:shd w:val="clear" w:color="auto" w:fill="auto"/>
            <w:hideMark/>
          </w:tcPr>
          <w:p w14:paraId="31276F69"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Give an account of the similarities and differences between two or more items, situations or actions. </w:t>
            </w:r>
          </w:p>
        </w:tc>
      </w:tr>
      <w:tr w:rsidR="00F7233D" w:rsidRPr="00F7233D" w14:paraId="26F633CE" w14:textId="77777777" w:rsidTr="007A6B79">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5B07ED8"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Conclude</w:t>
            </w:r>
            <w:r w:rsidRPr="00F7233D">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4EFEFB29" w14:textId="2FBBBD22" w:rsidR="007338BD" w:rsidRPr="00F7233D" w:rsidRDefault="009152FC"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J</w:t>
            </w:r>
            <w:r w:rsidR="007338BD" w:rsidRPr="00F7233D">
              <w:rPr>
                <w:rFonts w:eastAsia="Times New Roman" w:cs="Arial"/>
                <w:lang w:eastAsia="en-GB"/>
              </w:rPr>
              <w:t>udge or decide something</w:t>
            </w:r>
          </w:p>
        </w:tc>
      </w:tr>
      <w:tr w:rsidR="00F7233D" w:rsidRPr="00F7233D" w14:paraId="79D060B1" w14:textId="77777777" w:rsidTr="007A6B79">
        <w:trPr>
          <w:trHeight w:val="5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E2E2C7E" w14:textId="77777777" w:rsidR="007338BD" w:rsidRPr="00F7233D" w:rsidRDefault="007338BD" w:rsidP="007338BD">
            <w:pPr>
              <w:spacing w:after="0" w:line="240" w:lineRule="auto"/>
              <w:textAlignment w:val="baseline"/>
              <w:rPr>
                <w:rFonts w:eastAsia="Times New Roman" w:cs="Arial"/>
                <w:b/>
                <w:bCs/>
                <w:lang w:eastAsia="en-GB"/>
              </w:rPr>
            </w:pPr>
            <w:r w:rsidRPr="00F7233D">
              <w:rPr>
                <w:rFonts w:eastAsia="Times New Roman" w:cs="Arial"/>
                <w:b/>
                <w:bCs/>
                <w:lang w:eastAsia="en-GB"/>
              </w:rPr>
              <w:t xml:space="preserve"> Describe  </w:t>
            </w:r>
          </w:p>
        </w:tc>
        <w:tc>
          <w:tcPr>
            <w:tcW w:w="6028" w:type="dxa"/>
            <w:tcBorders>
              <w:top w:val="nil"/>
              <w:left w:val="nil"/>
              <w:bottom w:val="single" w:sz="6" w:space="0" w:color="000000"/>
              <w:right w:val="single" w:sz="6" w:space="0" w:color="000000"/>
            </w:tcBorders>
            <w:shd w:val="clear" w:color="auto" w:fill="auto"/>
            <w:hideMark/>
          </w:tcPr>
          <w:p w14:paraId="5C6DC2A0" w14:textId="18287231"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Give an account that includes the relevant characteristics, qualities or events  </w:t>
            </w:r>
          </w:p>
        </w:tc>
      </w:tr>
      <w:tr w:rsidR="00F7233D" w:rsidRPr="00F7233D" w14:paraId="03430C1F" w14:textId="77777777" w:rsidTr="007A6B79">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A1A6E12"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Discuss</w:t>
            </w:r>
            <w:r w:rsidRPr="00F7233D">
              <w:rPr>
                <w:rFonts w:eastAsia="Times New Roman" w:cs="Arial"/>
                <w:lang w:eastAsia="en-GB"/>
              </w:rPr>
              <w:t> (how/whether/etc) </w:t>
            </w:r>
          </w:p>
        </w:tc>
        <w:tc>
          <w:tcPr>
            <w:tcW w:w="6028" w:type="dxa"/>
            <w:tcBorders>
              <w:top w:val="nil"/>
              <w:left w:val="nil"/>
              <w:bottom w:val="single" w:sz="6" w:space="0" w:color="000000"/>
              <w:right w:val="single" w:sz="6" w:space="0" w:color="000000"/>
            </w:tcBorders>
            <w:shd w:val="clear" w:color="auto" w:fill="auto"/>
            <w:hideMark/>
          </w:tcPr>
          <w:p w14:paraId="72FD8778"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Present, analyse and evaluate relevant points (for example, for/against an argument) to make a reasoned judgement </w:t>
            </w:r>
          </w:p>
        </w:tc>
      </w:tr>
      <w:tr w:rsidR="00F7233D" w:rsidRPr="00F7233D" w14:paraId="34A6E6C4" w14:textId="77777777" w:rsidTr="007A6B79">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E34A8C0"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Evaluate</w:t>
            </w:r>
            <w:r w:rsidRPr="00F7233D">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053A9D08" w14:textId="7942A779"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Make a reasoned qualitative judgement considering different factors and using available knowledge/experience </w:t>
            </w:r>
          </w:p>
        </w:tc>
      </w:tr>
      <w:tr w:rsidR="00F7233D" w:rsidRPr="00F7233D" w14:paraId="32F27133" w14:textId="77777777" w:rsidTr="007A6B79">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01EFC326"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Examine</w:t>
            </w:r>
            <w:r w:rsidRPr="00F7233D">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661E4964"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To look at, inspect, or scrutinise carefully, or in detail</w:t>
            </w:r>
          </w:p>
        </w:tc>
      </w:tr>
      <w:tr w:rsidR="00F7233D" w:rsidRPr="00F7233D" w14:paraId="4EFA8E89" w14:textId="77777777" w:rsidTr="007A6B79">
        <w:trPr>
          <w:trHeight w:val="2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19ED8347"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Explain </w:t>
            </w:r>
            <w:r w:rsidRPr="00F7233D">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47D1F4CA"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Give reasons for and/or causes of something  </w:t>
            </w:r>
          </w:p>
          <w:p w14:paraId="5CA8B37C"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Make something clear by describing and/or giving information</w:t>
            </w:r>
          </w:p>
        </w:tc>
      </w:tr>
      <w:tr w:rsidR="00F7233D" w:rsidRPr="00F7233D" w14:paraId="5AD76A29" w14:textId="77777777" w:rsidTr="007A6B79">
        <w:trPr>
          <w:trHeight w:val="24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D3B0C96"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Interpret</w:t>
            </w:r>
            <w:r w:rsidRPr="00F7233D">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5D5EC922" w14:textId="0D1FB70F"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Translate information into recognisable form </w:t>
            </w:r>
          </w:p>
          <w:p w14:paraId="1856F3E6"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Convey one’s understanding to others, e.g. in a performance</w:t>
            </w:r>
          </w:p>
        </w:tc>
      </w:tr>
      <w:tr w:rsidR="00F7233D" w:rsidRPr="00F7233D" w14:paraId="6FC3D077" w14:textId="77777777" w:rsidTr="007A6B79">
        <w:trPr>
          <w:trHeight w:val="255"/>
        </w:trPr>
        <w:tc>
          <w:tcPr>
            <w:tcW w:w="2972" w:type="dxa"/>
            <w:tcBorders>
              <w:top w:val="nil"/>
              <w:left w:val="single" w:sz="6" w:space="0" w:color="auto"/>
              <w:bottom w:val="nil"/>
              <w:right w:val="single" w:sz="6" w:space="0" w:color="000000"/>
            </w:tcBorders>
            <w:shd w:val="clear" w:color="auto" w:fill="auto"/>
            <w:vAlign w:val="center"/>
            <w:hideMark/>
          </w:tcPr>
          <w:p w14:paraId="15109C29"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Investigate</w:t>
            </w:r>
            <w:r w:rsidRPr="00F7233D">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39438EA3" w14:textId="5F203077" w:rsidR="007338BD" w:rsidRPr="00F7233D" w:rsidRDefault="00AB10FC"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I</w:t>
            </w:r>
            <w:r w:rsidR="007338BD" w:rsidRPr="00F7233D">
              <w:rPr>
                <w:rFonts w:eastAsia="Times New Roman" w:cs="Arial"/>
                <w:lang w:eastAsia="en-GB"/>
              </w:rPr>
              <w:t>nquire into (a situation or problem) </w:t>
            </w:r>
          </w:p>
        </w:tc>
      </w:tr>
      <w:tr w:rsidR="00F7233D" w:rsidRPr="00F7233D" w14:paraId="3A2E9A8D" w14:textId="77777777" w:rsidTr="007A6B79">
        <w:trPr>
          <w:trHeight w:val="570"/>
        </w:trPr>
        <w:tc>
          <w:tcPr>
            <w:tcW w:w="2972"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621497C"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Justify</w:t>
            </w:r>
            <w:r w:rsidRPr="00F7233D">
              <w:rPr>
                <w:rFonts w:eastAsia="Times New Roman" w:cs="Arial"/>
                <w:lang w:eastAsia="en-GB"/>
              </w:rPr>
              <w:t>   </w:t>
            </w:r>
          </w:p>
        </w:tc>
        <w:tc>
          <w:tcPr>
            <w:tcW w:w="6028" w:type="dxa"/>
            <w:tcBorders>
              <w:top w:val="single" w:sz="6" w:space="0" w:color="000000"/>
              <w:left w:val="nil"/>
              <w:bottom w:val="single" w:sz="6" w:space="0" w:color="000000"/>
              <w:right w:val="single" w:sz="6" w:space="0" w:color="000000"/>
            </w:tcBorders>
            <w:shd w:val="clear" w:color="auto" w:fill="auto"/>
            <w:hideMark/>
          </w:tcPr>
          <w:p w14:paraId="060CF563"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Give valid reasons for offering an opinion or reaching a conclusion   </w:t>
            </w:r>
          </w:p>
        </w:tc>
      </w:tr>
      <w:tr w:rsidR="00F7233D" w:rsidRPr="00F7233D" w14:paraId="01789368" w14:textId="77777777" w:rsidTr="007A6B79">
        <w:trPr>
          <w:trHeight w:val="375"/>
        </w:trPr>
        <w:tc>
          <w:tcPr>
            <w:tcW w:w="2972" w:type="dxa"/>
            <w:tcBorders>
              <w:top w:val="nil"/>
              <w:left w:val="single" w:sz="6" w:space="0" w:color="auto"/>
              <w:bottom w:val="nil"/>
              <w:right w:val="single" w:sz="6" w:space="0" w:color="000000"/>
            </w:tcBorders>
            <w:shd w:val="clear" w:color="auto" w:fill="auto"/>
            <w:vAlign w:val="center"/>
            <w:hideMark/>
          </w:tcPr>
          <w:p w14:paraId="28EBE6EB"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Research</w:t>
            </w:r>
            <w:r w:rsidRPr="00F7233D">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7D069B16" w14:textId="7AFFD36C" w:rsidR="007338BD" w:rsidRPr="00F7233D" w:rsidRDefault="009152FC"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D</w:t>
            </w:r>
            <w:r w:rsidR="007338BD" w:rsidRPr="00F7233D">
              <w:rPr>
                <w:rFonts w:eastAsia="Times New Roman" w:cs="Arial"/>
                <w:lang w:eastAsia="en-GB"/>
              </w:rPr>
              <w:t>o detailed study in order to discover (new) information or reach a (new) understanding </w:t>
            </w:r>
          </w:p>
        </w:tc>
      </w:tr>
      <w:tr w:rsidR="00F7233D" w:rsidRPr="00F7233D" w14:paraId="704333E1" w14:textId="77777777" w:rsidTr="007A6B79">
        <w:trPr>
          <w:trHeight w:val="300"/>
        </w:trPr>
        <w:tc>
          <w:tcPr>
            <w:tcW w:w="2972"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9BBAC5D" w14:textId="77777777" w:rsidR="007338BD" w:rsidRPr="00F7233D" w:rsidRDefault="007338BD" w:rsidP="007338BD">
            <w:pPr>
              <w:spacing w:after="0" w:line="240" w:lineRule="auto"/>
              <w:textAlignment w:val="baseline"/>
              <w:rPr>
                <w:rFonts w:eastAsia="Times New Roman" w:cs="Arial"/>
                <w:lang w:eastAsia="en-GB"/>
              </w:rPr>
            </w:pPr>
            <w:r w:rsidRPr="00F7233D">
              <w:rPr>
                <w:rFonts w:eastAsia="Times New Roman" w:cs="Arial"/>
                <w:b/>
                <w:bCs/>
                <w:lang w:eastAsia="en-GB"/>
              </w:rPr>
              <w:t xml:space="preserve"> Summarise</w:t>
            </w:r>
            <w:r w:rsidRPr="00F7233D">
              <w:rPr>
                <w:rFonts w:eastAsia="Times New Roman" w:cs="Arial"/>
                <w:lang w:eastAsia="en-GB"/>
              </w:rPr>
              <w:t> </w:t>
            </w:r>
          </w:p>
        </w:tc>
        <w:tc>
          <w:tcPr>
            <w:tcW w:w="6028" w:type="dxa"/>
            <w:tcBorders>
              <w:top w:val="single" w:sz="6" w:space="0" w:color="000000"/>
              <w:left w:val="nil"/>
              <w:bottom w:val="single" w:sz="6" w:space="0" w:color="auto"/>
              <w:right w:val="single" w:sz="6" w:space="0" w:color="000000"/>
            </w:tcBorders>
            <w:shd w:val="clear" w:color="auto" w:fill="auto"/>
            <w:hideMark/>
          </w:tcPr>
          <w:p w14:paraId="7FD02C5F" w14:textId="77777777" w:rsidR="007338BD" w:rsidRPr="00F7233D" w:rsidRDefault="007338BD" w:rsidP="007A6B79">
            <w:pPr>
              <w:numPr>
                <w:ilvl w:val="0"/>
                <w:numId w:val="19"/>
              </w:numPr>
              <w:spacing w:after="0" w:line="240" w:lineRule="auto"/>
              <w:ind w:left="510" w:hanging="397"/>
              <w:contextualSpacing/>
              <w:textAlignment w:val="baseline"/>
              <w:rPr>
                <w:rFonts w:eastAsia="Times New Roman" w:cs="Arial"/>
                <w:lang w:eastAsia="en-GB"/>
              </w:rPr>
            </w:pPr>
            <w:r w:rsidRPr="00F7233D">
              <w:rPr>
                <w:rFonts w:eastAsia="Times New Roman" w:cs="Arial"/>
                <w:lang w:eastAsia="en-GB"/>
              </w:rPr>
              <w:t>Express the most important facts or ideas about something in a short and clear form </w:t>
            </w:r>
          </w:p>
        </w:tc>
      </w:tr>
    </w:tbl>
    <w:p w14:paraId="7D9A66E0" w14:textId="77777777" w:rsidR="002B22F2" w:rsidRPr="00F7233D" w:rsidRDefault="002B22F2" w:rsidP="00A01077">
      <w:pPr>
        <w:spacing w:before="120" w:line="240" w:lineRule="auto"/>
        <w:rPr>
          <w:rFonts w:eastAsia="Calibri" w:cs="Arial"/>
          <w:shd w:val="clear" w:color="auto" w:fill="FFFFFF"/>
        </w:rPr>
      </w:pPr>
      <w:r w:rsidRPr="00F7233D">
        <w:rPr>
          <w:rFonts w:eastAsia="Calibri" w:cs="Arial"/>
          <w:shd w:val="clear" w:color="auto" w:fill="FFFFFF"/>
        </w:rPr>
        <w:t>We might also use other command words but these will be:</w:t>
      </w:r>
    </w:p>
    <w:p w14:paraId="2769A81F" w14:textId="076ABAA3" w:rsidR="002B22F2" w:rsidRPr="007577C2" w:rsidRDefault="002B22F2" w:rsidP="007577C2">
      <w:pPr>
        <w:pStyle w:val="ListParagraph"/>
        <w:numPr>
          <w:ilvl w:val="0"/>
          <w:numId w:val="3"/>
        </w:numPr>
        <w:spacing w:after="0"/>
        <w:ind w:left="425" w:hanging="425"/>
        <w:rPr>
          <w:rFonts w:cs="Arial"/>
        </w:rPr>
      </w:pPr>
      <w:r w:rsidRPr="007577C2">
        <w:rPr>
          <w:rFonts w:cs="Arial"/>
        </w:rPr>
        <w:t>commonly used words whose meaning will be made clear from the context in which they are used</w:t>
      </w:r>
    </w:p>
    <w:p w14:paraId="1112C94D" w14:textId="0CD74548" w:rsidR="002B22F2" w:rsidRPr="007577C2" w:rsidRDefault="002B22F2" w:rsidP="007577C2">
      <w:pPr>
        <w:pStyle w:val="ListParagraph"/>
        <w:numPr>
          <w:ilvl w:val="0"/>
          <w:numId w:val="3"/>
        </w:numPr>
        <w:spacing w:after="0"/>
        <w:ind w:left="425" w:hanging="425"/>
        <w:rPr>
          <w:rFonts w:cs="Arial"/>
        </w:rPr>
      </w:pPr>
      <w:r w:rsidRPr="007577C2">
        <w:rPr>
          <w:rFonts w:cs="Arial"/>
        </w:rPr>
        <w:t>subject specific words drawn from the unit content.</w:t>
      </w:r>
      <w:bookmarkEnd w:id="27"/>
    </w:p>
    <w:sectPr w:rsidR="002B22F2" w:rsidRPr="007577C2" w:rsidSect="000E20D8">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FA62F" w14:textId="77777777" w:rsidR="004E60AC" w:rsidRDefault="004E60AC" w:rsidP="00BA43BD">
      <w:pPr>
        <w:spacing w:after="0" w:line="240" w:lineRule="auto"/>
      </w:pPr>
      <w:r>
        <w:separator/>
      </w:r>
    </w:p>
  </w:endnote>
  <w:endnote w:type="continuationSeparator" w:id="0">
    <w:p w14:paraId="6B647FEF" w14:textId="77777777" w:rsidR="004E60AC" w:rsidRDefault="004E60AC" w:rsidP="00BA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42804" w14:textId="77777777" w:rsidR="00621452" w:rsidRDefault="00621452" w:rsidP="00621452">
    <w:pPr>
      <w:tabs>
        <w:tab w:val="right" w:pos="9072"/>
      </w:tabs>
      <w:spacing w:after="60" w:line="240" w:lineRule="auto"/>
      <w:rPr>
        <w:b/>
        <w:sz w:val="20"/>
        <w:szCs w:val="20"/>
      </w:rPr>
    </w:pPr>
    <w:r>
      <w:rPr>
        <w:b/>
        <w:sz w:val="16"/>
      </w:rPr>
      <w:t xml:space="preserve">Sample OCR-set assignment Unit </w:t>
    </w:r>
    <w:proofErr w:type="spellStart"/>
    <w:r w:rsidRPr="00417AC4">
      <w:rPr>
        <w:b/>
        <w:sz w:val="16"/>
      </w:rPr>
      <w:t>F09</w:t>
    </w:r>
    <w:r>
      <w:rPr>
        <w:b/>
        <w:sz w:val="16"/>
      </w:rPr>
      <w:t>3</w:t>
    </w:r>
    <w:proofErr w:type="spellEnd"/>
    <w:r w:rsidRPr="00417AC4">
      <w:rPr>
        <w:b/>
        <w:sz w:val="16"/>
      </w:rPr>
      <w:t xml:space="preserve">: </w:t>
    </w:r>
    <w:r w:rsidRPr="00F063F1">
      <w:rPr>
        <w:b/>
        <w:sz w:val="16"/>
      </w:rPr>
      <w:t>Supporting people with mental health conditions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30EFD169" w14:textId="77777777" w:rsidR="00621452" w:rsidRDefault="00621452" w:rsidP="00621452">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1F99628F" w14:textId="2D9F07D5" w:rsidR="002D5093" w:rsidRPr="00621452" w:rsidRDefault="00621452" w:rsidP="00621452">
    <w:pPr>
      <w:tabs>
        <w:tab w:val="right" w:pos="9072"/>
      </w:tabs>
      <w:spacing w:after="60" w:line="240" w:lineRule="auto"/>
    </w:pPr>
    <w:r w:rsidRPr="00E13E32">
      <w:rPr>
        <w:b/>
        <w:sz w:val="16"/>
      </w:rPr>
      <w:t xml:space="preserve">Version </w:t>
    </w:r>
    <w:r w:rsidR="00C730A8">
      <w:rPr>
        <w:b/>
        <w:sz w:val="16"/>
      </w:rPr>
      <w:t>3</w:t>
    </w:r>
    <w:r w:rsidRPr="00E13E32">
      <w:rPr>
        <w:b/>
        <w:sz w:val="16"/>
      </w:rPr>
      <w:t>: (</w:t>
    </w:r>
    <w:r w:rsidR="00C730A8">
      <w:rPr>
        <w:b/>
        <w:sz w:val="16"/>
      </w:rPr>
      <w:t>January 2025</w:t>
    </w:r>
    <w:r w:rsidRPr="00E13E32">
      <w:rPr>
        <w:b/>
        <w:sz w:val="16"/>
      </w:rPr>
      <w:t>)</w:t>
    </w:r>
    <w:r w:rsidRPr="00E13E32">
      <w:rPr>
        <w:b/>
        <w:sz w:val="16"/>
      </w:rPr>
      <w:tab/>
      <w:t>© OCR 202</w:t>
    </w:r>
    <w:r w:rsidR="00C730A8">
      <w:rPr>
        <w:b/>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53ED" w14:textId="77777777" w:rsidR="00621452" w:rsidRDefault="00621452" w:rsidP="00621452">
    <w:pPr>
      <w:tabs>
        <w:tab w:val="right" w:pos="9072"/>
      </w:tabs>
      <w:spacing w:after="60" w:line="240" w:lineRule="auto"/>
      <w:rPr>
        <w:b/>
        <w:sz w:val="20"/>
        <w:szCs w:val="20"/>
      </w:rPr>
    </w:pPr>
    <w:r>
      <w:rPr>
        <w:b/>
        <w:sz w:val="16"/>
      </w:rPr>
      <w:t xml:space="preserve">Sample OCR-set assignment Unit </w:t>
    </w:r>
    <w:proofErr w:type="spellStart"/>
    <w:r w:rsidRPr="00417AC4">
      <w:rPr>
        <w:b/>
        <w:sz w:val="16"/>
      </w:rPr>
      <w:t>F09</w:t>
    </w:r>
    <w:r>
      <w:rPr>
        <w:b/>
        <w:sz w:val="16"/>
      </w:rPr>
      <w:t>3</w:t>
    </w:r>
    <w:proofErr w:type="spellEnd"/>
    <w:r w:rsidRPr="00417AC4">
      <w:rPr>
        <w:b/>
        <w:sz w:val="16"/>
      </w:rPr>
      <w:t xml:space="preserve">: </w:t>
    </w:r>
    <w:r w:rsidRPr="00F063F1">
      <w:rPr>
        <w:b/>
        <w:sz w:val="16"/>
      </w:rPr>
      <w:t>Supporting people with mental health conditions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197FB87D" w14:textId="77777777" w:rsidR="00621452" w:rsidRDefault="00621452" w:rsidP="00621452">
    <w:pPr>
      <w:tabs>
        <w:tab w:val="right" w:pos="9072"/>
      </w:tabs>
      <w:spacing w:after="60" w:line="240" w:lineRule="auto"/>
      <w:rPr>
        <w:b/>
        <w:sz w:val="16"/>
      </w:rPr>
    </w:pPr>
    <w:r w:rsidRPr="00B40D29">
      <w:rPr>
        <w:b/>
        <w:sz w:val="16"/>
      </w:rPr>
      <w:t xml:space="preserve">Valid for assessment until </w:t>
    </w:r>
    <w:proofErr w:type="spellStart"/>
    <w:r w:rsidRPr="00B40D29">
      <w:rPr>
        <w:b/>
        <w:sz w:val="16"/>
      </w:rPr>
      <w:t>20XX</w:t>
    </w:r>
    <w:proofErr w:type="spellEnd"/>
    <w:r w:rsidRPr="00B40D29">
      <w:rPr>
        <w:b/>
        <w:sz w:val="16"/>
      </w:rPr>
      <w:t xml:space="preserve">. </w:t>
    </w:r>
  </w:p>
  <w:p w14:paraId="2D999A96" w14:textId="00CA1D1E" w:rsidR="00F063F1" w:rsidRPr="00621452" w:rsidRDefault="00621452" w:rsidP="00621452">
    <w:pPr>
      <w:tabs>
        <w:tab w:val="right" w:pos="9072"/>
      </w:tabs>
      <w:spacing w:after="60" w:line="240" w:lineRule="auto"/>
    </w:pPr>
    <w:r w:rsidRPr="00E13E32">
      <w:rPr>
        <w:b/>
        <w:sz w:val="16"/>
      </w:rPr>
      <w:t xml:space="preserve">Version </w:t>
    </w:r>
    <w:r w:rsidR="00C730A8">
      <w:rPr>
        <w:b/>
        <w:sz w:val="16"/>
      </w:rPr>
      <w:t>3</w:t>
    </w:r>
    <w:r w:rsidRPr="00E13E32">
      <w:rPr>
        <w:b/>
        <w:sz w:val="16"/>
      </w:rPr>
      <w:t>: (</w:t>
    </w:r>
    <w:r w:rsidR="008C545C">
      <w:rPr>
        <w:b/>
        <w:sz w:val="16"/>
      </w:rPr>
      <w:t>January</w:t>
    </w:r>
    <w:r w:rsidR="00C730A8">
      <w:rPr>
        <w:b/>
        <w:sz w:val="16"/>
      </w:rPr>
      <w:t xml:space="preserve"> 2025</w:t>
    </w:r>
    <w:r w:rsidRPr="00E13E32">
      <w:rPr>
        <w:b/>
        <w:sz w:val="16"/>
      </w:rPr>
      <w:t>)</w:t>
    </w:r>
    <w:r w:rsidRPr="00E13E32">
      <w:rPr>
        <w:b/>
        <w:sz w:val="16"/>
      </w:rPr>
      <w:tab/>
      <w:t>© OCR 202</w:t>
    </w:r>
    <w:r w:rsidR="00C730A8">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4233D" w14:textId="77777777" w:rsidR="004E60AC" w:rsidRDefault="004E60AC" w:rsidP="00BA43BD">
      <w:pPr>
        <w:spacing w:after="0" w:line="240" w:lineRule="auto"/>
      </w:pPr>
      <w:r>
        <w:separator/>
      </w:r>
    </w:p>
  </w:footnote>
  <w:footnote w:type="continuationSeparator" w:id="0">
    <w:p w14:paraId="08CB1FD1" w14:textId="77777777" w:rsidR="004E60AC" w:rsidRDefault="004E60AC" w:rsidP="00BA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E93A3" w14:textId="6D99CB7B" w:rsidR="00332240" w:rsidRDefault="002F281A">
    <w:pPr>
      <w:pStyle w:val="Header"/>
    </w:pPr>
    <w:r>
      <w:rPr>
        <w:noProof/>
      </w:rPr>
      <w:pict w14:anchorId="034E4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87297" o:spid="_x0000_s2051" type="#_x0000_t136" style="position:absolute;margin-left:0;margin-top:0;width:584pt;height:161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FA6C7" w14:textId="3F7C92AF" w:rsidR="00BA43BD" w:rsidRDefault="002F281A">
    <w:pPr>
      <w:pStyle w:val="Header"/>
    </w:pPr>
    <w:r>
      <w:rPr>
        <w:noProof/>
      </w:rPr>
      <w:pict w14:anchorId="0FD5D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87298" o:spid="_x0000_s2052" type="#_x0000_t136" style="position:absolute;margin-left:0;margin-top:0;width:584pt;height:161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60170F" w:rsidRPr="00FD6001">
      <w:rPr>
        <w:sz w:val="18"/>
        <w:szCs w:val="18"/>
      </w:rPr>
      <w:t xml:space="preserve">OCR Level 3 Alternative Academic Qualification Cambridge Advanced Nationals in </w:t>
    </w:r>
    <w:r>
      <w:rPr>
        <w:noProof/>
        <w:sz w:val="18"/>
        <w:szCs w:val="18"/>
      </w:rPr>
      <w:pict w14:anchorId="7EFF4395">
        <v:shape id="PowerPlusWaterMarkObject175513830" o:spid="_x0000_s2053" type="#_x0000_t136" style="position:absolute;margin-left:0;margin-top:0;width:584pt;height:161pt;rotation:315;z-index:-25165824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60170F" w:rsidRPr="00FD6001">
      <w:rPr>
        <w:sz w:val="18"/>
        <w:szCs w:val="18"/>
      </w:rPr>
      <w:t>Health and Social Care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02E2D" w14:textId="5A943038" w:rsidR="000E20D8" w:rsidRDefault="002F281A">
    <w:pPr>
      <w:pStyle w:val="Header"/>
    </w:pPr>
    <w:r>
      <w:rPr>
        <w:noProof/>
      </w:rPr>
      <w:pict w14:anchorId="7A604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87296" o:spid="_x0000_s2050" type="#_x0000_t136" style="position:absolute;margin-left:0;margin-top:0;width:584pt;height:161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0E20D8" w:rsidRPr="002339E3">
      <w:rPr>
        <w:rFonts w:cs="Arial"/>
        <w:noProof/>
        <w:lang w:eastAsia="en-GB"/>
      </w:rPr>
      <w:drawing>
        <wp:inline distT="0" distB="0" distL="0" distR="0" wp14:anchorId="5F069340" wp14:editId="1A4BF9F6">
          <wp:extent cx="1843200" cy="748800"/>
          <wp:effectExtent l="0" t="0" r="5080" b="0"/>
          <wp:docPr id="1" name="Picture 1"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7365B"/>
    <w:multiLevelType w:val="hybridMultilevel"/>
    <w:tmpl w:val="C254AAC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3"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7"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1AB9553F"/>
    <w:multiLevelType w:val="hybridMultilevel"/>
    <w:tmpl w:val="3BA6CA02"/>
    <w:lvl w:ilvl="0" w:tplc="56FECD9E">
      <w:start w:val="1"/>
      <w:numFmt w:val="bullet"/>
      <w:lvlText w:val=""/>
      <w:lvlJc w:val="left"/>
      <w:pPr>
        <w:ind w:left="1140" w:hanging="360"/>
      </w:pPr>
      <w:rPr>
        <w:rFonts w:ascii="Symbol" w:hAnsi="Symbol"/>
      </w:rPr>
    </w:lvl>
    <w:lvl w:ilvl="1" w:tplc="A8E03440">
      <w:start w:val="1"/>
      <w:numFmt w:val="bullet"/>
      <w:lvlText w:val=""/>
      <w:lvlJc w:val="left"/>
      <w:pPr>
        <w:ind w:left="1140" w:hanging="360"/>
      </w:pPr>
      <w:rPr>
        <w:rFonts w:ascii="Symbol" w:hAnsi="Symbol"/>
      </w:rPr>
    </w:lvl>
    <w:lvl w:ilvl="2" w:tplc="EC168EDE">
      <w:start w:val="1"/>
      <w:numFmt w:val="bullet"/>
      <w:lvlText w:val=""/>
      <w:lvlJc w:val="left"/>
      <w:pPr>
        <w:ind w:left="1140" w:hanging="360"/>
      </w:pPr>
      <w:rPr>
        <w:rFonts w:ascii="Symbol" w:hAnsi="Symbol"/>
      </w:rPr>
    </w:lvl>
    <w:lvl w:ilvl="3" w:tplc="71A4FC82">
      <w:start w:val="1"/>
      <w:numFmt w:val="bullet"/>
      <w:lvlText w:val=""/>
      <w:lvlJc w:val="left"/>
      <w:pPr>
        <w:ind w:left="1140" w:hanging="360"/>
      </w:pPr>
      <w:rPr>
        <w:rFonts w:ascii="Symbol" w:hAnsi="Symbol"/>
      </w:rPr>
    </w:lvl>
    <w:lvl w:ilvl="4" w:tplc="D44AC99E">
      <w:start w:val="1"/>
      <w:numFmt w:val="bullet"/>
      <w:lvlText w:val=""/>
      <w:lvlJc w:val="left"/>
      <w:pPr>
        <w:ind w:left="1140" w:hanging="360"/>
      </w:pPr>
      <w:rPr>
        <w:rFonts w:ascii="Symbol" w:hAnsi="Symbol"/>
      </w:rPr>
    </w:lvl>
    <w:lvl w:ilvl="5" w:tplc="47C6DD0C">
      <w:start w:val="1"/>
      <w:numFmt w:val="bullet"/>
      <w:lvlText w:val=""/>
      <w:lvlJc w:val="left"/>
      <w:pPr>
        <w:ind w:left="1140" w:hanging="360"/>
      </w:pPr>
      <w:rPr>
        <w:rFonts w:ascii="Symbol" w:hAnsi="Symbol"/>
      </w:rPr>
    </w:lvl>
    <w:lvl w:ilvl="6" w:tplc="901AC00A">
      <w:start w:val="1"/>
      <w:numFmt w:val="bullet"/>
      <w:lvlText w:val=""/>
      <w:lvlJc w:val="left"/>
      <w:pPr>
        <w:ind w:left="1140" w:hanging="360"/>
      </w:pPr>
      <w:rPr>
        <w:rFonts w:ascii="Symbol" w:hAnsi="Symbol"/>
      </w:rPr>
    </w:lvl>
    <w:lvl w:ilvl="7" w:tplc="FB6E5184">
      <w:start w:val="1"/>
      <w:numFmt w:val="bullet"/>
      <w:lvlText w:val=""/>
      <w:lvlJc w:val="left"/>
      <w:pPr>
        <w:ind w:left="1140" w:hanging="360"/>
      </w:pPr>
      <w:rPr>
        <w:rFonts w:ascii="Symbol" w:hAnsi="Symbol"/>
      </w:rPr>
    </w:lvl>
    <w:lvl w:ilvl="8" w:tplc="CAF6FA1C">
      <w:start w:val="1"/>
      <w:numFmt w:val="bullet"/>
      <w:lvlText w:val=""/>
      <w:lvlJc w:val="left"/>
      <w:pPr>
        <w:ind w:left="1140" w:hanging="360"/>
      </w:pPr>
      <w:rPr>
        <w:rFonts w:ascii="Symbol" w:hAnsi="Symbol"/>
      </w:rPr>
    </w:lvl>
  </w:abstractNum>
  <w:abstractNum w:abstractNumId="10"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404476"/>
    <w:multiLevelType w:val="hybridMultilevel"/>
    <w:tmpl w:val="49B87EC6"/>
    <w:lvl w:ilvl="0" w:tplc="16AAB99E">
      <w:start w:val="1"/>
      <w:numFmt w:val="bullet"/>
      <w:lvlText w:val=""/>
      <w:lvlJc w:val="left"/>
      <w:pPr>
        <w:ind w:left="1140" w:hanging="360"/>
      </w:pPr>
      <w:rPr>
        <w:rFonts w:ascii="Symbol" w:hAnsi="Symbol"/>
      </w:rPr>
    </w:lvl>
    <w:lvl w:ilvl="1" w:tplc="975AF824">
      <w:start w:val="1"/>
      <w:numFmt w:val="bullet"/>
      <w:lvlText w:val=""/>
      <w:lvlJc w:val="left"/>
      <w:pPr>
        <w:ind w:left="1140" w:hanging="360"/>
      </w:pPr>
      <w:rPr>
        <w:rFonts w:ascii="Symbol" w:hAnsi="Symbol"/>
      </w:rPr>
    </w:lvl>
    <w:lvl w:ilvl="2" w:tplc="084EF0EE">
      <w:start w:val="1"/>
      <w:numFmt w:val="bullet"/>
      <w:lvlText w:val=""/>
      <w:lvlJc w:val="left"/>
      <w:pPr>
        <w:ind w:left="1140" w:hanging="360"/>
      </w:pPr>
      <w:rPr>
        <w:rFonts w:ascii="Symbol" w:hAnsi="Symbol"/>
      </w:rPr>
    </w:lvl>
    <w:lvl w:ilvl="3" w:tplc="5E9E5CF0">
      <w:start w:val="1"/>
      <w:numFmt w:val="bullet"/>
      <w:lvlText w:val=""/>
      <w:lvlJc w:val="left"/>
      <w:pPr>
        <w:ind w:left="1140" w:hanging="360"/>
      </w:pPr>
      <w:rPr>
        <w:rFonts w:ascii="Symbol" w:hAnsi="Symbol"/>
      </w:rPr>
    </w:lvl>
    <w:lvl w:ilvl="4" w:tplc="BB369A4A">
      <w:start w:val="1"/>
      <w:numFmt w:val="bullet"/>
      <w:lvlText w:val=""/>
      <w:lvlJc w:val="left"/>
      <w:pPr>
        <w:ind w:left="1140" w:hanging="360"/>
      </w:pPr>
      <w:rPr>
        <w:rFonts w:ascii="Symbol" w:hAnsi="Symbol"/>
      </w:rPr>
    </w:lvl>
    <w:lvl w:ilvl="5" w:tplc="810E5C90">
      <w:start w:val="1"/>
      <w:numFmt w:val="bullet"/>
      <w:lvlText w:val=""/>
      <w:lvlJc w:val="left"/>
      <w:pPr>
        <w:ind w:left="1140" w:hanging="360"/>
      </w:pPr>
      <w:rPr>
        <w:rFonts w:ascii="Symbol" w:hAnsi="Symbol"/>
      </w:rPr>
    </w:lvl>
    <w:lvl w:ilvl="6" w:tplc="8F30944A">
      <w:start w:val="1"/>
      <w:numFmt w:val="bullet"/>
      <w:lvlText w:val=""/>
      <w:lvlJc w:val="left"/>
      <w:pPr>
        <w:ind w:left="1140" w:hanging="360"/>
      </w:pPr>
      <w:rPr>
        <w:rFonts w:ascii="Symbol" w:hAnsi="Symbol"/>
      </w:rPr>
    </w:lvl>
    <w:lvl w:ilvl="7" w:tplc="5A2A65EE">
      <w:start w:val="1"/>
      <w:numFmt w:val="bullet"/>
      <w:lvlText w:val=""/>
      <w:lvlJc w:val="left"/>
      <w:pPr>
        <w:ind w:left="1140" w:hanging="360"/>
      </w:pPr>
      <w:rPr>
        <w:rFonts w:ascii="Symbol" w:hAnsi="Symbol"/>
      </w:rPr>
    </w:lvl>
    <w:lvl w:ilvl="8" w:tplc="DA98AA3C">
      <w:start w:val="1"/>
      <w:numFmt w:val="bullet"/>
      <w:lvlText w:val=""/>
      <w:lvlJc w:val="left"/>
      <w:pPr>
        <w:ind w:left="1140" w:hanging="360"/>
      </w:pPr>
      <w:rPr>
        <w:rFonts w:ascii="Symbol" w:hAnsi="Symbol"/>
      </w:rPr>
    </w:lvl>
  </w:abstractNum>
  <w:abstractNum w:abstractNumId="14" w15:restartNumberingAfterBreak="0">
    <w:nsid w:val="25FD11AF"/>
    <w:multiLevelType w:val="hybridMultilevel"/>
    <w:tmpl w:val="58C8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6"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663404"/>
    <w:multiLevelType w:val="hybridMultilevel"/>
    <w:tmpl w:val="57164C0A"/>
    <w:lvl w:ilvl="0" w:tplc="692E62AE">
      <w:start w:val="1"/>
      <w:numFmt w:val="bullet"/>
      <w:lvlText w:val=""/>
      <w:lvlJc w:val="left"/>
      <w:pPr>
        <w:ind w:left="1140" w:hanging="360"/>
      </w:pPr>
      <w:rPr>
        <w:rFonts w:ascii="Symbol" w:hAnsi="Symbol"/>
      </w:rPr>
    </w:lvl>
    <w:lvl w:ilvl="1" w:tplc="38F6C710">
      <w:start w:val="1"/>
      <w:numFmt w:val="bullet"/>
      <w:lvlText w:val=""/>
      <w:lvlJc w:val="left"/>
      <w:pPr>
        <w:ind w:left="1140" w:hanging="360"/>
      </w:pPr>
      <w:rPr>
        <w:rFonts w:ascii="Symbol" w:hAnsi="Symbol"/>
      </w:rPr>
    </w:lvl>
    <w:lvl w:ilvl="2" w:tplc="442EE768">
      <w:start w:val="1"/>
      <w:numFmt w:val="bullet"/>
      <w:lvlText w:val=""/>
      <w:lvlJc w:val="left"/>
      <w:pPr>
        <w:ind w:left="1140" w:hanging="360"/>
      </w:pPr>
      <w:rPr>
        <w:rFonts w:ascii="Symbol" w:hAnsi="Symbol"/>
      </w:rPr>
    </w:lvl>
    <w:lvl w:ilvl="3" w:tplc="33BC0F72">
      <w:start w:val="1"/>
      <w:numFmt w:val="bullet"/>
      <w:lvlText w:val=""/>
      <w:lvlJc w:val="left"/>
      <w:pPr>
        <w:ind w:left="1140" w:hanging="360"/>
      </w:pPr>
      <w:rPr>
        <w:rFonts w:ascii="Symbol" w:hAnsi="Symbol"/>
      </w:rPr>
    </w:lvl>
    <w:lvl w:ilvl="4" w:tplc="01BA8622">
      <w:start w:val="1"/>
      <w:numFmt w:val="bullet"/>
      <w:lvlText w:val=""/>
      <w:lvlJc w:val="left"/>
      <w:pPr>
        <w:ind w:left="1140" w:hanging="360"/>
      </w:pPr>
      <w:rPr>
        <w:rFonts w:ascii="Symbol" w:hAnsi="Symbol"/>
      </w:rPr>
    </w:lvl>
    <w:lvl w:ilvl="5" w:tplc="3AC607B8">
      <w:start w:val="1"/>
      <w:numFmt w:val="bullet"/>
      <w:lvlText w:val=""/>
      <w:lvlJc w:val="left"/>
      <w:pPr>
        <w:ind w:left="1140" w:hanging="360"/>
      </w:pPr>
      <w:rPr>
        <w:rFonts w:ascii="Symbol" w:hAnsi="Symbol"/>
      </w:rPr>
    </w:lvl>
    <w:lvl w:ilvl="6" w:tplc="59B4D8E2">
      <w:start w:val="1"/>
      <w:numFmt w:val="bullet"/>
      <w:lvlText w:val=""/>
      <w:lvlJc w:val="left"/>
      <w:pPr>
        <w:ind w:left="1140" w:hanging="360"/>
      </w:pPr>
      <w:rPr>
        <w:rFonts w:ascii="Symbol" w:hAnsi="Symbol"/>
      </w:rPr>
    </w:lvl>
    <w:lvl w:ilvl="7" w:tplc="D1B0073E">
      <w:start w:val="1"/>
      <w:numFmt w:val="bullet"/>
      <w:lvlText w:val=""/>
      <w:lvlJc w:val="left"/>
      <w:pPr>
        <w:ind w:left="1140" w:hanging="360"/>
      </w:pPr>
      <w:rPr>
        <w:rFonts w:ascii="Symbol" w:hAnsi="Symbol"/>
      </w:rPr>
    </w:lvl>
    <w:lvl w:ilvl="8" w:tplc="3C7A81BE">
      <w:start w:val="1"/>
      <w:numFmt w:val="bullet"/>
      <w:lvlText w:val=""/>
      <w:lvlJc w:val="left"/>
      <w:pPr>
        <w:ind w:left="1140" w:hanging="360"/>
      </w:pPr>
      <w:rPr>
        <w:rFonts w:ascii="Symbol" w:hAnsi="Symbol"/>
      </w:rPr>
    </w:lvl>
  </w:abstractNum>
  <w:abstractNum w:abstractNumId="20" w15:restartNumberingAfterBreak="0">
    <w:nsid w:val="2D9B92AA"/>
    <w:multiLevelType w:val="hybridMultilevel"/>
    <w:tmpl w:val="7DB62B72"/>
    <w:lvl w:ilvl="0" w:tplc="20024466">
      <w:start w:val="1"/>
      <w:numFmt w:val="bullet"/>
      <w:lvlText w:val=""/>
      <w:lvlJc w:val="left"/>
      <w:pPr>
        <w:ind w:left="360" w:hanging="360"/>
      </w:pPr>
      <w:rPr>
        <w:rFonts w:ascii="Symbol" w:hAnsi="Symbol" w:hint="default"/>
      </w:rPr>
    </w:lvl>
    <w:lvl w:ilvl="1" w:tplc="60A048DA">
      <w:start w:val="1"/>
      <w:numFmt w:val="bullet"/>
      <w:lvlText w:val="o"/>
      <w:lvlJc w:val="left"/>
      <w:pPr>
        <w:ind w:left="1080" w:hanging="360"/>
      </w:pPr>
      <w:rPr>
        <w:rFonts w:ascii="Courier New" w:hAnsi="Courier New" w:hint="default"/>
      </w:rPr>
    </w:lvl>
    <w:lvl w:ilvl="2" w:tplc="299EE502">
      <w:start w:val="1"/>
      <w:numFmt w:val="bullet"/>
      <w:lvlText w:val=""/>
      <w:lvlJc w:val="left"/>
      <w:pPr>
        <w:ind w:left="1800" w:hanging="360"/>
      </w:pPr>
      <w:rPr>
        <w:rFonts w:ascii="Wingdings" w:hAnsi="Wingdings" w:hint="default"/>
      </w:rPr>
    </w:lvl>
    <w:lvl w:ilvl="3" w:tplc="32B49AD6">
      <w:start w:val="1"/>
      <w:numFmt w:val="bullet"/>
      <w:lvlText w:val=""/>
      <w:lvlJc w:val="left"/>
      <w:pPr>
        <w:ind w:left="2520" w:hanging="360"/>
      </w:pPr>
      <w:rPr>
        <w:rFonts w:ascii="Symbol" w:hAnsi="Symbol" w:hint="default"/>
      </w:rPr>
    </w:lvl>
    <w:lvl w:ilvl="4" w:tplc="7B5AA7F0">
      <w:start w:val="1"/>
      <w:numFmt w:val="bullet"/>
      <w:lvlText w:val="o"/>
      <w:lvlJc w:val="left"/>
      <w:pPr>
        <w:ind w:left="3240" w:hanging="360"/>
      </w:pPr>
      <w:rPr>
        <w:rFonts w:ascii="Courier New" w:hAnsi="Courier New" w:hint="default"/>
      </w:rPr>
    </w:lvl>
    <w:lvl w:ilvl="5" w:tplc="3386EAAC">
      <w:start w:val="1"/>
      <w:numFmt w:val="bullet"/>
      <w:lvlText w:val=""/>
      <w:lvlJc w:val="left"/>
      <w:pPr>
        <w:ind w:left="3960" w:hanging="360"/>
      </w:pPr>
      <w:rPr>
        <w:rFonts w:ascii="Wingdings" w:hAnsi="Wingdings" w:hint="default"/>
      </w:rPr>
    </w:lvl>
    <w:lvl w:ilvl="6" w:tplc="5ED46836">
      <w:start w:val="1"/>
      <w:numFmt w:val="bullet"/>
      <w:lvlText w:val=""/>
      <w:lvlJc w:val="left"/>
      <w:pPr>
        <w:ind w:left="4680" w:hanging="360"/>
      </w:pPr>
      <w:rPr>
        <w:rFonts w:ascii="Symbol" w:hAnsi="Symbol" w:hint="default"/>
      </w:rPr>
    </w:lvl>
    <w:lvl w:ilvl="7" w:tplc="43F6B858">
      <w:start w:val="1"/>
      <w:numFmt w:val="bullet"/>
      <w:lvlText w:val="o"/>
      <w:lvlJc w:val="left"/>
      <w:pPr>
        <w:ind w:left="5400" w:hanging="360"/>
      </w:pPr>
      <w:rPr>
        <w:rFonts w:ascii="Courier New" w:hAnsi="Courier New" w:hint="default"/>
      </w:rPr>
    </w:lvl>
    <w:lvl w:ilvl="8" w:tplc="A34E8616">
      <w:start w:val="1"/>
      <w:numFmt w:val="bullet"/>
      <w:lvlText w:val=""/>
      <w:lvlJc w:val="left"/>
      <w:pPr>
        <w:ind w:left="6120" w:hanging="360"/>
      </w:pPr>
      <w:rPr>
        <w:rFonts w:ascii="Wingdings" w:hAnsi="Wingdings" w:hint="default"/>
      </w:rPr>
    </w:lvl>
  </w:abstractNum>
  <w:abstractNum w:abstractNumId="21"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76A2395"/>
    <w:multiLevelType w:val="hybridMultilevel"/>
    <w:tmpl w:val="B2E2F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7" w15:restartNumberingAfterBreak="0">
    <w:nsid w:val="3E6D1FE3"/>
    <w:multiLevelType w:val="hybridMultilevel"/>
    <w:tmpl w:val="4C860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802FAA"/>
    <w:multiLevelType w:val="hybridMultilevel"/>
    <w:tmpl w:val="7A86C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DB506D"/>
    <w:multiLevelType w:val="hybridMultilevel"/>
    <w:tmpl w:val="6CECF1DA"/>
    <w:lvl w:ilvl="0" w:tplc="EDBA7C5A">
      <w:start w:val="1"/>
      <w:numFmt w:val="bullet"/>
      <w:lvlText w:val=""/>
      <w:lvlJc w:val="left"/>
      <w:pPr>
        <w:ind w:left="1140" w:hanging="360"/>
      </w:pPr>
      <w:rPr>
        <w:rFonts w:ascii="Symbol" w:hAnsi="Symbol"/>
      </w:rPr>
    </w:lvl>
    <w:lvl w:ilvl="1" w:tplc="0DE094A2">
      <w:start w:val="1"/>
      <w:numFmt w:val="bullet"/>
      <w:lvlText w:val=""/>
      <w:lvlJc w:val="left"/>
      <w:pPr>
        <w:ind w:left="1140" w:hanging="360"/>
      </w:pPr>
      <w:rPr>
        <w:rFonts w:ascii="Symbol" w:hAnsi="Symbol"/>
      </w:rPr>
    </w:lvl>
    <w:lvl w:ilvl="2" w:tplc="9802F168">
      <w:start w:val="1"/>
      <w:numFmt w:val="bullet"/>
      <w:lvlText w:val=""/>
      <w:lvlJc w:val="left"/>
      <w:pPr>
        <w:ind w:left="1140" w:hanging="360"/>
      </w:pPr>
      <w:rPr>
        <w:rFonts w:ascii="Symbol" w:hAnsi="Symbol"/>
      </w:rPr>
    </w:lvl>
    <w:lvl w:ilvl="3" w:tplc="E8466B72">
      <w:start w:val="1"/>
      <w:numFmt w:val="bullet"/>
      <w:lvlText w:val=""/>
      <w:lvlJc w:val="left"/>
      <w:pPr>
        <w:ind w:left="1140" w:hanging="360"/>
      </w:pPr>
      <w:rPr>
        <w:rFonts w:ascii="Symbol" w:hAnsi="Symbol"/>
      </w:rPr>
    </w:lvl>
    <w:lvl w:ilvl="4" w:tplc="84D8E47C">
      <w:start w:val="1"/>
      <w:numFmt w:val="bullet"/>
      <w:lvlText w:val=""/>
      <w:lvlJc w:val="left"/>
      <w:pPr>
        <w:ind w:left="1140" w:hanging="360"/>
      </w:pPr>
      <w:rPr>
        <w:rFonts w:ascii="Symbol" w:hAnsi="Symbol"/>
      </w:rPr>
    </w:lvl>
    <w:lvl w:ilvl="5" w:tplc="18EC5862">
      <w:start w:val="1"/>
      <w:numFmt w:val="bullet"/>
      <w:lvlText w:val=""/>
      <w:lvlJc w:val="left"/>
      <w:pPr>
        <w:ind w:left="1140" w:hanging="360"/>
      </w:pPr>
      <w:rPr>
        <w:rFonts w:ascii="Symbol" w:hAnsi="Symbol"/>
      </w:rPr>
    </w:lvl>
    <w:lvl w:ilvl="6" w:tplc="29CCBCC0">
      <w:start w:val="1"/>
      <w:numFmt w:val="bullet"/>
      <w:lvlText w:val=""/>
      <w:lvlJc w:val="left"/>
      <w:pPr>
        <w:ind w:left="1140" w:hanging="360"/>
      </w:pPr>
      <w:rPr>
        <w:rFonts w:ascii="Symbol" w:hAnsi="Symbol"/>
      </w:rPr>
    </w:lvl>
    <w:lvl w:ilvl="7" w:tplc="9042B534">
      <w:start w:val="1"/>
      <w:numFmt w:val="bullet"/>
      <w:lvlText w:val=""/>
      <w:lvlJc w:val="left"/>
      <w:pPr>
        <w:ind w:left="1140" w:hanging="360"/>
      </w:pPr>
      <w:rPr>
        <w:rFonts w:ascii="Symbol" w:hAnsi="Symbol"/>
      </w:rPr>
    </w:lvl>
    <w:lvl w:ilvl="8" w:tplc="107E088E">
      <w:start w:val="1"/>
      <w:numFmt w:val="bullet"/>
      <w:lvlText w:val=""/>
      <w:lvlJc w:val="left"/>
      <w:pPr>
        <w:ind w:left="1140" w:hanging="360"/>
      </w:pPr>
      <w:rPr>
        <w:rFonts w:ascii="Symbol" w:hAnsi="Symbol"/>
      </w:rPr>
    </w:lvl>
  </w:abstractNum>
  <w:abstractNum w:abstractNumId="31"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4B1776D5"/>
    <w:multiLevelType w:val="hybridMultilevel"/>
    <w:tmpl w:val="30D0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3255EE2"/>
    <w:multiLevelType w:val="hybridMultilevel"/>
    <w:tmpl w:val="870EA2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135A77"/>
    <w:multiLevelType w:val="hybridMultilevel"/>
    <w:tmpl w:val="B444261C"/>
    <w:lvl w:ilvl="0" w:tplc="552E1F20">
      <w:start w:val="1"/>
      <w:numFmt w:val="bullet"/>
      <w:lvlText w:val=""/>
      <w:lvlJc w:val="left"/>
      <w:pPr>
        <w:ind w:left="1140" w:hanging="360"/>
      </w:pPr>
      <w:rPr>
        <w:rFonts w:ascii="Symbol" w:hAnsi="Symbol"/>
      </w:rPr>
    </w:lvl>
    <w:lvl w:ilvl="1" w:tplc="770C88CA">
      <w:start w:val="1"/>
      <w:numFmt w:val="bullet"/>
      <w:lvlText w:val=""/>
      <w:lvlJc w:val="left"/>
      <w:pPr>
        <w:ind w:left="1140" w:hanging="360"/>
      </w:pPr>
      <w:rPr>
        <w:rFonts w:ascii="Symbol" w:hAnsi="Symbol"/>
      </w:rPr>
    </w:lvl>
    <w:lvl w:ilvl="2" w:tplc="4F748F4C">
      <w:start w:val="1"/>
      <w:numFmt w:val="bullet"/>
      <w:lvlText w:val=""/>
      <w:lvlJc w:val="left"/>
      <w:pPr>
        <w:ind w:left="1140" w:hanging="360"/>
      </w:pPr>
      <w:rPr>
        <w:rFonts w:ascii="Symbol" w:hAnsi="Symbol"/>
      </w:rPr>
    </w:lvl>
    <w:lvl w:ilvl="3" w:tplc="E8E2ED82">
      <w:start w:val="1"/>
      <w:numFmt w:val="bullet"/>
      <w:lvlText w:val=""/>
      <w:lvlJc w:val="left"/>
      <w:pPr>
        <w:ind w:left="1140" w:hanging="360"/>
      </w:pPr>
      <w:rPr>
        <w:rFonts w:ascii="Symbol" w:hAnsi="Symbol"/>
      </w:rPr>
    </w:lvl>
    <w:lvl w:ilvl="4" w:tplc="24927B66">
      <w:start w:val="1"/>
      <w:numFmt w:val="bullet"/>
      <w:lvlText w:val=""/>
      <w:lvlJc w:val="left"/>
      <w:pPr>
        <w:ind w:left="1140" w:hanging="360"/>
      </w:pPr>
      <w:rPr>
        <w:rFonts w:ascii="Symbol" w:hAnsi="Symbol"/>
      </w:rPr>
    </w:lvl>
    <w:lvl w:ilvl="5" w:tplc="5B1813AE">
      <w:start w:val="1"/>
      <w:numFmt w:val="bullet"/>
      <w:lvlText w:val=""/>
      <w:lvlJc w:val="left"/>
      <w:pPr>
        <w:ind w:left="1140" w:hanging="360"/>
      </w:pPr>
      <w:rPr>
        <w:rFonts w:ascii="Symbol" w:hAnsi="Symbol"/>
      </w:rPr>
    </w:lvl>
    <w:lvl w:ilvl="6" w:tplc="4B4058B0">
      <w:start w:val="1"/>
      <w:numFmt w:val="bullet"/>
      <w:lvlText w:val=""/>
      <w:lvlJc w:val="left"/>
      <w:pPr>
        <w:ind w:left="1140" w:hanging="360"/>
      </w:pPr>
      <w:rPr>
        <w:rFonts w:ascii="Symbol" w:hAnsi="Symbol"/>
      </w:rPr>
    </w:lvl>
    <w:lvl w:ilvl="7" w:tplc="F0E64C06">
      <w:start w:val="1"/>
      <w:numFmt w:val="bullet"/>
      <w:lvlText w:val=""/>
      <w:lvlJc w:val="left"/>
      <w:pPr>
        <w:ind w:left="1140" w:hanging="360"/>
      </w:pPr>
      <w:rPr>
        <w:rFonts w:ascii="Symbol" w:hAnsi="Symbol"/>
      </w:rPr>
    </w:lvl>
    <w:lvl w:ilvl="8" w:tplc="F29AB3CC">
      <w:start w:val="1"/>
      <w:numFmt w:val="bullet"/>
      <w:lvlText w:val=""/>
      <w:lvlJc w:val="left"/>
      <w:pPr>
        <w:ind w:left="1140" w:hanging="360"/>
      </w:pPr>
      <w:rPr>
        <w:rFonts w:ascii="Symbol" w:hAnsi="Symbol"/>
      </w:rPr>
    </w:lvl>
  </w:abstractNum>
  <w:abstractNum w:abstractNumId="38"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B059A8"/>
    <w:multiLevelType w:val="hybridMultilevel"/>
    <w:tmpl w:val="8CBEE50E"/>
    <w:lvl w:ilvl="0" w:tplc="E564D8BA">
      <w:start w:val="1"/>
      <w:numFmt w:val="bullet"/>
      <w:lvlText w:val=""/>
      <w:lvlJc w:val="left"/>
      <w:pPr>
        <w:ind w:left="1140" w:hanging="360"/>
      </w:pPr>
      <w:rPr>
        <w:rFonts w:ascii="Symbol" w:hAnsi="Symbol"/>
      </w:rPr>
    </w:lvl>
    <w:lvl w:ilvl="1" w:tplc="0EA4FBEC">
      <w:start w:val="1"/>
      <w:numFmt w:val="bullet"/>
      <w:lvlText w:val=""/>
      <w:lvlJc w:val="left"/>
      <w:pPr>
        <w:ind w:left="1140" w:hanging="360"/>
      </w:pPr>
      <w:rPr>
        <w:rFonts w:ascii="Symbol" w:hAnsi="Symbol"/>
      </w:rPr>
    </w:lvl>
    <w:lvl w:ilvl="2" w:tplc="35B0EE84">
      <w:start w:val="1"/>
      <w:numFmt w:val="bullet"/>
      <w:lvlText w:val=""/>
      <w:lvlJc w:val="left"/>
      <w:pPr>
        <w:ind w:left="1140" w:hanging="360"/>
      </w:pPr>
      <w:rPr>
        <w:rFonts w:ascii="Symbol" w:hAnsi="Symbol"/>
      </w:rPr>
    </w:lvl>
    <w:lvl w:ilvl="3" w:tplc="EEFCF47A">
      <w:start w:val="1"/>
      <w:numFmt w:val="bullet"/>
      <w:lvlText w:val=""/>
      <w:lvlJc w:val="left"/>
      <w:pPr>
        <w:ind w:left="1140" w:hanging="360"/>
      </w:pPr>
      <w:rPr>
        <w:rFonts w:ascii="Symbol" w:hAnsi="Symbol"/>
      </w:rPr>
    </w:lvl>
    <w:lvl w:ilvl="4" w:tplc="7F8EF892">
      <w:start w:val="1"/>
      <w:numFmt w:val="bullet"/>
      <w:lvlText w:val=""/>
      <w:lvlJc w:val="left"/>
      <w:pPr>
        <w:ind w:left="1140" w:hanging="360"/>
      </w:pPr>
      <w:rPr>
        <w:rFonts w:ascii="Symbol" w:hAnsi="Symbol"/>
      </w:rPr>
    </w:lvl>
    <w:lvl w:ilvl="5" w:tplc="A5BCB144">
      <w:start w:val="1"/>
      <w:numFmt w:val="bullet"/>
      <w:lvlText w:val=""/>
      <w:lvlJc w:val="left"/>
      <w:pPr>
        <w:ind w:left="1140" w:hanging="360"/>
      </w:pPr>
      <w:rPr>
        <w:rFonts w:ascii="Symbol" w:hAnsi="Symbol"/>
      </w:rPr>
    </w:lvl>
    <w:lvl w:ilvl="6" w:tplc="284087F4">
      <w:start w:val="1"/>
      <w:numFmt w:val="bullet"/>
      <w:lvlText w:val=""/>
      <w:lvlJc w:val="left"/>
      <w:pPr>
        <w:ind w:left="1140" w:hanging="360"/>
      </w:pPr>
      <w:rPr>
        <w:rFonts w:ascii="Symbol" w:hAnsi="Symbol"/>
      </w:rPr>
    </w:lvl>
    <w:lvl w:ilvl="7" w:tplc="02CA5AE8">
      <w:start w:val="1"/>
      <w:numFmt w:val="bullet"/>
      <w:lvlText w:val=""/>
      <w:lvlJc w:val="left"/>
      <w:pPr>
        <w:ind w:left="1140" w:hanging="360"/>
      </w:pPr>
      <w:rPr>
        <w:rFonts w:ascii="Symbol" w:hAnsi="Symbol"/>
      </w:rPr>
    </w:lvl>
    <w:lvl w:ilvl="8" w:tplc="ED627BFA">
      <w:start w:val="1"/>
      <w:numFmt w:val="bullet"/>
      <w:lvlText w:val=""/>
      <w:lvlJc w:val="left"/>
      <w:pPr>
        <w:ind w:left="1140" w:hanging="360"/>
      </w:pPr>
      <w:rPr>
        <w:rFonts w:ascii="Symbol" w:hAnsi="Symbol"/>
      </w:rPr>
    </w:lvl>
  </w:abstractNum>
  <w:abstractNum w:abstractNumId="41"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6" w15:restartNumberingAfterBreak="0">
    <w:nsid w:val="7EA01614"/>
    <w:multiLevelType w:val="hybridMultilevel"/>
    <w:tmpl w:val="4E7EC6B6"/>
    <w:lvl w:ilvl="0" w:tplc="AC3639C4">
      <w:start w:val="1"/>
      <w:numFmt w:val="bullet"/>
      <w:lvlText w:val=""/>
      <w:lvlJc w:val="left"/>
      <w:pPr>
        <w:ind w:left="1140" w:hanging="360"/>
      </w:pPr>
      <w:rPr>
        <w:rFonts w:ascii="Symbol" w:hAnsi="Symbol"/>
      </w:rPr>
    </w:lvl>
    <w:lvl w:ilvl="1" w:tplc="65E80300">
      <w:start w:val="1"/>
      <w:numFmt w:val="bullet"/>
      <w:lvlText w:val=""/>
      <w:lvlJc w:val="left"/>
      <w:pPr>
        <w:ind w:left="1140" w:hanging="360"/>
      </w:pPr>
      <w:rPr>
        <w:rFonts w:ascii="Symbol" w:hAnsi="Symbol"/>
      </w:rPr>
    </w:lvl>
    <w:lvl w:ilvl="2" w:tplc="5C78059E">
      <w:start w:val="1"/>
      <w:numFmt w:val="bullet"/>
      <w:lvlText w:val=""/>
      <w:lvlJc w:val="left"/>
      <w:pPr>
        <w:ind w:left="1140" w:hanging="360"/>
      </w:pPr>
      <w:rPr>
        <w:rFonts w:ascii="Symbol" w:hAnsi="Symbol"/>
      </w:rPr>
    </w:lvl>
    <w:lvl w:ilvl="3" w:tplc="DA42BEA8">
      <w:start w:val="1"/>
      <w:numFmt w:val="bullet"/>
      <w:lvlText w:val=""/>
      <w:lvlJc w:val="left"/>
      <w:pPr>
        <w:ind w:left="1140" w:hanging="360"/>
      </w:pPr>
      <w:rPr>
        <w:rFonts w:ascii="Symbol" w:hAnsi="Symbol"/>
      </w:rPr>
    </w:lvl>
    <w:lvl w:ilvl="4" w:tplc="E4D4282A">
      <w:start w:val="1"/>
      <w:numFmt w:val="bullet"/>
      <w:lvlText w:val=""/>
      <w:lvlJc w:val="left"/>
      <w:pPr>
        <w:ind w:left="1140" w:hanging="360"/>
      </w:pPr>
      <w:rPr>
        <w:rFonts w:ascii="Symbol" w:hAnsi="Symbol"/>
      </w:rPr>
    </w:lvl>
    <w:lvl w:ilvl="5" w:tplc="2A06B35A">
      <w:start w:val="1"/>
      <w:numFmt w:val="bullet"/>
      <w:lvlText w:val=""/>
      <w:lvlJc w:val="left"/>
      <w:pPr>
        <w:ind w:left="1140" w:hanging="360"/>
      </w:pPr>
      <w:rPr>
        <w:rFonts w:ascii="Symbol" w:hAnsi="Symbol"/>
      </w:rPr>
    </w:lvl>
    <w:lvl w:ilvl="6" w:tplc="1E80795A">
      <w:start w:val="1"/>
      <w:numFmt w:val="bullet"/>
      <w:lvlText w:val=""/>
      <w:lvlJc w:val="left"/>
      <w:pPr>
        <w:ind w:left="1140" w:hanging="360"/>
      </w:pPr>
      <w:rPr>
        <w:rFonts w:ascii="Symbol" w:hAnsi="Symbol"/>
      </w:rPr>
    </w:lvl>
    <w:lvl w:ilvl="7" w:tplc="06460864">
      <w:start w:val="1"/>
      <w:numFmt w:val="bullet"/>
      <w:lvlText w:val=""/>
      <w:lvlJc w:val="left"/>
      <w:pPr>
        <w:ind w:left="1140" w:hanging="360"/>
      </w:pPr>
      <w:rPr>
        <w:rFonts w:ascii="Symbol" w:hAnsi="Symbol"/>
      </w:rPr>
    </w:lvl>
    <w:lvl w:ilvl="8" w:tplc="560EF096">
      <w:start w:val="1"/>
      <w:numFmt w:val="bullet"/>
      <w:lvlText w:val=""/>
      <w:lvlJc w:val="left"/>
      <w:pPr>
        <w:ind w:left="1140" w:hanging="360"/>
      </w:pPr>
      <w:rPr>
        <w:rFonts w:ascii="Symbol" w:hAnsi="Symbol"/>
      </w:rPr>
    </w:lvl>
  </w:abstractNum>
  <w:num w:numId="1" w16cid:durableId="1464232465">
    <w:abstractNumId w:val="6"/>
  </w:num>
  <w:num w:numId="2" w16cid:durableId="1086539503">
    <w:abstractNumId w:val="26"/>
  </w:num>
  <w:num w:numId="3" w16cid:durableId="1957985904">
    <w:abstractNumId w:val="22"/>
  </w:num>
  <w:num w:numId="4" w16cid:durableId="1867519770">
    <w:abstractNumId w:val="33"/>
  </w:num>
  <w:num w:numId="5" w16cid:durableId="1656913874">
    <w:abstractNumId w:val="44"/>
  </w:num>
  <w:num w:numId="6" w16cid:durableId="114301383">
    <w:abstractNumId w:val="4"/>
  </w:num>
  <w:num w:numId="7" w16cid:durableId="86931206">
    <w:abstractNumId w:val="8"/>
  </w:num>
  <w:num w:numId="8" w16cid:durableId="1044256259">
    <w:abstractNumId w:val="23"/>
  </w:num>
  <w:num w:numId="9" w16cid:durableId="54358930">
    <w:abstractNumId w:val="5"/>
  </w:num>
  <w:num w:numId="10" w16cid:durableId="1764454394">
    <w:abstractNumId w:val="25"/>
  </w:num>
  <w:num w:numId="11" w16cid:durableId="241523997">
    <w:abstractNumId w:val="28"/>
  </w:num>
  <w:num w:numId="12" w16cid:durableId="1731541933">
    <w:abstractNumId w:val="21"/>
  </w:num>
  <w:num w:numId="13" w16cid:durableId="218521960">
    <w:abstractNumId w:val="10"/>
  </w:num>
  <w:num w:numId="14" w16cid:durableId="298725374">
    <w:abstractNumId w:val="34"/>
  </w:num>
  <w:num w:numId="15" w16cid:durableId="1150057501">
    <w:abstractNumId w:val="2"/>
  </w:num>
  <w:num w:numId="16" w16cid:durableId="1927885876">
    <w:abstractNumId w:val="15"/>
  </w:num>
  <w:num w:numId="17" w16cid:durableId="1513714623">
    <w:abstractNumId w:val="31"/>
  </w:num>
  <w:num w:numId="18" w16cid:durableId="1118910436">
    <w:abstractNumId w:val="41"/>
  </w:num>
  <w:num w:numId="19" w16cid:durableId="1553492687">
    <w:abstractNumId w:val="17"/>
  </w:num>
  <w:num w:numId="20" w16cid:durableId="1132478321">
    <w:abstractNumId w:val="17"/>
  </w:num>
  <w:num w:numId="21" w16cid:durableId="1190145886">
    <w:abstractNumId w:val="11"/>
  </w:num>
  <w:num w:numId="22" w16cid:durableId="1164398113">
    <w:abstractNumId w:val="18"/>
  </w:num>
  <w:num w:numId="23" w16cid:durableId="281151239">
    <w:abstractNumId w:val="42"/>
  </w:num>
  <w:num w:numId="24" w16cid:durableId="1097366499">
    <w:abstractNumId w:val="16"/>
  </w:num>
  <w:num w:numId="25" w16cid:durableId="177895746">
    <w:abstractNumId w:val="12"/>
  </w:num>
  <w:num w:numId="26" w16cid:durableId="630403619">
    <w:abstractNumId w:val="39"/>
  </w:num>
  <w:num w:numId="27" w16cid:durableId="438185730">
    <w:abstractNumId w:val="3"/>
  </w:num>
  <w:num w:numId="28" w16cid:durableId="243998484">
    <w:abstractNumId w:val="38"/>
  </w:num>
  <w:num w:numId="29" w16cid:durableId="1760446072">
    <w:abstractNumId w:val="35"/>
  </w:num>
  <w:num w:numId="30" w16cid:durableId="1350257222">
    <w:abstractNumId w:val="7"/>
  </w:num>
  <w:num w:numId="31" w16cid:durableId="855923466">
    <w:abstractNumId w:val="43"/>
  </w:num>
  <w:num w:numId="32" w16cid:durableId="724763815">
    <w:abstractNumId w:val="0"/>
  </w:num>
  <w:num w:numId="33" w16cid:durableId="1252741852">
    <w:abstractNumId w:val="45"/>
  </w:num>
  <w:num w:numId="34" w16cid:durableId="338968884">
    <w:abstractNumId w:val="14"/>
  </w:num>
  <w:num w:numId="35" w16cid:durableId="989483078">
    <w:abstractNumId w:val="32"/>
  </w:num>
  <w:num w:numId="36" w16cid:durableId="1372613822">
    <w:abstractNumId w:val="36"/>
  </w:num>
  <w:num w:numId="37" w16cid:durableId="530802571">
    <w:abstractNumId w:val="24"/>
  </w:num>
  <w:num w:numId="38" w16cid:durableId="1452437623">
    <w:abstractNumId w:val="29"/>
  </w:num>
  <w:num w:numId="39" w16cid:durableId="28342932">
    <w:abstractNumId w:val="20"/>
  </w:num>
  <w:num w:numId="40" w16cid:durableId="1454129295">
    <w:abstractNumId w:val="27"/>
  </w:num>
  <w:num w:numId="41" w16cid:durableId="941499133">
    <w:abstractNumId w:val="1"/>
  </w:num>
  <w:num w:numId="42" w16cid:durableId="1143699971">
    <w:abstractNumId w:val="30"/>
  </w:num>
  <w:num w:numId="43" w16cid:durableId="1532765510">
    <w:abstractNumId w:val="40"/>
  </w:num>
  <w:num w:numId="44" w16cid:durableId="1718972460">
    <w:abstractNumId w:val="19"/>
  </w:num>
  <w:num w:numId="45" w16cid:durableId="1171260928">
    <w:abstractNumId w:val="9"/>
  </w:num>
  <w:num w:numId="46" w16cid:durableId="972365340">
    <w:abstractNumId w:val="46"/>
  </w:num>
  <w:num w:numId="47" w16cid:durableId="352655226">
    <w:abstractNumId w:val="37"/>
  </w:num>
  <w:num w:numId="48" w16cid:durableId="4742240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206E9"/>
    <w:rsid w:val="00020C01"/>
    <w:rsid w:val="0002175E"/>
    <w:rsid w:val="000271DE"/>
    <w:rsid w:val="0004224B"/>
    <w:rsid w:val="0005083C"/>
    <w:rsid w:val="0005091B"/>
    <w:rsid w:val="00052440"/>
    <w:rsid w:val="00060DEB"/>
    <w:rsid w:val="00064EC4"/>
    <w:rsid w:val="00074007"/>
    <w:rsid w:val="00081BDA"/>
    <w:rsid w:val="00084FE2"/>
    <w:rsid w:val="00087EEA"/>
    <w:rsid w:val="000904CC"/>
    <w:rsid w:val="00096209"/>
    <w:rsid w:val="000A6D4D"/>
    <w:rsid w:val="000B5A7D"/>
    <w:rsid w:val="000B5AD0"/>
    <w:rsid w:val="000E20D8"/>
    <w:rsid w:val="000E6163"/>
    <w:rsid w:val="000F68BC"/>
    <w:rsid w:val="00107687"/>
    <w:rsid w:val="00110EF3"/>
    <w:rsid w:val="0011404F"/>
    <w:rsid w:val="00130622"/>
    <w:rsid w:val="00133ACB"/>
    <w:rsid w:val="0014024B"/>
    <w:rsid w:val="0014730B"/>
    <w:rsid w:val="00151F31"/>
    <w:rsid w:val="00154C61"/>
    <w:rsid w:val="00167575"/>
    <w:rsid w:val="00180959"/>
    <w:rsid w:val="001809B9"/>
    <w:rsid w:val="00185A27"/>
    <w:rsid w:val="00194253"/>
    <w:rsid w:val="00194ED0"/>
    <w:rsid w:val="001A2307"/>
    <w:rsid w:val="001B2B57"/>
    <w:rsid w:val="001B6B57"/>
    <w:rsid w:val="001C0975"/>
    <w:rsid w:val="001C3DA5"/>
    <w:rsid w:val="001C526A"/>
    <w:rsid w:val="001E39E8"/>
    <w:rsid w:val="001E5196"/>
    <w:rsid w:val="001F358B"/>
    <w:rsid w:val="001F3ABF"/>
    <w:rsid w:val="001F5535"/>
    <w:rsid w:val="002002B2"/>
    <w:rsid w:val="002003BB"/>
    <w:rsid w:val="002078A9"/>
    <w:rsid w:val="002211A4"/>
    <w:rsid w:val="00221B4D"/>
    <w:rsid w:val="00252F46"/>
    <w:rsid w:val="00255EB1"/>
    <w:rsid w:val="00267111"/>
    <w:rsid w:val="0027409E"/>
    <w:rsid w:val="00281E49"/>
    <w:rsid w:val="00297D67"/>
    <w:rsid w:val="002B22F2"/>
    <w:rsid w:val="002B6910"/>
    <w:rsid w:val="002D1A80"/>
    <w:rsid w:val="002D5093"/>
    <w:rsid w:val="002E27EE"/>
    <w:rsid w:val="002E2A01"/>
    <w:rsid w:val="002E4BF8"/>
    <w:rsid w:val="002F281A"/>
    <w:rsid w:val="0030358E"/>
    <w:rsid w:val="003066F8"/>
    <w:rsid w:val="0031376B"/>
    <w:rsid w:val="0033177F"/>
    <w:rsid w:val="00332240"/>
    <w:rsid w:val="003527E2"/>
    <w:rsid w:val="003609B6"/>
    <w:rsid w:val="003648AE"/>
    <w:rsid w:val="0036742B"/>
    <w:rsid w:val="00383E5A"/>
    <w:rsid w:val="003940A5"/>
    <w:rsid w:val="003954B6"/>
    <w:rsid w:val="003A3122"/>
    <w:rsid w:val="003B5FAB"/>
    <w:rsid w:val="003C2A3C"/>
    <w:rsid w:val="003C5824"/>
    <w:rsid w:val="003D013E"/>
    <w:rsid w:val="003D589F"/>
    <w:rsid w:val="003D63BD"/>
    <w:rsid w:val="003E25BA"/>
    <w:rsid w:val="003F23A3"/>
    <w:rsid w:val="00402F1F"/>
    <w:rsid w:val="00411B2A"/>
    <w:rsid w:val="004158B7"/>
    <w:rsid w:val="004249F5"/>
    <w:rsid w:val="0045397B"/>
    <w:rsid w:val="0046108F"/>
    <w:rsid w:val="004662BE"/>
    <w:rsid w:val="00474BB8"/>
    <w:rsid w:val="004776C2"/>
    <w:rsid w:val="00485F91"/>
    <w:rsid w:val="0049315C"/>
    <w:rsid w:val="004A30C9"/>
    <w:rsid w:val="004A6FF7"/>
    <w:rsid w:val="004B53B3"/>
    <w:rsid w:val="004B551D"/>
    <w:rsid w:val="004D486D"/>
    <w:rsid w:val="004E60AC"/>
    <w:rsid w:val="004F29F6"/>
    <w:rsid w:val="004F7788"/>
    <w:rsid w:val="005252B3"/>
    <w:rsid w:val="005349EC"/>
    <w:rsid w:val="00536BE6"/>
    <w:rsid w:val="00541F0C"/>
    <w:rsid w:val="00544A45"/>
    <w:rsid w:val="005463AC"/>
    <w:rsid w:val="005577AA"/>
    <w:rsid w:val="00567D8A"/>
    <w:rsid w:val="00587F5D"/>
    <w:rsid w:val="005954E3"/>
    <w:rsid w:val="005A0111"/>
    <w:rsid w:val="005A31F5"/>
    <w:rsid w:val="005A4105"/>
    <w:rsid w:val="005B1467"/>
    <w:rsid w:val="005B694F"/>
    <w:rsid w:val="005C32CB"/>
    <w:rsid w:val="005C5378"/>
    <w:rsid w:val="005C5984"/>
    <w:rsid w:val="005D1FE4"/>
    <w:rsid w:val="005E1A9F"/>
    <w:rsid w:val="005F7A5E"/>
    <w:rsid w:val="0060170F"/>
    <w:rsid w:val="00602828"/>
    <w:rsid w:val="00606ADB"/>
    <w:rsid w:val="00606D05"/>
    <w:rsid w:val="00617EBB"/>
    <w:rsid w:val="00621452"/>
    <w:rsid w:val="006260F7"/>
    <w:rsid w:val="00632AA0"/>
    <w:rsid w:val="00657AD9"/>
    <w:rsid w:val="00661707"/>
    <w:rsid w:val="00663B28"/>
    <w:rsid w:val="0067032C"/>
    <w:rsid w:val="006704A1"/>
    <w:rsid w:val="00675B6C"/>
    <w:rsid w:val="0067787B"/>
    <w:rsid w:val="0068278B"/>
    <w:rsid w:val="0068700F"/>
    <w:rsid w:val="006947A7"/>
    <w:rsid w:val="006A5DB3"/>
    <w:rsid w:val="006B4170"/>
    <w:rsid w:val="006B4462"/>
    <w:rsid w:val="006C045F"/>
    <w:rsid w:val="006C3DA2"/>
    <w:rsid w:val="006C586B"/>
    <w:rsid w:val="006D10FB"/>
    <w:rsid w:val="006E5B62"/>
    <w:rsid w:val="006F7FFA"/>
    <w:rsid w:val="00707790"/>
    <w:rsid w:val="007078B3"/>
    <w:rsid w:val="00707BA1"/>
    <w:rsid w:val="0071655F"/>
    <w:rsid w:val="007166EF"/>
    <w:rsid w:val="007177E7"/>
    <w:rsid w:val="0072389A"/>
    <w:rsid w:val="00724890"/>
    <w:rsid w:val="00732707"/>
    <w:rsid w:val="007338BD"/>
    <w:rsid w:val="007353BA"/>
    <w:rsid w:val="007577C2"/>
    <w:rsid w:val="00760CC2"/>
    <w:rsid w:val="00764354"/>
    <w:rsid w:val="007820E8"/>
    <w:rsid w:val="00782B40"/>
    <w:rsid w:val="00785567"/>
    <w:rsid w:val="00787C4E"/>
    <w:rsid w:val="007A1D70"/>
    <w:rsid w:val="007A4E7B"/>
    <w:rsid w:val="007A6B79"/>
    <w:rsid w:val="007D204B"/>
    <w:rsid w:val="007E1791"/>
    <w:rsid w:val="007E17DD"/>
    <w:rsid w:val="007E5D95"/>
    <w:rsid w:val="007E6C26"/>
    <w:rsid w:val="007E779F"/>
    <w:rsid w:val="00824E72"/>
    <w:rsid w:val="00827A00"/>
    <w:rsid w:val="008349D8"/>
    <w:rsid w:val="00836A2C"/>
    <w:rsid w:val="008372A2"/>
    <w:rsid w:val="00840100"/>
    <w:rsid w:val="0084128C"/>
    <w:rsid w:val="0084250D"/>
    <w:rsid w:val="00843D20"/>
    <w:rsid w:val="00853A0B"/>
    <w:rsid w:val="00865095"/>
    <w:rsid w:val="00865701"/>
    <w:rsid w:val="00873930"/>
    <w:rsid w:val="008775D9"/>
    <w:rsid w:val="00887884"/>
    <w:rsid w:val="008A0479"/>
    <w:rsid w:val="008A39F4"/>
    <w:rsid w:val="008A693D"/>
    <w:rsid w:val="008B25F7"/>
    <w:rsid w:val="008B56E8"/>
    <w:rsid w:val="008C3A82"/>
    <w:rsid w:val="008C4CC3"/>
    <w:rsid w:val="008C545C"/>
    <w:rsid w:val="008D29F1"/>
    <w:rsid w:val="008D4522"/>
    <w:rsid w:val="008D7DAC"/>
    <w:rsid w:val="008E5EEA"/>
    <w:rsid w:val="00904E11"/>
    <w:rsid w:val="009152FC"/>
    <w:rsid w:val="00917452"/>
    <w:rsid w:val="00920755"/>
    <w:rsid w:val="0093423F"/>
    <w:rsid w:val="00940444"/>
    <w:rsid w:val="009418A7"/>
    <w:rsid w:val="00941CA2"/>
    <w:rsid w:val="009551B6"/>
    <w:rsid w:val="009645CA"/>
    <w:rsid w:val="0097348A"/>
    <w:rsid w:val="00975690"/>
    <w:rsid w:val="009766CE"/>
    <w:rsid w:val="00977EDA"/>
    <w:rsid w:val="0098154A"/>
    <w:rsid w:val="009970B2"/>
    <w:rsid w:val="009A1D58"/>
    <w:rsid w:val="009A3668"/>
    <w:rsid w:val="009A3BA6"/>
    <w:rsid w:val="009A516E"/>
    <w:rsid w:val="009B1210"/>
    <w:rsid w:val="009B3A8B"/>
    <w:rsid w:val="009B46E7"/>
    <w:rsid w:val="00A01077"/>
    <w:rsid w:val="00A141BB"/>
    <w:rsid w:val="00A15B74"/>
    <w:rsid w:val="00A166FE"/>
    <w:rsid w:val="00A245CD"/>
    <w:rsid w:val="00A43D87"/>
    <w:rsid w:val="00A9505D"/>
    <w:rsid w:val="00A96142"/>
    <w:rsid w:val="00A96C55"/>
    <w:rsid w:val="00AA168C"/>
    <w:rsid w:val="00AB10FC"/>
    <w:rsid w:val="00AC0851"/>
    <w:rsid w:val="00AC7F13"/>
    <w:rsid w:val="00AE0AF1"/>
    <w:rsid w:val="00AE7001"/>
    <w:rsid w:val="00AF0C69"/>
    <w:rsid w:val="00AF1022"/>
    <w:rsid w:val="00AF13F0"/>
    <w:rsid w:val="00B00AFA"/>
    <w:rsid w:val="00B1335C"/>
    <w:rsid w:val="00B1418C"/>
    <w:rsid w:val="00B2463B"/>
    <w:rsid w:val="00B27572"/>
    <w:rsid w:val="00B33A51"/>
    <w:rsid w:val="00B45CB6"/>
    <w:rsid w:val="00B46DB6"/>
    <w:rsid w:val="00B5254C"/>
    <w:rsid w:val="00B80EC0"/>
    <w:rsid w:val="00B83CEC"/>
    <w:rsid w:val="00B872FC"/>
    <w:rsid w:val="00B8734F"/>
    <w:rsid w:val="00B94434"/>
    <w:rsid w:val="00BA17E7"/>
    <w:rsid w:val="00BA43BD"/>
    <w:rsid w:val="00BA63FC"/>
    <w:rsid w:val="00BB2316"/>
    <w:rsid w:val="00BC4B05"/>
    <w:rsid w:val="00BD4F1A"/>
    <w:rsid w:val="00BE5B03"/>
    <w:rsid w:val="00BE78CB"/>
    <w:rsid w:val="00C00F0E"/>
    <w:rsid w:val="00C074AC"/>
    <w:rsid w:val="00C10AD9"/>
    <w:rsid w:val="00C11B97"/>
    <w:rsid w:val="00C3090A"/>
    <w:rsid w:val="00C355A6"/>
    <w:rsid w:val="00C42033"/>
    <w:rsid w:val="00C42095"/>
    <w:rsid w:val="00C55F4B"/>
    <w:rsid w:val="00C7129A"/>
    <w:rsid w:val="00C730A8"/>
    <w:rsid w:val="00C76383"/>
    <w:rsid w:val="00C80148"/>
    <w:rsid w:val="00C87785"/>
    <w:rsid w:val="00C9387D"/>
    <w:rsid w:val="00CB05A8"/>
    <w:rsid w:val="00CC44C3"/>
    <w:rsid w:val="00CC5026"/>
    <w:rsid w:val="00CD6E49"/>
    <w:rsid w:val="00CE7A14"/>
    <w:rsid w:val="00CF3827"/>
    <w:rsid w:val="00D0488A"/>
    <w:rsid w:val="00D21696"/>
    <w:rsid w:val="00D300BA"/>
    <w:rsid w:val="00D33C57"/>
    <w:rsid w:val="00D35BD9"/>
    <w:rsid w:val="00D60367"/>
    <w:rsid w:val="00D93CF2"/>
    <w:rsid w:val="00DA2B51"/>
    <w:rsid w:val="00DB654F"/>
    <w:rsid w:val="00DC42F4"/>
    <w:rsid w:val="00DD1B7D"/>
    <w:rsid w:val="00DD3258"/>
    <w:rsid w:val="00DD65FD"/>
    <w:rsid w:val="00DD6704"/>
    <w:rsid w:val="00DE0AE4"/>
    <w:rsid w:val="00DE4C6E"/>
    <w:rsid w:val="00DF10BF"/>
    <w:rsid w:val="00DF121B"/>
    <w:rsid w:val="00E056A7"/>
    <w:rsid w:val="00E06FD9"/>
    <w:rsid w:val="00E25FD2"/>
    <w:rsid w:val="00E32F6E"/>
    <w:rsid w:val="00E33FFB"/>
    <w:rsid w:val="00E36233"/>
    <w:rsid w:val="00E41A14"/>
    <w:rsid w:val="00E439DC"/>
    <w:rsid w:val="00E44922"/>
    <w:rsid w:val="00E4743E"/>
    <w:rsid w:val="00E662AA"/>
    <w:rsid w:val="00E7247D"/>
    <w:rsid w:val="00E734A3"/>
    <w:rsid w:val="00E81829"/>
    <w:rsid w:val="00E85801"/>
    <w:rsid w:val="00E85805"/>
    <w:rsid w:val="00E91EC8"/>
    <w:rsid w:val="00E936C5"/>
    <w:rsid w:val="00EA0392"/>
    <w:rsid w:val="00EA1D70"/>
    <w:rsid w:val="00EA4347"/>
    <w:rsid w:val="00EA4F9B"/>
    <w:rsid w:val="00EB06F9"/>
    <w:rsid w:val="00EB4C20"/>
    <w:rsid w:val="00EB77CC"/>
    <w:rsid w:val="00EC6F84"/>
    <w:rsid w:val="00ED796D"/>
    <w:rsid w:val="00EE17DF"/>
    <w:rsid w:val="00EE2A98"/>
    <w:rsid w:val="00EE477D"/>
    <w:rsid w:val="00EF2BFB"/>
    <w:rsid w:val="00EF3825"/>
    <w:rsid w:val="00F047F1"/>
    <w:rsid w:val="00F063F1"/>
    <w:rsid w:val="00F11AD6"/>
    <w:rsid w:val="00F252A0"/>
    <w:rsid w:val="00F27601"/>
    <w:rsid w:val="00F50618"/>
    <w:rsid w:val="00F51DBB"/>
    <w:rsid w:val="00F52A6E"/>
    <w:rsid w:val="00F678A3"/>
    <w:rsid w:val="00F7233D"/>
    <w:rsid w:val="00F73826"/>
    <w:rsid w:val="00F75998"/>
    <w:rsid w:val="00F80F4A"/>
    <w:rsid w:val="00F8735F"/>
    <w:rsid w:val="00FA72DF"/>
    <w:rsid w:val="00FC17FC"/>
    <w:rsid w:val="00FC1F09"/>
    <w:rsid w:val="00FE0076"/>
    <w:rsid w:val="00FF7DDC"/>
    <w:rsid w:val="02CD6F68"/>
    <w:rsid w:val="054BD8CB"/>
    <w:rsid w:val="05CDDDFB"/>
    <w:rsid w:val="05CF078D"/>
    <w:rsid w:val="0793219C"/>
    <w:rsid w:val="08B53813"/>
    <w:rsid w:val="0E52F6E4"/>
    <w:rsid w:val="0FF4FA31"/>
    <w:rsid w:val="10AC6E0E"/>
    <w:rsid w:val="145740A3"/>
    <w:rsid w:val="147DD5C4"/>
    <w:rsid w:val="16528C41"/>
    <w:rsid w:val="1737C635"/>
    <w:rsid w:val="1B920D7E"/>
    <w:rsid w:val="1D2DDDDF"/>
    <w:rsid w:val="1D4C6288"/>
    <w:rsid w:val="1E2D78DC"/>
    <w:rsid w:val="1FEF10C4"/>
    <w:rsid w:val="2199E714"/>
    <w:rsid w:val="22284388"/>
    <w:rsid w:val="22FC2F16"/>
    <w:rsid w:val="24CD5447"/>
    <w:rsid w:val="27115D21"/>
    <w:rsid w:val="277FA9D0"/>
    <w:rsid w:val="2B3C95CB"/>
    <w:rsid w:val="2B74BDE5"/>
    <w:rsid w:val="2B9A4B12"/>
    <w:rsid w:val="2E14932D"/>
    <w:rsid w:val="3084B983"/>
    <w:rsid w:val="32495DA1"/>
    <w:rsid w:val="32B1040D"/>
    <w:rsid w:val="33FF8ACC"/>
    <w:rsid w:val="343B37D2"/>
    <w:rsid w:val="35582AA6"/>
    <w:rsid w:val="3676C02C"/>
    <w:rsid w:val="3A8BE529"/>
    <w:rsid w:val="3C0014DD"/>
    <w:rsid w:val="3C175969"/>
    <w:rsid w:val="3C4E64B0"/>
    <w:rsid w:val="3C64983B"/>
    <w:rsid w:val="3D19F004"/>
    <w:rsid w:val="41E4263B"/>
    <w:rsid w:val="42175E79"/>
    <w:rsid w:val="42FE3CB3"/>
    <w:rsid w:val="4365B900"/>
    <w:rsid w:val="436DF17C"/>
    <w:rsid w:val="43D8C2B0"/>
    <w:rsid w:val="45DB59AE"/>
    <w:rsid w:val="47CDBC19"/>
    <w:rsid w:val="47ED3DB0"/>
    <w:rsid w:val="496171F3"/>
    <w:rsid w:val="4B1C5A29"/>
    <w:rsid w:val="4CA4BE22"/>
    <w:rsid w:val="4DD0CC29"/>
    <w:rsid w:val="4F82B4F0"/>
    <w:rsid w:val="5137D639"/>
    <w:rsid w:val="51FE1CFE"/>
    <w:rsid w:val="563FDFC6"/>
    <w:rsid w:val="56DA9053"/>
    <w:rsid w:val="59574955"/>
    <w:rsid w:val="59C20CE5"/>
    <w:rsid w:val="5A277B7C"/>
    <w:rsid w:val="5AC5B8E4"/>
    <w:rsid w:val="5F8001AA"/>
    <w:rsid w:val="6049BE1A"/>
    <w:rsid w:val="60E2CE3A"/>
    <w:rsid w:val="6253720E"/>
    <w:rsid w:val="63A092FF"/>
    <w:rsid w:val="642A2D57"/>
    <w:rsid w:val="64E46218"/>
    <w:rsid w:val="65AEEE4E"/>
    <w:rsid w:val="671EE10C"/>
    <w:rsid w:val="68740422"/>
    <w:rsid w:val="68DA37ED"/>
    <w:rsid w:val="699591D8"/>
    <w:rsid w:val="69963241"/>
    <w:rsid w:val="6AB85AEB"/>
    <w:rsid w:val="6B184F11"/>
    <w:rsid w:val="6C920E6B"/>
    <w:rsid w:val="6DDEDF54"/>
    <w:rsid w:val="6F3D8719"/>
    <w:rsid w:val="705D39EF"/>
    <w:rsid w:val="72382C9E"/>
    <w:rsid w:val="7386E2A9"/>
    <w:rsid w:val="739D6FEE"/>
    <w:rsid w:val="73F86BE6"/>
    <w:rsid w:val="7500692E"/>
    <w:rsid w:val="76024F4D"/>
    <w:rsid w:val="7658A084"/>
    <w:rsid w:val="770FC100"/>
    <w:rsid w:val="777DB596"/>
    <w:rsid w:val="77866C6A"/>
    <w:rsid w:val="77919329"/>
    <w:rsid w:val="77DDD83E"/>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05D"/>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E7247D"/>
    <w:pPr>
      <w:tabs>
        <w:tab w:val="right" w:leader="dot" w:pos="9016"/>
      </w:tabs>
      <w:spacing w:after="100"/>
    </w:pPr>
  </w:style>
  <w:style w:type="paragraph" w:styleId="TOC2">
    <w:name w:val="toc 2"/>
    <w:basedOn w:val="Normal"/>
    <w:next w:val="Normal"/>
    <w:autoRedefine/>
    <w:uiPriority w:val="39"/>
    <w:unhideWhenUsed/>
    <w:rsid w:val="00F8735F"/>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paragraph" w:customStyle="1" w:styleId="paragraph">
    <w:name w:val="paragraph"/>
    <w:basedOn w:val="Normal"/>
    <w:rsid w:val="008D29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D29F1"/>
  </w:style>
  <w:style w:type="character" w:customStyle="1" w:styleId="eop">
    <w:name w:val="eop"/>
    <w:basedOn w:val="DefaultParagraphFont"/>
    <w:rsid w:val="008D29F1"/>
  </w:style>
  <w:style w:type="character" w:customStyle="1" w:styleId="cf01">
    <w:name w:val="cf01"/>
    <w:basedOn w:val="DefaultParagraphFont"/>
    <w:rsid w:val="006703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B02EEE46B09A43947188FFB069E6BD" ma:contentTypeVersion="12" ma:contentTypeDescription="Create a new document." ma:contentTypeScope="" ma:versionID="ce8e3a66db1aeab77e654513ece00aeb">
  <xsd:schema xmlns:xsd="http://www.w3.org/2001/XMLSchema" xmlns:xs="http://www.w3.org/2001/XMLSchema" xmlns:p="http://schemas.microsoft.com/office/2006/metadata/properties" xmlns:ns2="fd923574-7697-470f-88bc-11fdf8075a14" xmlns:ns3="bb66058c-3e6b-4e16-ba1f-210a4c721550" xmlns:ns4="ca645f8a-364e-4828-94c0-6ee427c50029" xmlns:ns5="7424b78e-8606-4fd1-9a19-b6b90bbc0a1b" targetNamespace="http://schemas.microsoft.com/office/2006/metadata/properties" ma:root="true" ma:fieldsID="8fa8c11ac45abd7839f4136fd600dfb6" ns2:_="" ns3:_="" ns4:_="" ns5:_="">
    <xsd:import namespace="fd923574-7697-470f-88bc-11fdf8075a14"/>
    <xsd:import namespace="bb66058c-3e6b-4e16-ba1f-210a4c721550"/>
    <xsd:import namespace="ca645f8a-364e-4828-94c0-6ee427c50029"/>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4:SharedWithUsers" minOccurs="0"/>
                <xsd:element ref="ns4:SharedWithDetail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23574-7697-470f-88bc-11fdf8075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6058c-3e6b-4e16-ba1f-210a4c721550"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645f8a-364e-4828-94c0-6ee427c500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1a6ede0-2c69-49ba-bb50-1aa225b715ec}" ma:internalName="TaxCatchAll" ma:showField="CatchAllData" ma:web="ca645f8a-364e-4828-94c0-6ee427c50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66058c-3e6b-4e16-ba1f-210a4c721550">
      <Terms xmlns="http://schemas.microsoft.com/office/infopath/2007/PartnerControls"/>
    </lcf76f155ced4ddcb4097134ff3c332f>
    <TaxCatchAll xmlns="7424b78e-8606-4fd1-9a19-b6b90bbc0a1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2.xml><?xml version="1.0" encoding="utf-8"?>
<ds:datastoreItem xmlns:ds="http://schemas.openxmlformats.org/officeDocument/2006/customXml" ds:itemID="{C773F874-4372-4D91-AFCB-C4308BA9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23574-7697-470f-88bc-11fdf8075a14"/>
    <ds:schemaRef ds:uri="bb66058c-3e6b-4e16-ba1f-210a4c721550"/>
    <ds:schemaRef ds:uri="ca645f8a-364e-4828-94c0-6ee427c50029"/>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68776-BA4A-4996-AFD4-8697F4A7F4FE}">
  <ds:schemaRefs>
    <ds:schemaRef ds:uri="fd923574-7697-470f-88bc-11fdf8075a14"/>
    <ds:schemaRef ds:uri="http://purl.org/dc/elements/1.1/"/>
    <ds:schemaRef ds:uri="http://schemas.microsoft.com/office/2006/metadata/properties"/>
    <ds:schemaRef ds:uri="7424b78e-8606-4fd1-9a19-b6b90bbc0a1b"/>
    <ds:schemaRef ds:uri="ca645f8a-364e-4828-94c0-6ee427c500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b66058c-3e6b-4e16-ba1f-210a4c721550"/>
    <ds:schemaRef ds:uri="http://www.w3.org/XML/1998/namespace"/>
    <ds:schemaRef ds:uri="http://purl.org/dc/dcmitype/"/>
  </ds:schemaRefs>
</ds:datastoreItem>
</file>

<file path=customXml/itemProps4.xml><?xml version="1.0" encoding="utf-8"?>
<ds:datastoreItem xmlns:ds="http://schemas.openxmlformats.org/officeDocument/2006/customXml" ds:itemID="{BC2AB083-A039-4EF1-8D20-06390AB7F24F}">
  <ds:schemaRefs>
    <ds:schemaRef ds:uri="http://schemas.microsoft.com/sharepoint/v3/contenttype/forms"/>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12</TotalTime>
  <Pages>16</Pages>
  <Words>3996</Words>
  <Characters>22782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Sample OCR-set assignment Unit F093: Supporting people with mental health conditions,</vt:lpstr>
    </vt:vector>
  </TitlesOfParts>
  <Company>Cambridge Assessment</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OCR-set assignment Unit F093: Supporting people with mental health conditions,</dc:title>
  <dc:subject/>
  <dc:creator>Mary Bree</dc:creator>
  <cp:keywords>Sample, set assignment, F093, Supporting people with mental health conditions, H125, H025</cp:keywords>
  <dc:description/>
  <cp:lastModifiedBy>Mary Bree</cp:lastModifiedBy>
  <cp:revision>9</cp:revision>
  <dcterms:created xsi:type="dcterms:W3CDTF">2024-11-19T07:33:00Z</dcterms:created>
  <dcterms:modified xsi:type="dcterms:W3CDTF">2025-01-22T15:18:00Z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0x010100A4B02EEE46B09A43947188FFB069E6BD</vt:lpwstr>
  </property>
  <property fmtid="{D5CDD505-2E9C-101B-9397-08002B2CF9AE}" pid="3" name="MediaServiceImageTags">
    <vt:lpwstr/>
  </property>
</Properties>
</file>