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E43EE" w14:textId="77777777" w:rsidR="003C1F4B" w:rsidRPr="003C1F4B" w:rsidRDefault="003C1F4B" w:rsidP="003C1F4B">
      <w:pPr>
        <w:pStyle w:val="Heading1"/>
      </w:pPr>
      <w:r w:rsidRPr="003C1F4B">
        <w:t>Overview</w:t>
      </w:r>
    </w:p>
    <w:p w14:paraId="7471021C" w14:textId="1E328C45" w:rsidR="003C1F4B" w:rsidRPr="003C1F4B" w:rsidRDefault="003C1F4B" w:rsidP="003C1F4B">
      <w:pPr>
        <w:spacing w:before="60" w:after="60" w:line="260" w:lineRule="atLeast"/>
        <w:rPr>
          <w:rFonts w:eastAsia="Times New Roman"/>
          <w:color w:val="000000"/>
          <w:sz w:val="20"/>
          <w:szCs w:val="20"/>
          <w:lang w:eastAsia="en-GB"/>
        </w:rPr>
      </w:pPr>
      <w:r w:rsidRPr="003C1F4B">
        <w:rPr>
          <w:rFonts w:eastAsia="Times New Roman"/>
          <w:color w:val="000000"/>
          <w:sz w:val="20"/>
          <w:szCs w:val="20"/>
          <w:lang w:val="en-GB" w:eastAsia="en-GB"/>
        </w:rPr>
        <w:t xml:space="preserve">This Item </w:t>
      </w:r>
      <w:r w:rsidRPr="003C1F4B">
        <w:rPr>
          <w:rFonts w:eastAsia="Times New Roman"/>
          <w:color w:val="000000"/>
          <w:sz w:val="20"/>
          <w:szCs w:val="20"/>
          <w:lang w:eastAsia="en-GB"/>
        </w:rPr>
        <w:t xml:space="preserve">looks at explaining states of matter and changes of state using the particle model. It then investigates chemical reactions in terms of the particle model. Finally, the item introduces the idea of the conservation of mass and reversible reactions. These are further investigated in topic </w:t>
      </w:r>
      <w:r w:rsidRPr="003C1F4B">
        <w:rPr>
          <w:rFonts w:eastAsia="Times New Roman"/>
          <w:i/>
          <w:iCs/>
          <w:color w:val="000000"/>
          <w:sz w:val="20"/>
          <w:szCs w:val="20"/>
          <w:lang w:eastAsia="en-GB"/>
        </w:rPr>
        <w:t xml:space="preserve">ELC7 Let’s get together </w:t>
      </w:r>
      <w:r w:rsidRPr="003C1F4B">
        <w:rPr>
          <w:rFonts w:eastAsia="Times New Roman"/>
          <w:color w:val="000000"/>
          <w:sz w:val="20"/>
          <w:szCs w:val="20"/>
          <w:lang w:eastAsia="en-GB"/>
        </w:rPr>
        <w:t xml:space="preserve">and </w:t>
      </w:r>
      <w:r w:rsidRPr="003C1F4B">
        <w:rPr>
          <w:rFonts w:eastAsia="Times New Roman"/>
          <w:i/>
          <w:iCs/>
          <w:color w:val="000000"/>
          <w:sz w:val="20"/>
          <w:szCs w:val="20"/>
          <w:lang w:eastAsia="en-GB"/>
        </w:rPr>
        <w:t>ELC10 Are you overreacting</w:t>
      </w:r>
      <w:r w:rsidRPr="003C1F4B">
        <w:rPr>
          <w:rFonts w:eastAsia="Times New Roman"/>
          <w:color w:val="000000"/>
          <w:sz w:val="20"/>
          <w:szCs w:val="20"/>
          <w:lang w:eastAsia="en-GB"/>
        </w:rPr>
        <w:t xml:space="preserve">.  </w:t>
      </w:r>
    </w:p>
    <w:p w14:paraId="143BE678" w14:textId="77777777" w:rsidR="003C1F4B" w:rsidRPr="003C1F4B" w:rsidRDefault="003C1F4B" w:rsidP="003C1F4B">
      <w:pPr>
        <w:spacing w:after="0" w:line="240" w:lineRule="auto"/>
        <w:rPr>
          <w:rFonts w:eastAsia="Times New Roman"/>
          <w:color w:val="000000"/>
          <w:lang w:eastAsia="en-GB"/>
        </w:rPr>
      </w:pPr>
    </w:p>
    <w:p w14:paraId="2E6AE7BB" w14:textId="77777777" w:rsidR="003C1F4B" w:rsidRPr="003C1F4B" w:rsidRDefault="003C1F4B" w:rsidP="003C1F4B">
      <w:pPr>
        <w:pStyle w:val="Heading1"/>
        <w:spacing w:before="0"/>
      </w:pPr>
      <w:r w:rsidRPr="003C1F4B">
        <w:t xml:space="preserve">Activity ELC1a-c </w:t>
      </w:r>
      <w:r w:rsidRPr="003C1F4B">
        <w:rPr>
          <w:b w:val="0"/>
          <w:bCs w:val="0"/>
          <w:i/>
          <w:iCs/>
        </w:rPr>
        <w:t>States of matter</w:t>
      </w:r>
    </w:p>
    <w:p w14:paraId="5648B8A4" w14:textId="77777777" w:rsidR="003C1F4B" w:rsidRPr="003C1F4B" w:rsidRDefault="003C1F4B" w:rsidP="003C1F4B">
      <w:pPr>
        <w:spacing w:before="60" w:after="60" w:line="260" w:lineRule="atLeast"/>
        <w:rPr>
          <w:rFonts w:eastAsia="Times New Roman"/>
          <w:color w:val="000000"/>
          <w:sz w:val="20"/>
          <w:szCs w:val="20"/>
          <w:lang w:val="en-GB" w:eastAsia="en-GB"/>
        </w:rPr>
      </w:pPr>
      <w:r w:rsidRPr="003C1F4B">
        <w:rPr>
          <w:rFonts w:eastAsia="Times New Roman"/>
          <w:b/>
          <w:color w:val="000000"/>
          <w:sz w:val="20"/>
          <w:szCs w:val="20"/>
          <w:lang w:val="en-GB" w:eastAsia="en-GB"/>
        </w:rPr>
        <w:t>Requirements</w:t>
      </w:r>
      <w:r w:rsidRPr="003C1F4B">
        <w:rPr>
          <w:rFonts w:eastAsia="Times New Roman"/>
          <w:color w:val="000000"/>
          <w:sz w:val="20"/>
          <w:szCs w:val="20"/>
          <w:lang w:val="en-GB" w:eastAsia="en-GB"/>
        </w:rPr>
        <w:t xml:space="preserve"> </w:t>
      </w:r>
      <w:r w:rsidRPr="003C1F4B">
        <w:rPr>
          <w:rFonts w:eastAsia="Times New Roman"/>
          <w:i/>
          <w:color w:val="000000"/>
          <w:sz w:val="20"/>
          <w:szCs w:val="20"/>
          <w:lang w:val="en-GB" w:eastAsia="en-GB"/>
        </w:rPr>
        <w:t>(for the teacher):</w:t>
      </w:r>
    </w:p>
    <w:p w14:paraId="3EE03EE6" w14:textId="78A23C18" w:rsidR="003C1F4B" w:rsidRPr="003C1F4B" w:rsidRDefault="003C1F4B" w:rsidP="003C1F4B">
      <w:pPr>
        <w:numPr>
          <w:ilvl w:val="0"/>
          <w:numId w:val="18"/>
        </w:numPr>
        <w:spacing w:before="60" w:after="60" w:line="260" w:lineRule="atLeast"/>
        <w:ind w:left="426" w:hanging="426"/>
        <w:rPr>
          <w:rFonts w:eastAsia="Times New Roman"/>
          <w:bCs/>
          <w:color w:val="000000"/>
          <w:sz w:val="20"/>
          <w:szCs w:val="20"/>
          <w:lang w:val="en-GB" w:eastAsia="en-GB"/>
        </w:rPr>
      </w:pPr>
      <w:r w:rsidRPr="003C1F4B">
        <w:rPr>
          <w:rFonts w:eastAsia="Times New Roman"/>
          <w:bCs/>
          <w:color w:val="000000"/>
          <w:sz w:val="20"/>
          <w:szCs w:val="20"/>
          <w:lang w:eastAsia="en-GB"/>
        </w:rPr>
        <w:t>Three identical 500 cm</w:t>
      </w:r>
      <w:r w:rsidRPr="003C1F4B">
        <w:rPr>
          <w:rFonts w:eastAsia="Times New Roman"/>
          <w:bCs/>
          <w:color w:val="000000"/>
          <w:sz w:val="20"/>
          <w:szCs w:val="20"/>
          <w:vertAlign w:val="superscript"/>
          <w:lang w:eastAsia="en-GB"/>
        </w:rPr>
        <w:t>3</w:t>
      </w:r>
      <w:r w:rsidRPr="003C1F4B">
        <w:rPr>
          <w:rFonts w:eastAsia="Times New Roman"/>
          <w:bCs/>
          <w:color w:val="000000"/>
          <w:sz w:val="20"/>
          <w:szCs w:val="20"/>
          <w:lang w:eastAsia="en-GB"/>
        </w:rPr>
        <w:t xml:space="preserve"> glass jars with lids filled with 19mm polystyrene spheres:</w:t>
      </w:r>
    </w:p>
    <w:p w14:paraId="3BD9D6CB" w14:textId="2743D131" w:rsidR="003C1F4B" w:rsidRPr="003C1F4B" w:rsidRDefault="003C1F4B" w:rsidP="003C1F4B">
      <w:pPr>
        <w:numPr>
          <w:ilvl w:val="0"/>
          <w:numId w:val="18"/>
        </w:numPr>
        <w:spacing w:before="60" w:after="60" w:line="260" w:lineRule="atLeast"/>
        <w:ind w:left="851" w:hanging="425"/>
        <w:rPr>
          <w:rFonts w:eastAsia="Times New Roman"/>
          <w:bCs/>
          <w:color w:val="000000"/>
          <w:sz w:val="20"/>
          <w:szCs w:val="20"/>
          <w:lang w:val="en-GB" w:eastAsia="en-GB"/>
        </w:rPr>
      </w:pPr>
      <w:r w:rsidRPr="003C1F4B">
        <w:rPr>
          <w:rFonts w:eastAsia="Times New Roman"/>
          <w:bCs/>
          <w:color w:val="000000"/>
          <w:sz w:val="20"/>
          <w:szCs w:val="20"/>
          <w:lang w:eastAsia="en-GB"/>
        </w:rPr>
        <w:t>Jar 1 – 10 spheres</w:t>
      </w:r>
    </w:p>
    <w:p w14:paraId="2F121066" w14:textId="42C0DF9C" w:rsidR="003C1F4B" w:rsidRPr="003C1F4B" w:rsidRDefault="003C1F4B" w:rsidP="003C1F4B">
      <w:pPr>
        <w:numPr>
          <w:ilvl w:val="0"/>
          <w:numId w:val="18"/>
        </w:numPr>
        <w:spacing w:before="60" w:after="60" w:line="260" w:lineRule="atLeast"/>
        <w:ind w:left="851" w:hanging="425"/>
        <w:rPr>
          <w:rFonts w:eastAsia="Times New Roman"/>
          <w:bCs/>
          <w:color w:val="000000"/>
          <w:sz w:val="20"/>
          <w:szCs w:val="20"/>
          <w:lang w:val="en-GB" w:eastAsia="en-GB"/>
        </w:rPr>
      </w:pPr>
      <w:r w:rsidRPr="003C1F4B">
        <w:rPr>
          <w:rFonts w:eastAsia="Times New Roman"/>
          <w:bCs/>
          <w:color w:val="000000"/>
          <w:sz w:val="20"/>
          <w:szCs w:val="20"/>
          <w:lang w:eastAsia="en-GB"/>
        </w:rPr>
        <w:t>Jar 2 – one-third full of spheres</w:t>
      </w:r>
    </w:p>
    <w:p w14:paraId="630BED0C" w14:textId="07C692F4" w:rsidR="003C1F4B" w:rsidRPr="003C1F4B" w:rsidRDefault="003C1F4B" w:rsidP="003C1F4B">
      <w:pPr>
        <w:numPr>
          <w:ilvl w:val="0"/>
          <w:numId w:val="18"/>
        </w:numPr>
        <w:spacing w:before="60" w:after="60" w:line="260" w:lineRule="atLeast"/>
        <w:ind w:left="851" w:hanging="425"/>
        <w:rPr>
          <w:rFonts w:eastAsia="Times New Roman"/>
          <w:bCs/>
          <w:color w:val="000000"/>
          <w:sz w:val="20"/>
          <w:szCs w:val="20"/>
          <w:lang w:val="en-GB" w:eastAsia="en-GB"/>
        </w:rPr>
      </w:pPr>
      <w:r w:rsidRPr="003C1F4B">
        <w:rPr>
          <w:rFonts w:eastAsia="Times New Roman"/>
          <w:bCs/>
          <w:color w:val="000000"/>
          <w:sz w:val="20"/>
          <w:szCs w:val="20"/>
          <w:lang w:eastAsia="en-GB"/>
        </w:rPr>
        <w:t>Jar 3 – full to the top</w:t>
      </w:r>
    </w:p>
    <w:p w14:paraId="5B91D6F3" w14:textId="19498D07" w:rsidR="003C1F4B" w:rsidRPr="003C1F4B" w:rsidRDefault="003C1F4B" w:rsidP="003C1F4B">
      <w:pPr>
        <w:numPr>
          <w:ilvl w:val="0"/>
          <w:numId w:val="18"/>
        </w:numPr>
        <w:spacing w:before="60" w:after="60" w:line="260" w:lineRule="atLeast"/>
        <w:ind w:left="426" w:hanging="426"/>
        <w:rPr>
          <w:rFonts w:eastAsia="Times New Roman"/>
          <w:bCs/>
          <w:color w:val="000000"/>
          <w:sz w:val="20"/>
          <w:szCs w:val="20"/>
          <w:lang w:val="en-GB" w:eastAsia="en-GB"/>
        </w:rPr>
      </w:pPr>
      <w:r w:rsidRPr="003C1F4B">
        <w:rPr>
          <w:rFonts w:eastAsia="Times New Roman"/>
          <w:bCs/>
          <w:color w:val="000000"/>
          <w:sz w:val="20"/>
          <w:szCs w:val="20"/>
          <w:lang w:eastAsia="en-GB"/>
        </w:rPr>
        <w:t>Ice</w:t>
      </w:r>
    </w:p>
    <w:p w14:paraId="04F01035" w14:textId="1514294B" w:rsidR="003C1F4B" w:rsidRPr="003C1F4B" w:rsidRDefault="003C1F4B" w:rsidP="003C1F4B">
      <w:pPr>
        <w:numPr>
          <w:ilvl w:val="0"/>
          <w:numId w:val="18"/>
        </w:numPr>
        <w:spacing w:before="60" w:after="60" w:line="260" w:lineRule="atLeast"/>
        <w:ind w:left="426" w:hanging="426"/>
        <w:rPr>
          <w:rFonts w:eastAsia="Times New Roman"/>
          <w:bCs/>
          <w:color w:val="000000"/>
          <w:sz w:val="20"/>
          <w:szCs w:val="20"/>
          <w:lang w:val="en-GB" w:eastAsia="en-GB"/>
        </w:rPr>
      </w:pPr>
      <w:r w:rsidRPr="003C1F4B">
        <w:rPr>
          <w:rFonts w:eastAsia="Times New Roman"/>
          <w:bCs/>
          <w:color w:val="000000"/>
          <w:sz w:val="20"/>
          <w:szCs w:val="20"/>
          <w:lang w:eastAsia="en-GB"/>
        </w:rPr>
        <w:t>Measuring scales</w:t>
      </w:r>
    </w:p>
    <w:p w14:paraId="08AA7243" w14:textId="77777777" w:rsidR="003C1F4B" w:rsidRPr="003C1F4B" w:rsidRDefault="003C1F4B" w:rsidP="003C1F4B">
      <w:pPr>
        <w:spacing w:before="60" w:after="60" w:line="260" w:lineRule="atLeast"/>
        <w:rPr>
          <w:rFonts w:eastAsia="Times New Roman"/>
          <w:color w:val="000000"/>
          <w:sz w:val="20"/>
          <w:szCs w:val="20"/>
          <w:lang w:val="en-GB" w:eastAsia="en-GB"/>
        </w:rPr>
      </w:pPr>
      <w:r w:rsidRPr="003C1F4B">
        <w:rPr>
          <w:rFonts w:eastAsia="Times New Roman"/>
          <w:b/>
          <w:color w:val="000000"/>
          <w:sz w:val="20"/>
          <w:szCs w:val="20"/>
          <w:lang w:val="en-GB" w:eastAsia="en-GB"/>
        </w:rPr>
        <w:t>Requirements</w:t>
      </w:r>
      <w:r w:rsidRPr="003C1F4B">
        <w:rPr>
          <w:rFonts w:eastAsia="Times New Roman"/>
          <w:i/>
          <w:color w:val="000000"/>
          <w:sz w:val="20"/>
          <w:szCs w:val="20"/>
          <w:lang w:val="en-GB" w:eastAsia="en-GB"/>
        </w:rPr>
        <w:t xml:space="preserve"> (per student):</w:t>
      </w:r>
    </w:p>
    <w:p w14:paraId="0DEE1FE0" w14:textId="77777777" w:rsidR="003C1F4B" w:rsidRPr="003C1F4B" w:rsidRDefault="003C1F4B" w:rsidP="003C1F4B">
      <w:pPr>
        <w:pStyle w:val="ListParagraph"/>
        <w:numPr>
          <w:ilvl w:val="0"/>
          <w:numId w:val="20"/>
        </w:numPr>
        <w:spacing w:after="40" w:line="260" w:lineRule="exact"/>
        <w:ind w:left="426" w:hanging="426"/>
        <w:rPr>
          <w:rFonts w:eastAsia="Times New Roman"/>
          <w:color w:val="000000"/>
          <w:sz w:val="20"/>
          <w:szCs w:val="20"/>
        </w:rPr>
      </w:pPr>
      <w:r w:rsidRPr="003C1F4B">
        <w:rPr>
          <w:rFonts w:eastAsia="Times New Roman"/>
          <w:color w:val="000000"/>
          <w:sz w:val="20"/>
          <w:szCs w:val="20"/>
        </w:rPr>
        <w:t>Activity sheet ELC1a-c</w:t>
      </w:r>
    </w:p>
    <w:p w14:paraId="03499C4F" w14:textId="77777777" w:rsidR="003C1F4B" w:rsidRPr="003C1F4B" w:rsidRDefault="003C1F4B" w:rsidP="003C1F4B">
      <w:pPr>
        <w:spacing w:before="60" w:after="60" w:line="260" w:lineRule="atLeast"/>
        <w:rPr>
          <w:rFonts w:eastAsia="Times New Roman"/>
          <w:color w:val="000000"/>
          <w:sz w:val="20"/>
          <w:szCs w:val="20"/>
          <w:lang w:eastAsia="en-GB"/>
        </w:rPr>
      </w:pPr>
      <w:r w:rsidRPr="003C1F4B">
        <w:rPr>
          <w:rFonts w:eastAsia="Times New Roman"/>
          <w:b/>
          <w:color w:val="000000"/>
          <w:sz w:val="20"/>
          <w:szCs w:val="20"/>
          <w:lang w:val="en-GB" w:eastAsia="en-GB"/>
        </w:rPr>
        <w:t>Teaching notes:</w:t>
      </w:r>
      <w:r w:rsidRPr="003C1F4B">
        <w:rPr>
          <w:rFonts w:eastAsia="Times New Roman"/>
          <w:color w:val="000000"/>
          <w:sz w:val="20"/>
          <w:szCs w:val="20"/>
          <w:lang w:val="en-GB" w:eastAsia="en-GB"/>
        </w:rPr>
        <w:t xml:space="preserve"> </w:t>
      </w:r>
      <w:r w:rsidRPr="003C1F4B">
        <w:rPr>
          <w:rFonts w:eastAsia="Times New Roman"/>
          <w:color w:val="000000"/>
          <w:sz w:val="20"/>
          <w:szCs w:val="20"/>
          <w:lang w:eastAsia="en-GB"/>
        </w:rPr>
        <w:t>Use to jars of spheres to demonstrate the different states of matter.</w:t>
      </w:r>
    </w:p>
    <w:p w14:paraId="39FE4490" w14:textId="77777777" w:rsidR="003C1F4B" w:rsidRPr="003C1F4B" w:rsidRDefault="003C1F4B" w:rsidP="003C1F4B">
      <w:pPr>
        <w:spacing w:before="60" w:after="60" w:line="260" w:lineRule="atLeast"/>
        <w:rPr>
          <w:rFonts w:eastAsia="Times New Roman"/>
          <w:color w:val="000000"/>
          <w:sz w:val="20"/>
          <w:szCs w:val="20"/>
          <w:lang w:eastAsia="en-GB"/>
        </w:rPr>
      </w:pPr>
      <w:r w:rsidRPr="003C1F4B">
        <w:rPr>
          <w:rFonts w:eastAsia="Times New Roman"/>
          <w:color w:val="000000"/>
          <w:sz w:val="20"/>
          <w:szCs w:val="20"/>
          <w:lang w:eastAsia="en-GB"/>
        </w:rPr>
        <w:t>Jar 1 – simulates a gas and should be shaken vigorously to show that the particles in a gas are further apart and freer to move.</w:t>
      </w:r>
    </w:p>
    <w:p w14:paraId="6A991530" w14:textId="77777777" w:rsidR="003C1F4B" w:rsidRPr="003C1F4B" w:rsidRDefault="003C1F4B" w:rsidP="003C1F4B">
      <w:pPr>
        <w:spacing w:before="60" w:after="60" w:line="260" w:lineRule="atLeast"/>
        <w:rPr>
          <w:rFonts w:eastAsia="Times New Roman"/>
          <w:color w:val="000000"/>
          <w:sz w:val="20"/>
          <w:szCs w:val="20"/>
          <w:lang w:eastAsia="en-GB"/>
        </w:rPr>
      </w:pPr>
      <w:r w:rsidRPr="003C1F4B">
        <w:rPr>
          <w:rFonts w:eastAsia="Times New Roman"/>
          <w:color w:val="000000"/>
          <w:sz w:val="20"/>
          <w:szCs w:val="20"/>
          <w:lang w:eastAsia="en-GB"/>
        </w:rPr>
        <w:t>Jar 2 – simulates a liquid and should be swirled around to show that the level stays the same and that the spheres are less free to move than in Jar 1. They stay in contact with each other.</w:t>
      </w:r>
    </w:p>
    <w:p w14:paraId="0DCED138" w14:textId="77777777" w:rsidR="003C1F4B" w:rsidRPr="003C1F4B" w:rsidRDefault="003C1F4B" w:rsidP="003C1F4B">
      <w:pPr>
        <w:spacing w:before="60" w:after="60" w:line="260" w:lineRule="atLeast"/>
        <w:rPr>
          <w:rFonts w:eastAsia="Times New Roman"/>
          <w:color w:val="000000"/>
          <w:sz w:val="20"/>
          <w:szCs w:val="20"/>
          <w:lang w:eastAsia="en-GB"/>
        </w:rPr>
      </w:pPr>
      <w:r w:rsidRPr="003C1F4B">
        <w:rPr>
          <w:rFonts w:eastAsia="Times New Roman"/>
          <w:color w:val="000000"/>
          <w:sz w:val="20"/>
          <w:szCs w:val="20"/>
          <w:lang w:eastAsia="en-GB"/>
        </w:rPr>
        <w:t>Jar 3 – simulates a solid and should be shaken gently to show that the particles are not free to move and can only vibrate.</w:t>
      </w:r>
    </w:p>
    <w:p w14:paraId="523D11B5" w14:textId="77777777" w:rsidR="003C1F4B" w:rsidRPr="003C1F4B" w:rsidRDefault="003C1F4B" w:rsidP="003C1F4B">
      <w:pPr>
        <w:spacing w:before="60" w:after="60" w:line="260" w:lineRule="atLeast"/>
        <w:rPr>
          <w:rFonts w:eastAsia="Times New Roman"/>
          <w:color w:val="000000"/>
          <w:sz w:val="20"/>
          <w:szCs w:val="20"/>
          <w:lang w:eastAsia="en-GB"/>
        </w:rPr>
      </w:pPr>
      <w:r w:rsidRPr="003C1F4B">
        <w:rPr>
          <w:rFonts w:eastAsia="Times New Roman"/>
          <w:color w:val="000000"/>
          <w:sz w:val="20"/>
          <w:szCs w:val="20"/>
          <w:lang w:eastAsia="en-GB"/>
        </w:rPr>
        <w:t xml:space="preserve">After this demonstration you could move on to talk about the different energies of the particles and how the particles change from one state to another if they are heated (have energy added). You could demonstrate this by looking at what happens to ice as you heat it and explaining that the particles gain more energy so the bonds between the particle break and so the state changes. You could then demonstrate that as ice melts in a glass of water or another drink there is no change in mass. This will show that mass is not lost when a substance changes state. </w:t>
      </w:r>
    </w:p>
    <w:p w14:paraId="3E4984F3" w14:textId="36ADEA74" w:rsidR="003C1F4B" w:rsidRDefault="003C1F4B" w:rsidP="003C1F4B">
      <w:pPr>
        <w:spacing w:before="60" w:after="60" w:line="260" w:lineRule="atLeast"/>
        <w:rPr>
          <w:rFonts w:eastAsia="Times New Roman"/>
          <w:color w:val="000000"/>
          <w:sz w:val="20"/>
          <w:szCs w:val="20"/>
          <w:lang w:eastAsia="en-GB"/>
        </w:rPr>
      </w:pPr>
      <w:r w:rsidRPr="003C1F4B">
        <w:rPr>
          <w:rFonts w:eastAsia="Times New Roman"/>
          <w:color w:val="000000"/>
          <w:sz w:val="20"/>
          <w:szCs w:val="20"/>
          <w:lang w:eastAsia="en-GB"/>
        </w:rPr>
        <w:t>To sum this up and to introduce students to the names of the different processes, you could show this YouTube video:</w:t>
      </w:r>
    </w:p>
    <w:p w14:paraId="49083F7A" w14:textId="13301B9B" w:rsidR="003C1F4B" w:rsidRPr="003C1F4B" w:rsidRDefault="003C1F4B" w:rsidP="003C1F4B">
      <w:pPr>
        <w:spacing w:before="60" w:after="60" w:line="260" w:lineRule="atLeast"/>
        <w:rPr>
          <w:rFonts w:eastAsia="Times New Roman"/>
          <w:color w:val="000000"/>
          <w:sz w:val="20"/>
          <w:szCs w:val="20"/>
          <w:lang w:eastAsia="en-GB"/>
        </w:rPr>
      </w:pPr>
      <w:hyperlink r:id="rId8" w:history="1">
        <w:r w:rsidRPr="003C1F4B">
          <w:rPr>
            <w:rFonts w:eastAsia="Times New Roman"/>
            <w:color w:val="0000FF"/>
            <w:sz w:val="20"/>
            <w:szCs w:val="20"/>
            <w:u w:val="single"/>
          </w:rPr>
          <w:t>https://www.youtube.com/watch?v=xYU7RSoOZ0U</w:t>
        </w:r>
      </w:hyperlink>
    </w:p>
    <w:p w14:paraId="257E4694" w14:textId="77777777" w:rsidR="003C1F4B" w:rsidRPr="003C1F4B" w:rsidRDefault="003C1F4B" w:rsidP="003C1F4B">
      <w:pPr>
        <w:spacing w:before="60" w:after="60" w:line="260" w:lineRule="atLeast"/>
        <w:rPr>
          <w:rFonts w:eastAsia="Times New Roman"/>
          <w:color w:val="000000"/>
          <w:sz w:val="20"/>
          <w:szCs w:val="20"/>
          <w:lang w:eastAsia="en-GB"/>
        </w:rPr>
      </w:pPr>
      <w:r w:rsidRPr="003C1F4B">
        <w:rPr>
          <w:rFonts w:eastAsia="Times New Roman"/>
          <w:color w:val="000000"/>
          <w:sz w:val="20"/>
          <w:szCs w:val="20"/>
          <w:lang w:eastAsia="en-GB"/>
        </w:rPr>
        <w:t xml:space="preserve">information about the particle models and states of matter can be found on BBC Bitesize </w:t>
      </w:r>
      <w:proofErr w:type="gramStart"/>
      <w:r w:rsidRPr="003C1F4B">
        <w:rPr>
          <w:rFonts w:eastAsia="Times New Roman"/>
          <w:color w:val="000000"/>
          <w:sz w:val="20"/>
          <w:szCs w:val="20"/>
          <w:lang w:eastAsia="en-GB"/>
        </w:rPr>
        <w:t>weblink;</w:t>
      </w:r>
      <w:proofErr w:type="gramEnd"/>
    </w:p>
    <w:p w14:paraId="78666F9B" w14:textId="3F9DA212" w:rsidR="003C1F4B" w:rsidRPr="003C1F4B" w:rsidRDefault="003C1F4B" w:rsidP="003C1F4B">
      <w:pPr>
        <w:spacing w:before="60" w:after="60" w:line="260" w:lineRule="atLeast"/>
        <w:rPr>
          <w:rFonts w:eastAsia="Times New Roman"/>
          <w:color w:val="0000FF"/>
          <w:sz w:val="20"/>
          <w:szCs w:val="20"/>
          <w:u w:val="single"/>
          <w:lang w:eastAsia="en-GB"/>
        </w:rPr>
      </w:pPr>
      <w:hyperlink r:id="rId9" w:history="1">
        <w:r w:rsidRPr="003C1F4B">
          <w:rPr>
            <w:rStyle w:val="Hyperlink"/>
            <w:rFonts w:eastAsia="Times New Roman"/>
            <w:sz w:val="20"/>
            <w:szCs w:val="20"/>
            <w:lang w:eastAsia="en-GB"/>
          </w:rPr>
          <w:t>https://www.bbc.co.uk/bitesize/guides/z3gxdxs/revision/1</w:t>
        </w:r>
      </w:hyperlink>
    </w:p>
    <w:p w14:paraId="1D5F71D8" w14:textId="77777777" w:rsidR="003C1F4B" w:rsidRPr="003C1F4B" w:rsidRDefault="003C1F4B" w:rsidP="003C1F4B">
      <w:pPr>
        <w:spacing w:after="0" w:line="240" w:lineRule="auto"/>
        <w:rPr>
          <w:rFonts w:eastAsia="Times New Roman"/>
          <w:color w:val="000000"/>
          <w:lang w:eastAsia="en-GB"/>
        </w:rPr>
      </w:pPr>
    </w:p>
    <w:p w14:paraId="0CD49754" w14:textId="77777777" w:rsidR="003C1F4B" w:rsidRPr="003C1F4B" w:rsidRDefault="003C1F4B" w:rsidP="003C1F4B">
      <w:pPr>
        <w:pStyle w:val="Heading1"/>
        <w:spacing w:before="0"/>
        <w:rPr>
          <w:i/>
        </w:rPr>
      </w:pPr>
      <w:r w:rsidRPr="003C1F4B">
        <w:t xml:space="preserve">Activity ELC1d-g </w:t>
      </w:r>
      <w:r w:rsidRPr="003C1F4B">
        <w:rPr>
          <w:b w:val="0"/>
          <w:bCs w:val="0"/>
          <w:i/>
        </w:rPr>
        <w:t>Physical change</w:t>
      </w:r>
    </w:p>
    <w:p w14:paraId="52BE3B78" w14:textId="77777777" w:rsidR="003C1F4B" w:rsidRPr="003C1F4B" w:rsidRDefault="003C1F4B" w:rsidP="003C1F4B">
      <w:pPr>
        <w:spacing w:before="60" w:after="60" w:line="260" w:lineRule="atLeast"/>
        <w:rPr>
          <w:rFonts w:eastAsia="Times New Roman"/>
          <w:color w:val="000000"/>
          <w:sz w:val="20"/>
          <w:szCs w:val="20"/>
          <w:lang w:val="en-GB" w:eastAsia="en-GB"/>
        </w:rPr>
      </w:pPr>
      <w:r w:rsidRPr="003C1F4B">
        <w:rPr>
          <w:rFonts w:eastAsia="Times New Roman"/>
          <w:b/>
          <w:color w:val="000000"/>
          <w:sz w:val="20"/>
          <w:szCs w:val="20"/>
          <w:lang w:val="en-GB" w:eastAsia="en-GB"/>
        </w:rPr>
        <w:t>Requirements</w:t>
      </w:r>
      <w:r w:rsidRPr="003C1F4B">
        <w:rPr>
          <w:rFonts w:eastAsia="Times New Roman"/>
          <w:color w:val="000000"/>
          <w:sz w:val="20"/>
          <w:szCs w:val="20"/>
          <w:lang w:val="en-GB" w:eastAsia="en-GB"/>
        </w:rPr>
        <w:t xml:space="preserve"> </w:t>
      </w:r>
      <w:r w:rsidRPr="003C1F4B">
        <w:rPr>
          <w:rFonts w:eastAsia="Times New Roman"/>
          <w:i/>
          <w:color w:val="000000"/>
          <w:sz w:val="20"/>
          <w:szCs w:val="20"/>
          <w:lang w:val="en-GB" w:eastAsia="en-GB"/>
        </w:rPr>
        <w:t xml:space="preserve">(for </w:t>
      </w:r>
      <w:r w:rsidRPr="003C1F4B">
        <w:rPr>
          <w:rFonts w:eastAsia="Times New Roman"/>
          <w:i/>
          <w:color w:val="000000"/>
          <w:sz w:val="20"/>
          <w:szCs w:val="20"/>
          <w:lang w:eastAsia="en-GB"/>
        </w:rPr>
        <w:t>each group</w:t>
      </w:r>
      <w:r w:rsidRPr="003C1F4B">
        <w:rPr>
          <w:rFonts w:eastAsia="Times New Roman"/>
          <w:i/>
          <w:color w:val="000000"/>
          <w:sz w:val="20"/>
          <w:szCs w:val="20"/>
          <w:lang w:val="en-GB" w:eastAsia="en-GB"/>
        </w:rPr>
        <w:t>):</w:t>
      </w:r>
    </w:p>
    <w:p w14:paraId="66FC4F25" w14:textId="77777777" w:rsidR="003C1F4B" w:rsidRPr="003C1F4B" w:rsidRDefault="003C1F4B" w:rsidP="003C1F4B">
      <w:pPr>
        <w:pStyle w:val="ListParagraph"/>
        <w:numPr>
          <w:ilvl w:val="0"/>
          <w:numId w:val="20"/>
        </w:numPr>
        <w:spacing w:after="40" w:line="260" w:lineRule="exact"/>
        <w:ind w:left="426" w:hanging="426"/>
        <w:rPr>
          <w:rFonts w:eastAsia="Times New Roman"/>
          <w:color w:val="000000"/>
          <w:sz w:val="20"/>
          <w:szCs w:val="20"/>
        </w:rPr>
      </w:pPr>
      <w:r w:rsidRPr="003C1F4B">
        <w:rPr>
          <w:rFonts w:eastAsia="Times New Roman"/>
          <w:color w:val="000000"/>
          <w:sz w:val="20"/>
          <w:szCs w:val="20"/>
        </w:rPr>
        <w:t>Activity sheet ELC1d-g each</w:t>
      </w:r>
    </w:p>
    <w:p w14:paraId="78753580" w14:textId="77777777" w:rsidR="003C1F4B" w:rsidRPr="003C1F4B" w:rsidRDefault="003C1F4B" w:rsidP="003C1F4B">
      <w:pPr>
        <w:pStyle w:val="ListParagraph"/>
        <w:numPr>
          <w:ilvl w:val="0"/>
          <w:numId w:val="20"/>
        </w:numPr>
        <w:spacing w:after="40" w:line="260" w:lineRule="exact"/>
        <w:ind w:left="426" w:hanging="426"/>
        <w:rPr>
          <w:rFonts w:eastAsia="Times New Roman"/>
          <w:color w:val="000000"/>
          <w:sz w:val="20"/>
          <w:szCs w:val="20"/>
        </w:rPr>
      </w:pPr>
      <w:r w:rsidRPr="003C1F4B">
        <w:rPr>
          <w:rFonts w:eastAsia="Times New Roman"/>
          <w:color w:val="000000"/>
          <w:sz w:val="20"/>
          <w:szCs w:val="20"/>
        </w:rPr>
        <w:t>Ice in a beaker on a tripod and gaze</w:t>
      </w:r>
    </w:p>
    <w:p w14:paraId="43926164" w14:textId="77777777" w:rsidR="003C1F4B" w:rsidRPr="003C1F4B" w:rsidRDefault="003C1F4B" w:rsidP="003C1F4B">
      <w:pPr>
        <w:pStyle w:val="ListParagraph"/>
        <w:numPr>
          <w:ilvl w:val="0"/>
          <w:numId w:val="20"/>
        </w:numPr>
        <w:spacing w:after="40" w:line="260" w:lineRule="exact"/>
        <w:ind w:left="426" w:hanging="426"/>
        <w:rPr>
          <w:rFonts w:eastAsia="Times New Roman"/>
          <w:color w:val="000000"/>
          <w:sz w:val="20"/>
          <w:szCs w:val="20"/>
        </w:rPr>
      </w:pPr>
      <w:r w:rsidRPr="003C1F4B">
        <w:rPr>
          <w:rFonts w:eastAsia="Times New Roman"/>
          <w:color w:val="000000"/>
          <w:sz w:val="20"/>
          <w:szCs w:val="20"/>
        </w:rPr>
        <w:t>Clap stand</w:t>
      </w:r>
    </w:p>
    <w:p w14:paraId="61AF16C3" w14:textId="77777777" w:rsidR="003C1F4B" w:rsidRPr="003C1F4B" w:rsidRDefault="003C1F4B" w:rsidP="003C1F4B">
      <w:pPr>
        <w:pStyle w:val="ListParagraph"/>
        <w:numPr>
          <w:ilvl w:val="0"/>
          <w:numId w:val="20"/>
        </w:numPr>
        <w:spacing w:after="40" w:line="260" w:lineRule="exact"/>
        <w:ind w:left="426" w:hanging="426"/>
        <w:rPr>
          <w:rFonts w:eastAsia="Times New Roman"/>
          <w:color w:val="000000"/>
          <w:sz w:val="20"/>
          <w:szCs w:val="20"/>
        </w:rPr>
      </w:pPr>
      <w:r w:rsidRPr="003C1F4B">
        <w:rPr>
          <w:rFonts w:eastAsia="Times New Roman"/>
          <w:color w:val="000000"/>
          <w:sz w:val="20"/>
          <w:szCs w:val="20"/>
        </w:rPr>
        <w:t>Thermometer</w:t>
      </w:r>
    </w:p>
    <w:p w14:paraId="15092417" w14:textId="77777777" w:rsidR="003C1F4B" w:rsidRPr="003C1F4B" w:rsidRDefault="003C1F4B" w:rsidP="003C1F4B">
      <w:pPr>
        <w:pStyle w:val="ListParagraph"/>
        <w:numPr>
          <w:ilvl w:val="0"/>
          <w:numId w:val="20"/>
        </w:numPr>
        <w:spacing w:after="40" w:line="260" w:lineRule="exact"/>
        <w:ind w:left="426" w:hanging="426"/>
        <w:rPr>
          <w:rFonts w:eastAsia="Times New Roman"/>
          <w:color w:val="000000"/>
          <w:sz w:val="20"/>
          <w:szCs w:val="20"/>
        </w:rPr>
      </w:pPr>
      <w:r w:rsidRPr="003C1F4B">
        <w:rPr>
          <w:rFonts w:eastAsia="Times New Roman"/>
          <w:color w:val="000000"/>
          <w:sz w:val="20"/>
          <w:szCs w:val="20"/>
        </w:rPr>
        <w:t>Stirrer</w:t>
      </w:r>
    </w:p>
    <w:p w14:paraId="1ABA3364" w14:textId="77777777" w:rsidR="003C1F4B" w:rsidRPr="003C1F4B" w:rsidRDefault="003C1F4B" w:rsidP="003C1F4B">
      <w:pPr>
        <w:pStyle w:val="ListParagraph"/>
        <w:numPr>
          <w:ilvl w:val="0"/>
          <w:numId w:val="20"/>
        </w:numPr>
        <w:spacing w:after="40" w:line="260" w:lineRule="exact"/>
        <w:ind w:left="426" w:hanging="426"/>
        <w:rPr>
          <w:rFonts w:eastAsia="Times New Roman"/>
          <w:color w:val="000000"/>
          <w:sz w:val="20"/>
          <w:szCs w:val="20"/>
        </w:rPr>
      </w:pPr>
      <w:r w:rsidRPr="003C1F4B">
        <w:rPr>
          <w:rFonts w:eastAsia="Times New Roman"/>
          <w:color w:val="000000"/>
          <w:sz w:val="20"/>
          <w:szCs w:val="20"/>
        </w:rPr>
        <w:t>Bunsen burner</w:t>
      </w:r>
    </w:p>
    <w:p w14:paraId="74523D2B" w14:textId="77777777" w:rsidR="003C1F4B" w:rsidRPr="003C1F4B" w:rsidRDefault="003C1F4B" w:rsidP="003C1F4B">
      <w:pPr>
        <w:pStyle w:val="ListParagraph"/>
        <w:numPr>
          <w:ilvl w:val="0"/>
          <w:numId w:val="20"/>
        </w:numPr>
        <w:spacing w:after="40" w:line="260" w:lineRule="exact"/>
        <w:ind w:left="426" w:hanging="426"/>
        <w:rPr>
          <w:rFonts w:eastAsia="Times New Roman"/>
          <w:color w:val="000000"/>
          <w:sz w:val="20"/>
          <w:szCs w:val="20"/>
        </w:rPr>
      </w:pPr>
      <w:r w:rsidRPr="003C1F4B">
        <w:rPr>
          <w:rFonts w:eastAsia="Times New Roman"/>
          <w:color w:val="000000"/>
          <w:sz w:val="20"/>
          <w:szCs w:val="20"/>
        </w:rPr>
        <w:t>Helium filled balloon with H</w:t>
      </w:r>
      <w:r w:rsidRPr="003C1F4B">
        <w:rPr>
          <w:rFonts w:eastAsia="Times New Roman"/>
          <w:color w:val="000000"/>
          <w:sz w:val="20"/>
          <w:szCs w:val="20"/>
          <w:vertAlign w:val="subscript"/>
        </w:rPr>
        <w:t>2</w:t>
      </w:r>
      <w:r w:rsidRPr="003C1F4B">
        <w:rPr>
          <w:rFonts w:eastAsia="Times New Roman"/>
          <w:color w:val="000000"/>
          <w:sz w:val="20"/>
          <w:szCs w:val="20"/>
        </w:rPr>
        <w:t>O written on the balloons</w:t>
      </w:r>
    </w:p>
    <w:p w14:paraId="1201A385" w14:textId="77777777" w:rsidR="003C1F4B" w:rsidRPr="003C1F4B" w:rsidRDefault="003C1F4B" w:rsidP="003C1F4B">
      <w:pPr>
        <w:spacing w:after="40" w:line="260" w:lineRule="exact"/>
        <w:rPr>
          <w:rFonts w:eastAsia="Times New Roman"/>
          <w:color w:val="000000"/>
          <w:sz w:val="20"/>
          <w:szCs w:val="20"/>
        </w:rPr>
      </w:pPr>
      <w:r w:rsidRPr="003C1F4B">
        <w:rPr>
          <w:rFonts w:eastAsia="Times New Roman"/>
          <w:b/>
          <w:bCs/>
          <w:color w:val="000000"/>
          <w:sz w:val="20"/>
          <w:szCs w:val="20"/>
        </w:rPr>
        <w:t>Requirements</w:t>
      </w:r>
      <w:r w:rsidRPr="003C1F4B">
        <w:rPr>
          <w:rFonts w:eastAsia="Times New Roman"/>
          <w:color w:val="000000"/>
          <w:sz w:val="20"/>
          <w:szCs w:val="20"/>
        </w:rPr>
        <w:t xml:space="preserve"> (for the teacher):</w:t>
      </w:r>
    </w:p>
    <w:p w14:paraId="63EAD365" w14:textId="63145374" w:rsidR="003C1F4B" w:rsidRPr="003C1F4B" w:rsidRDefault="003C1F4B" w:rsidP="003C1F4B">
      <w:pPr>
        <w:numPr>
          <w:ilvl w:val="0"/>
          <w:numId w:val="19"/>
        </w:numPr>
        <w:spacing w:after="40" w:line="260" w:lineRule="exact"/>
        <w:ind w:left="426" w:hanging="426"/>
        <w:rPr>
          <w:rFonts w:eastAsia="Times New Roman"/>
          <w:color w:val="000000"/>
          <w:sz w:val="20"/>
          <w:szCs w:val="20"/>
        </w:rPr>
      </w:pPr>
      <w:r w:rsidRPr="003C1F4B">
        <w:rPr>
          <w:rFonts w:eastAsia="Times New Roman"/>
          <w:color w:val="000000"/>
          <w:sz w:val="20"/>
          <w:szCs w:val="20"/>
        </w:rPr>
        <w:t xml:space="preserve">As per </w:t>
      </w:r>
      <w:hyperlink r:id="rId10" w:history="1">
        <w:r w:rsidRPr="003C1F4B">
          <w:rPr>
            <w:rFonts w:eastAsia="Times New Roman"/>
            <w:color w:val="0000FF"/>
            <w:sz w:val="20"/>
            <w:szCs w:val="20"/>
            <w:u w:val="single"/>
          </w:rPr>
          <w:t>https://amrita.olabs.edu.in/?sub=73&amp;brch=2&amp;sim=29&amp;cnt=2</w:t>
        </w:r>
      </w:hyperlink>
      <w:r w:rsidRPr="003C1F4B">
        <w:rPr>
          <w:rFonts w:eastAsia="Times New Roman"/>
          <w:color w:val="000000"/>
          <w:sz w:val="20"/>
          <w:szCs w:val="20"/>
        </w:rPr>
        <w:t xml:space="preserve"> Determining the boiling point of water</w:t>
      </w:r>
    </w:p>
    <w:p w14:paraId="42BCBEBB" w14:textId="77777777" w:rsidR="003C1F4B" w:rsidRPr="003C1F4B" w:rsidRDefault="003C1F4B" w:rsidP="003C1F4B">
      <w:pPr>
        <w:spacing w:after="0" w:line="240" w:lineRule="auto"/>
        <w:rPr>
          <w:rFonts w:eastAsia="Times New Roman"/>
          <w:color w:val="000000"/>
          <w:sz w:val="20"/>
          <w:szCs w:val="20"/>
        </w:rPr>
      </w:pPr>
    </w:p>
    <w:p w14:paraId="5DEDDB22" w14:textId="77777777" w:rsidR="003C1F4B" w:rsidRPr="003C1F4B" w:rsidRDefault="003C1F4B" w:rsidP="003C1F4B">
      <w:pPr>
        <w:spacing w:before="60" w:after="60" w:line="260" w:lineRule="atLeast"/>
        <w:rPr>
          <w:rFonts w:eastAsia="Times New Roman"/>
          <w:color w:val="000000"/>
          <w:sz w:val="20"/>
          <w:szCs w:val="20"/>
          <w:lang w:eastAsia="en-GB"/>
        </w:rPr>
      </w:pPr>
      <w:r w:rsidRPr="003C1F4B">
        <w:rPr>
          <w:rFonts w:eastAsia="Times New Roman"/>
          <w:b/>
          <w:color w:val="000000"/>
          <w:sz w:val="20"/>
          <w:szCs w:val="20"/>
          <w:lang w:val="en-GB" w:eastAsia="en-GB"/>
        </w:rPr>
        <w:t>Teaching notes:</w:t>
      </w:r>
      <w:r w:rsidRPr="003C1F4B">
        <w:rPr>
          <w:rFonts w:eastAsia="Times New Roman"/>
          <w:color w:val="000000"/>
          <w:sz w:val="20"/>
          <w:szCs w:val="20"/>
          <w:lang w:val="en-GB" w:eastAsia="en-GB"/>
        </w:rPr>
        <w:t xml:space="preserve"> You could introduce this Activity by </w:t>
      </w:r>
      <w:r w:rsidRPr="003C1F4B">
        <w:rPr>
          <w:rFonts w:eastAsia="Times New Roman"/>
          <w:color w:val="000000"/>
          <w:sz w:val="20"/>
          <w:szCs w:val="20"/>
          <w:lang w:eastAsia="en-GB"/>
        </w:rPr>
        <w:t xml:space="preserve">showing the students the clip from the RSC 2013 Christmas Lecture: </w:t>
      </w:r>
      <w:hyperlink r:id="rId11" w:history="1">
        <w:r w:rsidRPr="003C1F4B">
          <w:rPr>
            <w:rFonts w:eastAsia="Times New Roman"/>
            <w:color w:val="0000FF"/>
            <w:sz w:val="20"/>
            <w:szCs w:val="20"/>
            <w:u w:val="single"/>
            <w:lang w:eastAsia="en-GB"/>
          </w:rPr>
          <w:t>https://edu.rsc.org/resources/ri-christmas-lectures-2012-chemical-change/1118.article</w:t>
        </w:r>
      </w:hyperlink>
    </w:p>
    <w:p w14:paraId="08FC80F8" w14:textId="77777777" w:rsidR="003C1F4B" w:rsidRPr="003C1F4B" w:rsidRDefault="003C1F4B" w:rsidP="003C1F4B">
      <w:pPr>
        <w:spacing w:before="60" w:after="60" w:line="260" w:lineRule="atLeast"/>
        <w:rPr>
          <w:rFonts w:eastAsia="Times New Roman"/>
          <w:color w:val="000000"/>
          <w:sz w:val="20"/>
          <w:szCs w:val="20"/>
          <w:lang w:eastAsia="en-GB"/>
        </w:rPr>
      </w:pPr>
      <w:r w:rsidRPr="003C1F4B">
        <w:rPr>
          <w:rFonts w:eastAsia="Times New Roman"/>
          <w:color w:val="000000"/>
          <w:sz w:val="20"/>
          <w:szCs w:val="20"/>
          <w:lang w:eastAsia="en-GB"/>
        </w:rPr>
        <w:t>You could then have the students re-enacting the illustration from the clip using helium filled balloons.</w:t>
      </w:r>
    </w:p>
    <w:p w14:paraId="59EC66DC" w14:textId="77777777" w:rsidR="003C1F4B" w:rsidRPr="003C1F4B" w:rsidRDefault="003C1F4B" w:rsidP="003C1F4B">
      <w:pPr>
        <w:spacing w:before="60" w:after="60" w:line="260" w:lineRule="atLeast"/>
        <w:rPr>
          <w:rFonts w:eastAsia="Times New Roman"/>
          <w:color w:val="000000"/>
          <w:sz w:val="20"/>
          <w:szCs w:val="20"/>
          <w:lang w:eastAsia="en-GB"/>
        </w:rPr>
      </w:pPr>
      <w:r w:rsidRPr="003C1F4B">
        <w:rPr>
          <w:rFonts w:eastAsia="Times New Roman"/>
          <w:color w:val="000000"/>
          <w:sz w:val="20"/>
          <w:szCs w:val="20"/>
          <w:lang w:eastAsia="en-GB"/>
        </w:rPr>
        <w:t>In this way, you can show that it is the bonds between the water molecules that break not the bonds between the hydrogen and oxygen within the molecules.</w:t>
      </w:r>
    </w:p>
    <w:p w14:paraId="5D32EBAC" w14:textId="77777777" w:rsidR="003C1F4B" w:rsidRPr="003C1F4B" w:rsidRDefault="003C1F4B" w:rsidP="003C1F4B">
      <w:pPr>
        <w:spacing w:before="60" w:after="60" w:line="260" w:lineRule="atLeast"/>
        <w:rPr>
          <w:rFonts w:eastAsia="Times New Roman"/>
          <w:color w:val="000000"/>
          <w:sz w:val="20"/>
          <w:szCs w:val="20"/>
          <w:lang w:eastAsia="en-GB"/>
        </w:rPr>
      </w:pPr>
      <w:r w:rsidRPr="003C1F4B">
        <w:rPr>
          <w:rFonts w:eastAsia="Times New Roman"/>
          <w:color w:val="000000"/>
          <w:sz w:val="20"/>
          <w:szCs w:val="20"/>
          <w:lang w:eastAsia="en-GB"/>
        </w:rPr>
        <w:t>Now demonstrate how to work out the boiling point of water. See weblink:</w:t>
      </w:r>
      <w:r w:rsidRPr="003C1F4B">
        <w:rPr>
          <w:rFonts w:eastAsia="Times New Roman"/>
          <w:color w:val="000000"/>
          <w:sz w:val="20"/>
          <w:szCs w:val="20"/>
        </w:rPr>
        <w:t xml:space="preserve"> </w:t>
      </w:r>
      <w:bookmarkStart w:id="0" w:name="_Hlk41399437"/>
      <w:r w:rsidRPr="003C1F4B">
        <w:rPr>
          <w:rFonts w:eastAsia="Times New Roman"/>
          <w:color w:val="000000"/>
          <w:sz w:val="20"/>
          <w:szCs w:val="20"/>
          <w:lang w:eastAsia="en-GB"/>
        </w:rPr>
        <w:fldChar w:fldCharType="begin"/>
      </w:r>
      <w:r w:rsidRPr="003C1F4B">
        <w:rPr>
          <w:rFonts w:eastAsia="Times New Roman"/>
          <w:color w:val="000000"/>
          <w:sz w:val="20"/>
          <w:szCs w:val="20"/>
          <w:lang w:eastAsia="en-GB"/>
        </w:rPr>
        <w:instrText xml:space="preserve"> HYPERLINK "https://amrita.olabs.edu.in/?sub=73&amp;brch=2&amp;sim=29&amp;cnt=2" </w:instrText>
      </w:r>
      <w:r w:rsidRPr="003C1F4B">
        <w:rPr>
          <w:rFonts w:eastAsia="Times New Roman"/>
          <w:color w:val="000000"/>
          <w:sz w:val="20"/>
          <w:szCs w:val="20"/>
          <w:lang w:eastAsia="en-GB"/>
        </w:rPr>
        <w:fldChar w:fldCharType="separate"/>
      </w:r>
      <w:r w:rsidRPr="003C1F4B">
        <w:rPr>
          <w:rFonts w:eastAsia="Times New Roman"/>
          <w:color w:val="0000FF"/>
          <w:sz w:val="20"/>
          <w:szCs w:val="20"/>
          <w:u w:val="single"/>
          <w:lang w:eastAsia="en-GB"/>
        </w:rPr>
        <w:t>https://amrita.olabs.edu.in/?sub=73&amp;brch=2&amp;sim=29&amp;cnt=2</w:t>
      </w:r>
      <w:r w:rsidRPr="003C1F4B">
        <w:rPr>
          <w:rFonts w:eastAsia="Times New Roman"/>
          <w:color w:val="000000"/>
          <w:sz w:val="20"/>
          <w:szCs w:val="20"/>
          <w:lang w:eastAsia="en-GB"/>
        </w:rPr>
        <w:fldChar w:fldCharType="end"/>
      </w:r>
    </w:p>
    <w:bookmarkEnd w:id="0"/>
    <w:p w14:paraId="058818F4" w14:textId="77777777" w:rsidR="003C1F4B" w:rsidRPr="003C1F4B" w:rsidRDefault="003C1F4B" w:rsidP="003C1F4B">
      <w:pPr>
        <w:spacing w:before="60" w:after="60" w:line="260" w:lineRule="atLeast"/>
        <w:rPr>
          <w:rFonts w:eastAsia="Times New Roman"/>
          <w:color w:val="000000"/>
          <w:sz w:val="20"/>
          <w:szCs w:val="20"/>
          <w:lang w:eastAsia="en-GB"/>
        </w:rPr>
      </w:pPr>
      <w:r w:rsidRPr="003C1F4B">
        <w:rPr>
          <w:rFonts w:eastAsia="Times New Roman"/>
          <w:color w:val="000000"/>
          <w:sz w:val="20"/>
          <w:szCs w:val="20"/>
          <w:lang w:eastAsia="en-GB"/>
        </w:rPr>
        <w:t xml:space="preserve">Show the students the YouTube video or demonstrate how to work out the melting point of water. See weblink: </w:t>
      </w:r>
      <w:hyperlink r:id="rId12" w:history="1">
        <w:r w:rsidRPr="003C1F4B">
          <w:rPr>
            <w:rFonts w:eastAsia="Times New Roman"/>
            <w:color w:val="0000FF"/>
            <w:sz w:val="20"/>
            <w:szCs w:val="20"/>
            <w:u w:val="single"/>
            <w:lang w:eastAsia="en-GB"/>
          </w:rPr>
          <w:t>https://www.youtube.com/watch?v=38QZEsB2xJM&amp;feature=emb_rel_end</w:t>
        </w:r>
      </w:hyperlink>
    </w:p>
    <w:p w14:paraId="147C0AB5" w14:textId="47A7CD0B" w:rsidR="003C1F4B" w:rsidRPr="003C1F4B" w:rsidRDefault="003C1F4B" w:rsidP="00104DB3">
      <w:pPr>
        <w:spacing w:before="60" w:after="60" w:line="260" w:lineRule="exact"/>
        <w:rPr>
          <w:rFonts w:eastAsia="Times New Roman"/>
          <w:color w:val="000000"/>
          <w:sz w:val="20"/>
          <w:szCs w:val="20"/>
        </w:rPr>
      </w:pPr>
      <w:r w:rsidRPr="003C1F4B">
        <w:rPr>
          <w:rFonts w:eastAsia="Times New Roman"/>
          <w:color w:val="000000"/>
          <w:sz w:val="20"/>
          <w:szCs w:val="20"/>
        </w:rPr>
        <w:t>While the students are watching ask them to take notes of the steps in the procedure. After the video/demonstration discuss with the class a plan to work out the melting point of water. Write out the joint plan on the board pointing out any hazards. Ask the students to follow the plan using the apparatus</w:t>
      </w:r>
      <w:r w:rsidR="00104DB3">
        <w:rPr>
          <w:rFonts w:eastAsia="Times New Roman"/>
          <w:color w:val="000000"/>
          <w:sz w:val="20"/>
          <w:szCs w:val="20"/>
        </w:rPr>
        <w:t xml:space="preserve"> </w:t>
      </w:r>
      <w:r w:rsidRPr="003C1F4B">
        <w:rPr>
          <w:rFonts w:eastAsia="Times New Roman"/>
          <w:color w:val="000000"/>
          <w:sz w:val="20"/>
          <w:szCs w:val="20"/>
          <w:lang w:eastAsia="en-GB"/>
        </w:rPr>
        <w:t>provided and work out the melting point of water. Discuss with the class the temperatures that water is solid, liquid and gas.</w:t>
      </w:r>
    </w:p>
    <w:p w14:paraId="75B3712E" w14:textId="77777777" w:rsidR="003C1F4B" w:rsidRPr="003C1F4B" w:rsidRDefault="003C1F4B" w:rsidP="00104DB3">
      <w:pPr>
        <w:spacing w:before="60" w:after="60" w:line="260" w:lineRule="exact"/>
        <w:rPr>
          <w:rFonts w:eastAsia="Times New Roman"/>
          <w:color w:val="000000"/>
          <w:sz w:val="20"/>
          <w:szCs w:val="20"/>
          <w:lang w:eastAsia="en-GB"/>
        </w:rPr>
      </w:pPr>
    </w:p>
    <w:p w14:paraId="0009F118" w14:textId="77777777" w:rsidR="003C1F4B" w:rsidRPr="003C1F4B" w:rsidRDefault="003C1F4B" w:rsidP="00104DB3">
      <w:pPr>
        <w:pStyle w:val="Heading1"/>
      </w:pPr>
      <w:r w:rsidRPr="003C1F4B">
        <w:t>Activity ELC1</w:t>
      </w:r>
      <w:proofErr w:type="gramStart"/>
      <w:r w:rsidRPr="003C1F4B">
        <w:t>f,i</w:t>
      </w:r>
      <w:proofErr w:type="gramEnd"/>
      <w:r w:rsidRPr="003C1F4B">
        <w:t xml:space="preserve">-j </w:t>
      </w:r>
      <w:r w:rsidRPr="00104DB3">
        <w:rPr>
          <w:b w:val="0"/>
          <w:bCs w:val="0"/>
          <w:i/>
        </w:rPr>
        <w:t>Chemical change</w:t>
      </w:r>
    </w:p>
    <w:p w14:paraId="1872D11B" w14:textId="77777777" w:rsidR="003C1F4B" w:rsidRPr="003C1F4B" w:rsidRDefault="003C1F4B" w:rsidP="00104DB3">
      <w:pPr>
        <w:spacing w:before="60" w:after="60" w:line="260" w:lineRule="exact"/>
        <w:rPr>
          <w:rFonts w:eastAsia="Times New Roman"/>
          <w:color w:val="000000"/>
          <w:sz w:val="20"/>
          <w:szCs w:val="20"/>
          <w:lang w:val="en-GB" w:eastAsia="en-GB"/>
        </w:rPr>
      </w:pPr>
      <w:r w:rsidRPr="003C1F4B">
        <w:rPr>
          <w:rFonts w:eastAsia="Times New Roman"/>
          <w:b/>
          <w:color w:val="000000"/>
          <w:sz w:val="20"/>
          <w:szCs w:val="20"/>
          <w:lang w:val="en-GB" w:eastAsia="en-GB"/>
        </w:rPr>
        <w:t>Requirements</w:t>
      </w:r>
      <w:r w:rsidRPr="003C1F4B">
        <w:rPr>
          <w:rFonts w:eastAsia="Times New Roman"/>
          <w:color w:val="000000"/>
          <w:sz w:val="20"/>
          <w:szCs w:val="20"/>
          <w:lang w:val="en-GB" w:eastAsia="en-GB"/>
        </w:rPr>
        <w:t xml:space="preserve"> </w:t>
      </w:r>
      <w:r w:rsidRPr="003C1F4B">
        <w:rPr>
          <w:rFonts w:eastAsia="Times New Roman"/>
          <w:i/>
          <w:color w:val="000000"/>
          <w:sz w:val="20"/>
          <w:szCs w:val="20"/>
          <w:lang w:val="en-GB" w:eastAsia="en-GB"/>
        </w:rPr>
        <w:t>(for the teacher):</w:t>
      </w:r>
    </w:p>
    <w:p w14:paraId="07CCB2CF" w14:textId="77777777" w:rsidR="003C1F4B" w:rsidRPr="00104DB3" w:rsidRDefault="003C1F4B" w:rsidP="00104DB3">
      <w:pPr>
        <w:pStyle w:val="ListParagraph"/>
        <w:numPr>
          <w:ilvl w:val="0"/>
          <w:numId w:val="19"/>
        </w:numPr>
        <w:spacing w:before="60" w:after="60" w:line="260" w:lineRule="exact"/>
        <w:ind w:left="426" w:hanging="426"/>
        <w:rPr>
          <w:rFonts w:eastAsia="Times New Roman"/>
          <w:color w:val="000000"/>
          <w:sz w:val="20"/>
          <w:szCs w:val="20"/>
        </w:rPr>
      </w:pPr>
      <w:r w:rsidRPr="00104DB3">
        <w:rPr>
          <w:rFonts w:eastAsia="Times New Roman"/>
          <w:color w:val="000000"/>
          <w:sz w:val="20"/>
          <w:szCs w:val="20"/>
        </w:rPr>
        <w:t>eye protection</w:t>
      </w:r>
    </w:p>
    <w:p w14:paraId="52F46098" w14:textId="77777777" w:rsidR="003C1F4B" w:rsidRPr="00104DB3" w:rsidRDefault="003C1F4B" w:rsidP="00104DB3">
      <w:pPr>
        <w:pStyle w:val="ListParagraph"/>
        <w:numPr>
          <w:ilvl w:val="0"/>
          <w:numId w:val="19"/>
        </w:numPr>
        <w:spacing w:before="60" w:after="60" w:line="260" w:lineRule="exact"/>
        <w:ind w:left="426" w:hanging="426"/>
        <w:rPr>
          <w:rFonts w:eastAsia="Times New Roman"/>
          <w:color w:val="000000"/>
          <w:sz w:val="20"/>
          <w:szCs w:val="20"/>
        </w:rPr>
      </w:pPr>
      <w:r w:rsidRPr="00104DB3">
        <w:rPr>
          <w:rFonts w:eastAsia="Times New Roman"/>
          <w:color w:val="000000"/>
          <w:sz w:val="20"/>
          <w:szCs w:val="20"/>
        </w:rPr>
        <w:t>conical flask (100 cm</w:t>
      </w:r>
      <w:r w:rsidRPr="00104DB3">
        <w:rPr>
          <w:rFonts w:eastAsia="Times New Roman"/>
          <w:color w:val="000000"/>
          <w:sz w:val="20"/>
          <w:szCs w:val="20"/>
          <w:vertAlign w:val="superscript"/>
        </w:rPr>
        <w:t>3</w:t>
      </w:r>
      <w:r w:rsidRPr="00104DB3">
        <w:rPr>
          <w:rFonts w:eastAsia="Times New Roman"/>
          <w:color w:val="000000"/>
          <w:sz w:val="20"/>
          <w:szCs w:val="20"/>
        </w:rPr>
        <w:t>)</w:t>
      </w:r>
    </w:p>
    <w:p w14:paraId="042A941D" w14:textId="77777777" w:rsidR="003C1F4B" w:rsidRPr="00104DB3" w:rsidRDefault="003C1F4B" w:rsidP="00104DB3">
      <w:pPr>
        <w:pStyle w:val="ListParagraph"/>
        <w:numPr>
          <w:ilvl w:val="0"/>
          <w:numId w:val="19"/>
        </w:numPr>
        <w:spacing w:before="60" w:after="60" w:line="260" w:lineRule="exact"/>
        <w:ind w:left="426" w:hanging="426"/>
        <w:rPr>
          <w:rFonts w:eastAsia="Times New Roman"/>
          <w:color w:val="000000"/>
          <w:sz w:val="20"/>
          <w:szCs w:val="20"/>
        </w:rPr>
      </w:pPr>
      <w:r w:rsidRPr="00104DB3">
        <w:rPr>
          <w:rFonts w:eastAsia="Times New Roman"/>
          <w:color w:val="000000"/>
          <w:sz w:val="20"/>
          <w:szCs w:val="20"/>
        </w:rPr>
        <w:t>small paper or plastic cup</w:t>
      </w:r>
    </w:p>
    <w:p w14:paraId="7080C538" w14:textId="77777777" w:rsidR="003C1F4B" w:rsidRPr="00104DB3" w:rsidRDefault="003C1F4B" w:rsidP="00104DB3">
      <w:pPr>
        <w:pStyle w:val="ListParagraph"/>
        <w:numPr>
          <w:ilvl w:val="0"/>
          <w:numId w:val="19"/>
        </w:numPr>
        <w:spacing w:before="60" w:after="60" w:line="260" w:lineRule="exact"/>
        <w:ind w:left="426" w:hanging="426"/>
        <w:rPr>
          <w:rFonts w:eastAsia="Times New Roman"/>
          <w:color w:val="000000"/>
          <w:sz w:val="20"/>
          <w:szCs w:val="20"/>
        </w:rPr>
      </w:pPr>
      <w:r w:rsidRPr="00104DB3">
        <w:rPr>
          <w:rFonts w:eastAsia="Times New Roman"/>
          <w:color w:val="000000"/>
          <w:sz w:val="20"/>
          <w:szCs w:val="20"/>
        </w:rPr>
        <w:t>cotton wool</w:t>
      </w:r>
    </w:p>
    <w:p w14:paraId="171AE763" w14:textId="77777777" w:rsidR="003C1F4B" w:rsidRPr="00104DB3" w:rsidRDefault="003C1F4B" w:rsidP="00104DB3">
      <w:pPr>
        <w:pStyle w:val="ListParagraph"/>
        <w:numPr>
          <w:ilvl w:val="0"/>
          <w:numId w:val="19"/>
        </w:numPr>
        <w:spacing w:before="60" w:after="60" w:line="260" w:lineRule="exact"/>
        <w:ind w:left="426" w:hanging="426"/>
        <w:rPr>
          <w:rFonts w:eastAsia="Times New Roman"/>
          <w:color w:val="000000"/>
          <w:sz w:val="20"/>
          <w:szCs w:val="20"/>
        </w:rPr>
      </w:pPr>
      <w:r w:rsidRPr="00104DB3">
        <w:rPr>
          <w:rFonts w:eastAsia="Times New Roman"/>
          <w:color w:val="000000"/>
          <w:sz w:val="20"/>
          <w:szCs w:val="20"/>
        </w:rPr>
        <w:t>measuring cylinder (100 cm</w:t>
      </w:r>
      <w:r w:rsidRPr="00104DB3">
        <w:rPr>
          <w:rFonts w:eastAsia="Times New Roman"/>
          <w:color w:val="000000"/>
          <w:sz w:val="20"/>
          <w:szCs w:val="20"/>
          <w:vertAlign w:val="superscript"/>
        </w:rPr>
        <w:t>3</w:t>
      </w:r>
      <w:r w:rsidRPr="00104DB3">
        <w:rPr>
          <w:rFonts w:eastAsia="Times New Roman"/>
          <w:color w:val="000000"/>
          <w:sz w:val="20"/>
          <w:szCs w:val="20"/>
        </w:rPr>
        <w:t>)</w:t>
      </w:r>
    </w:p>
    <w:p w14:paraId="7E2B861F" w14:textId="77777777" w:rsidR="003C1F4B" w:rsidRPr="00104DB3" w:rsidRDefault="003C1F4B" w:rsidP="00104DB3">
      <w:pPr>
        <w:pStyle w:val="ListParagraph"/>
        <w:numPr>
          <w:ilvl w:val="0"/>
          <w:numId w:val="19"/>
        </w:numPr>
        <w:spacing w:before="60" w:after="60" w:line="260" w:lineRule="exact"/>
        <w:ind w:left="426" w:hanging="426"/>
        <w:rPr>
          <w:rFonts w:eastAsia="Times New Roman"/>
          <w:color w:val="000000"/>
          <w:sz w:val="20"/>
          <w:szCs w:val="20"/>
        </w:rPr>
      </w:pPr>
      <w:r w:rsidRPr="00104DB3">
        <w:rPr>
          <w:rFonts w:eastAsia="Times New Roman"/>
          <w:color w:val="000000"/>
          <w:sz w:val="20"/>
          <w:szCs w:val="20"/>
        </w:rPr>
        <w:t>marble chips (see Technical notes)</w:t>
      </w:r>
    </w:p>
    <w:p w14:paraId="66C54633" w14:textId="77777777" w:rsidR="003C1F4B" w:rsidRPr="00104DB3" w:rsidRDefault="003C1F4B" w:rsidP="00104DB3">
      <w:pPr>
        <w:pStyle w:val="ListParagraph"/>
        <w:numPr>
          <w:ilvl w:val="0"/>
          <w:numId w:val="19"/>
        </w:numPr>
        <w:spacing w:before="60" w:after="60" w:line="260" w:lineRule="exact"/>
        <w:ind w:left="426" w:hanging="426"/>
        <w:rPr>
          <w:rFonts w:eastAsia="Times New Roman"/>
          <w:color w:val="000000"/>
          <w:sz w:val="20"/>
          <w:szCs w:val="20"/>
        </w:rPr>
      </w:pPr>
      <w:r w:rsidRPr="00104DB3">
        <w:rPr>
          <w:rFonts w:eastAsia="Times New Roman"/>
          <w:color w:val="000000"/>
          <w:sz w:val="20"/>
          <w:szCs w:val="20"/>
        </w:rPr>
        <w:t>balance with tare facility</w:t>
      </w:r>
    </w:p>
    <w:p w14:paraId="392304F2" w14:textId="77777777" w:rsidR="003C1F4B" w:rsidRPr="00104DB3" w:rsidRDefault="003C1F4B" w:rsidP="00104DB3">
      <w:pPr>
        <w:pStyle w:val="ListParagraph"/>
        <w:numPr>
          <w:ilvl w:val="0"/>
          <w:numId w:val="19"/>
        </w:numPr>
        <w:spacing w:before="60" w:after="60" w:line="260" w:lineRule="exact"/>
        <w:ind w:left="426" w:hanging="426"/>
        <w:rPr>
          <w:rFonts w:eastAsia="Times New Roman"/>
          <w:color w:val="000000"/>
          <w:sz w:val="20"/>
          <w:szCs w:val="20"/>
        </w:rPr>
      </w:pPr>
      <w:r w:rsidRPr="00104DB3">
        <w:rPr>
          <w:rFonts w:eastAsia="Times New Roman"/>
          <w:color w:val="000000"/>
          <w:sz w:val="20"/>
          <w:szCs w:val="20"/>
        </w:rPr>
        <w:t xml:space="preserve">access to dilute hydrochloric acid (about </w:t>
      </w:r>
      <w:r w:rsidRPr="00104DB3">
        <w:rPr>
          <w:rFonts w:eastAsia="Times New Roman"/>
          <w:color w:val="000000"/>
          <w:sz w:val="20"/>
          <w:szCs w:val="20"/>
        </w:rPr>
        <w:br/>
        <w:t>2 mol/dm</w:t>
      </w:r>
      <w:r w:rsidRPr="00104DB3">
        <w:rPr>
          <w:rFonts w:eastAsia="Times New Roman"/>
          <w:color w:val="000000"/>
          <w:sz w:val="20"/>
          <w:szCs w:val="20"/>
          <w:vertAlign w:val="superscript"/>
        </w:rPr>
        <w:t>3</w:t>
      </w:r>
      <w:r w:rsidRPr="00104DB3">
        <w:rPr>
          <w:rFonts w:eastAsia="Times New Roman"/>
          <w:color w:val="000000"/>
          <w:sz w:val="20"/>
          <w:szCs w:val="20"/>
        </w:rPr>
        <w:t>) (irritant)</w:t>
      </w:r>
    </w:p>
    <w:p w14:paraId="0F817968" w14:textId="6CA0678B" w:rsidR="003C1F4B" w:rsidRPr="003C1F4B" w:rsidRDefault="003C1F4B" w:rsidP="00104DB3">
      <w:pPr>
        <w:spacing w:before="60" w:after="60" w:line="260" w:lineRule="exact"/>
        <w:rPr>
          <w:rFonts w:eastAsia="Times New Roman"/>
          <w:color w:val="000000"/>
          <w:sz w:val="20"/>
          <w:szCs w:val="20"/>
          <w:lang w:val="en-GB" w:eastAsia="en-GB"/>
        </w:rPr>
      </w:pPr>
      <w:r w:rsidRPr="003C1F4B">
        <w:rPr>
          <w:rFonts w:eastAsia="Times New Roman"/>
          <w:i/>
          <w:color w:val="000000"/>
          <w:sz w:val="20"/>
          <w:szCs w:val="20"/>
          <w:lang w:val="en-GB" w:eastAsia="en-GB"/>
        </w:rPr>
        <w:t>(per student):</w:t>
      </w:r>
    </w:p>
    <w:p w14:paraId="751B34D0" w14:textId="77777777" w:rsidR="003C1F4B" w:rsidRPr="00104DB3" w:rsidRDefault="003C1F4B" w:rsidP="00104DB3">
      <w:pPr>
        <w:pStyle w:val="ListParagraph"/>
        <w:numPr>
          <w:ilvl w:val="0"/>
          <w:numId w:val="21"/>
        </w:numPr>
        <w:spacing w:before="60" w:after="60" w:line="260" w:lineRule="exact"/>
        <w:ind w:left="426" w:hanging="426"/>
        <w:rPr>
          <w:rFonts w:eastAsia="Times New Roman"/>
          <w:color w:val="000000"/>
          <w:sz w:val="20"/>
          <w:szCs w:val="20"/>
        </w:rPr>
      </w:pPr>
      <w:r w:rsidRPr="00104DB3">
        <w:rPr>
          <w:rFonts w:eastAsia="Times New Roman"/>
          <w:color w:val="000000"/>
          <w:sz w:val="20"/>
          <w:szCs w:val="20"/>
        </w:rPr>
        <w:t>Activity sheet ELC1</w:t>
      </w:r>
      <w:proofErr w:type="gramStart"/>
      <w:r w:rsidRPr="00104DB3">
        <w:rPr>
          <w:rFonts w:eastAsia="Times New Roman"/>
          <w:color w:val="000000"/>
          <w:sz w:val="20"/>
          <w:szCs w:val="20"/>
        </w:rPr>
        <w:t>f,i</w:t>
      </w:r>
      <w:proofErr w:type="gramEnd"/>
    </w:p>
    <w:p w14:paraId="2FC60BF2" w14:textId="77777777" w:rsidR="003C1F4B" w:rsidRPr="003C1F4B" w:rsidRDefault="003C1F4B" w:rsidP="00104DB3">
      <w:pPr>
        <w:spacing w:before="60" w:after="60" w:line="260" w:lineRule="exact"/>
        <w:rPr>
          <w:rFonts w:eastAsia="Times New Roman"/>
          <w:color w:val="000000"/>
          <w:sz w:val="20"/>
          <w:szCs w:val="20"/>
          <w:lang w:val="en-GB" w:eastAsia="en-GB"/>
        </w:rPr>
      </w:pPr>
      <w:r w:rsidRPr="003C1F4B">
        <w:rPr>
          <w:rFonts w:eastAsia="Times New Roman"/>
          <w:b/>
          <w:color w:val="000000"/>
          <w:sz w:val="20"/>
          <w:szCs w:val="20"/>
          <w:lang w:val="en-GB" w:eastAsia="en-GB"/>
        </w:rPr>
        <w:t>Technical notes:</w:t>
      </w:r>
      <w:r w:rsidRPr="003C1F4B">
        <w:rPr>
          <w:rFonts w:eastAsia="Times New Roman"/>
          <w:color w:val="000000"/>
          <w:sz w:val="20"/>
          <w:szCs w:val="20"/>
          <w:lang w:val="en-GB" w:eastAsia="en-GB"/>
        </w:rPr>
        <w:t xml:space="preserve"> The marble chips should be washed beforehand in dilute hydrochloric acid and then in water to remove surface powder. They should be allowed to dry in air.</w:t>
      </w:r>
    </w:p>
    <w:p w14:paraId="5BC50A78" w14:textId="77777777" w:rsidR="003C1F4B" w:rsidRPr="003C1F4B" w:rsidRDefault="003C1F4B" w:rsidP="00104DB3">
      <w:pPr>
        <w:spacing w:before="60" w:after="60" w:line="260" w:lineRule="exact"/>
        <w:rPr>
          <w:rFonts w:eastAsia="Times New Roman"/>
          <w:color w:val="000000"/>
          <w:sz w:val="20"/>
          <w:szCs w:val="20"/>
          <w:lang w:val="en-GB" w:eastAsia="en-GB"/>
        </w:rPr>
      </w:pPr>
      <w:r w:rsidRPr="003C1F4B">
        <w:rPr>
          <w:rFonts w:eastAsia="Times New Roman"/>
          <w:b/>
          <w:color w:val="000000"/>
          <w:sz w:val="20"/>
          <w:szCs w:val="20"/>
          <w:lang w:val="en-GB" w:eastAsia="en-GB"/>
        </w:rPr>
        <w:t>Procedure:</w:t>
      </w:r>
      <w:r w:rsidRPr="003C1F4B">
        <w:rPr>
          <w:rFonts w:eastAsia="Times New Roman"/>
          <w:color w:val="000000"/>
          <w:sz w:val="20"/>
          <w:szCs w:val="20"/>
          <w:lang w:val="en-GB" w:eastAsia="en-GB"/>
        </w:rPr>
        <w:t xml:space="preserve"> Start off by measuring the acid (50 cm</w:t>
      </w:r>
      <w:r w:rsidRPr="003C1F4B">
        <w:rPr>
          <w:rFonts w:eastAsia="Times New Roman"/>
          <w:color w:val="000000"/>
          <w:sz w:val="20"/>
          <w:szCs w:val="20"/>
          <w:vertAlign w:val="superscript"/>
          <w:lang w:val="en-GB" w:eastAsia="en-GB"/>
        </w:rPr>
        <w:t>3</w:t>
      </w:r>
      <w:r w:rsidRPr="003C1F4B">
        <w:rPr>
          <w:rFonts w:eastAsia="Times New Roman"/>
          <w:color w:val="000000"/>
          <w:sz w:val="20"/>
          <w:szCs w:val="20"/>
          <w:lang w:val="en-GB" w:eastAsia="en-GB"/>
        </w:rPr>
        <w:t>) into the flask. Put a loose plug of cotton wool in the neck of the flask. Measure out marble chips (5.0 g) into the paper cup. Place both the chips in the cup and the flask on the scales. Reset the scales to zero.</w:t>
      </w:r>
    </w:p>
    <w:p w14:paraId="312F8958" w14:textId="77777777" w:rsidR="003C1F4B" w:rsidRPr="003C1F4B" w:rsidRDefault="003C1F4B" w:rsidP="00104DB3">
      <w:pPr>
        <w:spacing w:before="60" w:after="60" w:line="260" w:lineRule="exact"/>
        <w:rPr>
          <w:rFonts w:eastAsia="Times New Roman"/>
          <w:color w:val="000000"/>
          <w:sz w:val="20"/>
          <w:szCs w:val="20"/>
          <w:lang w:val="en-GB" w:eastAsia="en-GB"/>
        </w:rPr>
      </w:pPr>
      <w:r w:rsidRPr="003C1F4B">
        <w:rPr>
          <w:rFonts w:eastAsia="Times New Roman"/>
          <w:color w:val="000000"/>
          <w:sz w:val="20"/>
          <w:szCs w:val="20"/>
          <w:lang w:eastAsia="en-GB"/>
        </w:rPr>
        <w:t>T</w:t>
      </w:r>
      <w:proofErr w:type="spellStart"/>
      <w:r w:rsidRPr="003C1F4B">
        <w:rPr>
          <w:rFonts w:eastAsia="Times New Roman"/>
          <w:color w:val="000000"/>
          <w:sz w:val="20"/>
          <w:szCs w:val="20"/>
          <w:lang w:val="en-GB" w:eastAsia="en-GB"/>
        </w:rPr>
        <w:t>ip</w:t>
      </w:r>
      <w:proofErr w:type="spellEnd"/>
      <w:r w:rsidRPr="003C1F4B">
        <w:rPr>
          <w:rFonts w:eastAsia="Times New Roman"/>
          <w:color w:val="000000"/>
          <w:sz w:val="20"/>
          <w:szCs w:val="20"/>
          <w:lang w:val="en-GB" w:eastAsia="en-GB"/>
        </w:rPr>
        <w:t xml:space="preserve"> the chips into the acid. Remember to put the empty cup back on the scales. Read out the reading of the scales every minute until the reaction has finished. It takes about ten minutes. </w:t>
      </w:r>
    </w:p>
    <w:p w14:paraId="07B4B017" w14:textId="77777777" w:rsidR="003C1F4B" w:rsidRPr="003C1F4B" w:rsidRDefault="003C1F4B" w:rsidP="00104DB3">
      <w:pPr>
        <w:spacing w:before="60" w:after="60" w:line="260" w:lineRule="exact"/>
        <w:rPr>
          <w:rFonts w:eastAsia="Times New Roman"/>
          <w:color w:val="000000"/>
          <w:sz w:val="20"/>
          <w:szCs w:val="20"/>
          <w:lang w:val="en-GB" w:eastAsia="en-GB"/>
        </w:rPr>
      </w:pPr>
      <w:r w:rsidRPr="003C1F4B">
        <w:rPr>
          <w:rFonts w:eastAsia="Times New Roman"/>
          <w:b/>
          <w:color w:val="000000"/>
          <w:sz w:val="20"/>
          <w:szCs w:val="20"/>
          <w:lang w:val="en-GB" w:eastAsia="en-GB"/>
        </w:rPr>
        <w:t>Teaching notes:</w:t>
      </w:r>
      <w:r w:rsidRPr="003C1F4B">
        <w:rPr>
          <w:rFonts w:eastAsia="Times New Roman"/>
          <w:color w:val="000000"/>
          <w:sz w:val="20"/>
          <w:szCs w:val="20"/>
          <w:lang w:val="en-GB" w:eastAsia="en-GB"/>
        </w:rPr>
        <w:t xml:space="preserve"> You may be able to involve some students in the demonstration. One student, for example, can take the readings as another student indicates the time to do so.</w:t>
      </w:r>
    </w:p>
    <w:p w14:paraId="39D421E5" w14:textId="77777777" w:rsidR="003C1F4B" w:rsidRPr="003C1F4B" w:rsidRDefault="003C1F4B" w:rsidP="00104DB3">
      <w:pPr>
        <w:spacing w:before="60" w:after="60" w:line="260" w:lineRule="exact"/>
        <w:rPr>
          <w:rFonts w:eastAsia="Times New Roman"/>
          <w:color w:val="000000"/>
          <w:sz w:val="20"/>
          <w:szCs w:val="20"/>
          <w:lang w:eastAsia="en-GB"/>
        </w:rPr>
      </w:pPr>
      <w:r w:rsidRPr="003C1F4B">
        <w:rPr>
          <w:rFonts w:eastAsia="Times New Roman"/>
          <w:color w:val="000000"/>
          <w:sz w:val="20"/>
          <w:szCs w:val="20"/>
          <w:lang w:eastAsia="en-GB"/>
        </w:rPr>
        <w:t xml:space="preserve">Discuss with the students what is happening to the reading on the scales. It appears that mass is being lost, explain that this is an open system. Show the students the equation for the reaction on their activity sheet. Ask them to identify the states of each reactant and product. Discuss why mass reading on the scales has reduced. </w:t>
      </w:r>
    </w:p>
    <w:p w14:paraId="1A25293B" w14:textId="77777777" w:rsidR="003C1F4B" w:rsidRPr="003C1F4B" w:rsidRDefault="003C1F4B" w:rsidP="00104DB3">
      <w:pPr>
        <w:spacing w:before="60" w:after="60" w:line="260" w:lineRule="exact"/>
        <w:rPr>
          <w:rFonts w:eastAsia="Times New Roman"/>
          <w:color w:val="000000"/>
          <w:sz w:val="20"/>
          <w:szCs w:val="20"/>
          <w:lang w:eastAsia="en-GB"/>
        </w:rPr>
      </w:pPr>
      <w:r w:rsidRPr="003C1F4B">
        <w:rPr>
          <w:rFonts w:eastAsia="Times New Roman"/>
          <w:color w:val="000000"/>
          <w:sz w:val="20"/>
          <w:szCs w:val="20"/>
          <w:lang w:eastAsia="en-GB"/>
        </w:rPr>
        <w:t>Discuss with the students what is happening to the particles in the mixture, that the acid particles are colliding with marble chips with enough energy to react with the calcium carbonate in the marble chips.</w:t>
      </w:r>
    </w:p>
    <w:p w14:paraId="1EAB8A83" w14:textId="77777777" w:rsidR="003C1F4B" w:rsidRPr="003C1F4B" w:rsidRDefault="003C1F4B" w:rsidP="00104DB3">
      <w:pPr>
        <w:spacing w:before="60" w:after="60" w:line="260" w:lineRule="exact"/>
        <w:rPr>
          <w:rFonts w:eastAsia="Times New Roman"/>
          <w:color w:val="000000"/>
          <w:sz w:val="20"/>
          <w:szCs w:val="20"/>
          <w:lang w:eastAsia="en-GB"/>
        </w:rPr>
      </w:pPr>
      <w:r w:rsidRPr="003C1F4B">
        <w:rPr>
          <w:rFonts w:eastAsia="Times New Roman"/>
          <w:color w:val="000000"/>
          <w:sz w:val="20"/>
          <w:szCs w:val="20"/>
          <w:lang w:eastAsia="en-GB"/>
        </w:rPr>
        <w:t>Discuss what makes a successful collision.</w:t>
      </w:r>
    </w:p>
    <w:p w14:paraId="35ED8168" w14:textId="77777777" w:rsidR="003C1F4B" w:rsidRPr="003C1F4B" w:rsidRDefault="003C1F4B" w:rsidP="00104DB3">
      <w:pPr>
        <w:spacing w:before="60" w:after="60" w:line="260" w:lineRule="exact"/>
        <w:rPr>
          <w:rFonts w:eastAsia="Times New Roman"/>
          <w:color w:val="000000"/>
          <w:sz w:val="20"/>
          <w:szCs w:val="20"/>
          <w:lang w:eastAsia="en-GB"/>
        </w:rPr>
      </w:pPr>
      <w:r w:rsidRPr="003C1F4B">
        <w:rPr>
          <w:rFonts w:eastAsia="Times New Roman"/>
          <w:color w:val="000000"/>
          <w:sz w:val="20"/>
          <w:szCs w:val="20"/>
          <w:lang w:eastAsia="en-GB"/>
        </w:rPr>
        <w:t xml:space="preserve">You could them move on to discuss that the reaction between hydrochloric acid and marble chips stops when all the acid has reacted. </w:t>
      </w:r>
    </w:p>
    <w:p w14:paraId="738A46FF" w14:textId="77777777" w:rsidR="003C1F4B" w:rsidRPr="003C1F4B" w:rsidRDefault="003C1F4B" w:rsidP="00104DB3">
      <w:pPr>
        <w:spacing w:before="60" w:after="60" w:line="260" w:lineRule="exact"/>
        <w:rPr>
          <w:rFonts w:eastAsia="Times New Roman"/>
          <w:color w:val="000000"/>
          <w:sz w:val="20"/>
          <w:szCs w:val="20"/>
          <w:lang w:eastAsia="en-GB"/>
        </w:rPr>
      </w:pPr>
      <w:r w:rsidRPr="003C1F4B">
        <w:rPr>
          <w:rFonts w:eastAsia="Times New Roman"/>
          <w:color w:val="000000"/>
          <w:sz w:val="20"/>
          <w:szCs w:val="20"/>
          <w:lang w:eastAsia="en-GB"/>
        </w:rPr>
        <w:t xml:space="preserve">Then introduce the concept that some chemical reactions are reversible. You could demonstrate the reversible reaction of anhydrous copper (II) </w:t>
      </w:r>
      <w:proofErr w:type="spellStart"/>
      <w:r w:rsidRPr="003C1F4B">
        <w:rPr>
          <w:rFonts w:eastAsia="Times New Roman"/>
          <w:color w:val="000000"/>
          <w:sz w:val="20"/>
          <w:szCs w:val="20"/>
          <w:lang w:eastAsia="en-GB"/>
        </w:rPr>
        <w:t>sulfate</w:t>
      </w:r>
      <w:proofErr w:type="spellEnd"/>
      <w:r w:rsidRPr="003C1F4B">
        <w:rPr>
          <w:rFonts w:eastAsia="Times New Roman"/>
          <w:color w:val="000000"/>
          <w:sz w:val="20"/>
          <w:szCs w:val="20"/>
          <w:lang w:eastAsia="en-GB"/>
        </w:rPr>
        <w:t xml:space="preserve"> as suggested by BBC Bitesize at weblink: </w:t>
      </w:r>
    </w:p>
    <w:p w14:paraId="1AD2AB23" w14:textId="10073D1F" w:rsidR="003C1F4B" w:rsidRDefault="003C1F4B" w:rsidP="00104DB3">
      <w:pPr>
        <w:spacing w:before="60" w:after="60" w:line="260" w:lineRule="exact"/>
        <w:rPr>
          <w:rFonts w:eastAsia="Times New Roman"/>
          <w:color w:val="000000"/>
          <w:sz w:val="20"/>
          <w:szCs w:val="20"/>
        </w:rPr>
      </w:pPr>
      <w:hyperlink r:id="rId13" w:history="1">
        <w:r w:rsidRPr="003C1F4B">
          <w:rPr>
            <w:rFonts w:eastAsia="Times New Roman"/>
            <w:color w:val="0000FF"/>
            <w:sz w:val="20"/>
            <w:szCs w:val="20"/>
            <w:u w:val="single"/>
          </w:rPr>
          <w:t>https://www.bbc.c</w:t>
        </w:r>
        <w:r w:rsidRPr="003C1F4B">
          <w:rPr>
            <w:rFonts w:eastAsia="Times New Roman"/>
            <w:color w:val="0000FF"/>
            <w:sz w:val="20"/>
            <w:szCs w:val="20"/>
            <w:u w:val="single"/>
          </w:rPr>
          <w:t>o</w:t>
        </w:r>
        <w:r w:rsidRPr="003C1F4B">
          <w:rPr>
            <w:rFonts w:eastAsia="Times New Roman"/>
            <w:color w:val="0000FF"/>
            <w:sz w:val="20"/>
            <w:szCs w:val="20"/>
            <w:u w:val="single"/>
          </w:rPr>
          <w:t>.uk/bi</w:t>
        </w:r>
        <w:r w:rsidRPr="003C1F4B">
          <w:rPr>
            <w:rFonts w:eastAsia="Times New Roman"/>
            <w:color w:val="0000FF"/>
            <w:sz w:val="20"/>
            <w:szCs w:val="20"/>
            <w:u w:val="single"/>
          </w:rPr>
          <w:t>t</w:t>
        </w:r>
        <w:r w:rsidRPr="003C1F4B">
          <w:rPr>
            <w:rFonts w:eastAsia="Times New Roman"/>
            <w:color w:val="0000FF"/>
            <w:sz w:val="20"/>
            <w:szCs w:val="20"/>
            <w:u w:val="single"/>
          </w:rPr>
          <w:t>esize/guides/z88739q/revision/1</w:t>
        </w:r>
      </w:hyperlink>
    </w:p>
    <w:p w14:paraId="00C07C46" w14:textId="77777777" w:rsidR="00104DB3" w:rsidRPr="003C1F4B" w:rsidRDefault="00104DB3" w:rsidP="00104DB3">
      <w:pPr>
        <w:spacing w:before="60" w:after="60" w:line="260" w:lineRule="exact"/>
        <w:ind w:left="227" w:hanging="227"/>
        <w:rPr>
          <w:rFonts w:eastAsia="Times New Roman"/>
          <w:color w:val="000000"/>
          <w:sz w:val="20"/>
          <w:szCs w:val="20"/>
        </w:rPr>
      </w:pPr>
    </w:p>
    <w:p w14:paraId="1EFC12FE" w14:textId="77777777" w:rsidR="003C1F4B" w:rsidRPr="003C1F4B" w:rsidRDefault="003C1F4B" w:rsidP="00104DB3">
      <w:pPr>
        <w:pStyle w:val="Heading1"/>
        <w:rPr>
          <w:lang w:val="en-GB" w:eastAsia="en-GB"/>
        </w:rPr>
      </w:pPr>
      <w:r w:rsidRPr="003C1F4B">
        <w:rPr>
          <w:lang w:val="en-GB" w:eastAsia="en-GB"/>
        </w:rPr>
        <w:t>Meanings of words</w:t>
      </w:r>
    </w:p>
    <w:p w14:paraId="4771535E" w14:textId="77777777" w:rsidR="003C1F4B" w:rsidRPr="003C1F4B" w:rsidRDefault="003C1F4B" w:rsidP="00104DB3">
      <w:pPr>
        <w:spacing w:before="60" w:after="60" w:line="260" w:lineRule="exact"/>
        <w:rPr>
          <w:rFonts w:eastAsia="Times New Roman"/>
          <w:bCs/>
          <w:color w:val="000000"/>
          <w:sz w:val="20"/>
          <w:szCs w:val="20"/>
          <w:lang w:eastAsia="en-GB"/>
        </w:rPr>
      </w:pPr>
      <w:r w:rsidRPr="003C1F4B">
        <w:rPr>
          <w:rFonts w:eastAsia="Times New Roman"/>
          <w:bCs/>
          <w:color w:val="000000"/>
          <w:sz w:val="20"/>
          <w:szCs w:val="20"/>
          <w:lang w:eastAsia="en-GB"/>
        </w:rPr>
        <w:t>A glossary of words about the particle model can be found at:</w:t>
      </w:r>
    </w:p>
    <w:p w14:paraId="619826B8" w14:textId="306425A3" w:rsidR="003C1F4B" w:rsidRPr="003C1F4B" w:rsidRDefault="003C1F4B" w:rsidP="00104DB3">
      <w:pPr>
        <w:spacing w:before="60" w:after="60" w:line="260" w:lineRule="exact"/>
        <w:rPr>
          <w:rFonts w:eastAsia="Times New Roman"/>
          <w:b/>
          <w:color w:val="000000"/>
          <w:sz w:val="20"/>
          <w:szCs w:val="20"/>
          <w:lang w:eastAsia="en-GB"/>
        </w:rPr>
      </w:pPr>
      <w:hyperlink r:id="rId14" w:history="1">
        <w:r w:rsidRPr="003C1F4B">
          <w:rPr>
            <w:rFonts w:eastAsia="Times New Roman"/>
            <w:b/>
            <w:color w:val="0000FF"/>
            <w:sz w:val="20"/>
            <w:szCs w:val="20"/>
            <w:u w:val="single"/>
            <w:lang w:eastAsia="en-GB"/>
          </w:rPr>
          <w:t>https://www.bbc.co.uk/bitesize/guides/z96qv9q/revision/1</w:t>
        </w:r>
      </w:hyperlink>
    </w:p>
    <w:p w14:paraId="2D83C581" w14:textId="77777777" w:rsidR="003C1F4B" w:rsidRDefault="003C1F4B" w:rsidP="00274471">
      <w:pPr>
        <w:rPr>
          <w:rFonts w:eastAsia="Times New Roman"/>
          <w:b/>
          <w:color w:val="000000"/>
          <w:sz w:val="20"/>
          <w:szCs w:val="20"/>
          <w:lang w:eastAsia="en-GB"/>
        </w:rPr>
      </w:pPr>
    </w:p>
    <w:p w14:paraId="38EFD7F7" w14:textId="77777777" w:rsidR="00104DB3" w:rsidRDefault="00104DB3" w:rsidP="00274471">
      <w:pPr>
        <w:rPr>
          <w:rFonts w:eastAsia="Times New Roman"/>
          <w:b/>
          <w:color w:val="000000"/>
          <w:sz w:val="20"/>
          <w:szCs w:val="20"/>
          <w:lang w:eastAsia="en-GB"/>
        </w:rPr>
      </w:pPr>
    </w:p>
    <w:p w14:paraId="10E8186C" w14:textId="77777777" w:rsidR="00104DB3" w:rsidRDefault="00104DB3" w:rsidP="00274471">
      <w:pPr>
        <w:rPr>
          <w:rFonts w:eastAsia="Times New Roman"/>
          <w:b/>
          <w:color w:val="000000"/>
          <w:sz w:val="20"/>
          <w:szCs w:val="20"/>
          <w:lang w:eastAsia="en-GB"/>
        </w:rPr>
      </w:pPr>
    </w:p>
    <w:p w14:paraId="484CF0F5" w14:textId="77777777" w:rsidR="00104DB3" w:rsidRDefault="00104DB3" w:rsidP="00274471">
      <w:pPr>
        <w:rPr>
          <w:rFonts w:eastAsia="Times New Roman"/>
          <w:b/>
          <w:color w:val="000000"/>
          <w:sz w:val="20"/>
          <w:szCs w:val="20"/>
          <w:lang w:eastAsia="en-GB"/>
        </w:rPr>
      </w:pPr>
    </w:p>
    <w:p w14:paraId="7B3D9815" w14:textId="77777777" w:rsidR="00104DB3" w:rsidRDefault="00104DB3" w:rsidP="00274471">
      <w:pPr>
        <w:rPr>
          <w:rFonts w:eastAsia="Times New Roman"/>
          <w:b/>
          <w:color w:val="000000"/>
          <w:sz w:val="20"/>
          <w:szCs w:val="20"/>
          <w:lang w:eastAsia="en-GB"/>
        </w:rPr>
      </w:pPr>
    </w:p>
    <w:p w14:paraId="7A28059B" w14:textId="77777777" w:rsidR="00104DB3" w:rsidRDefault="00104DB3" w:rsidP="00274471">
      <w:pPr>
        <w:rPr>
          <w:rFonts w:eastAsia="Times New Roman"/>
          <w:b/>
          <w:color w:val="000000"/>
          <w:sz w:val="20"/>
          <w:szCs w:val="20"/>
          <w:lang w:eastAsia="en-GB"/>
        </w:rPr>
      </w:pPr>
    </w:p>
    <w:p w14:paraId="0684239E" w14:textId="77777777" w:rsidR="00104DB3" w:rsidRDefault="00104DB3" w:rsidP="00274471">
      <w:pPr>
        <w:rPr>
          <w:rFonts w:eastAsia="Times New Roman"/>
          <w:b/>
          <w:color w:val="000000"/>
          <w:sz w:val="20"/>
          <w:szCs w:val="20"/>
          <w:lang w:eastAsia="en-GB"/>
        </w:rPr>
      </w:pPr>
    </w:p>
    <w:p w14:paraId="242AD5D8" w14:textId="77777777" w:rsidR="00104DB3" w:rsidRDefault="00104DB3" w:rsidP="00274471">
      <w:pPr>
        <w:rPr>
          <w:rFonts w:eastAsia="Times New Roman"/>
          <w:b/>
          <w:color w:val="000000"/>
          <w:sz w:val="20"/>
          <w:szCs w:val="20"/>
          <w:lang w:eastAsia="en-GB"/>
        </w:rPr>
      </w:pPr>
    </w:p>
    <w:p w14:paraId="1F4E0DAB" w14:textId="77777777" w:rsidR="00104DB3" w:rsidRDefault="00104DB3" w:rsidP="00274471">
      <w:pPr>
        <w:rPr>
          <w:rFonts w:eastAsia="Times New Roman"/>
          <w:b/>
          <w:color w:val="000000"/>
          <w:sz w:val="20"/>
          <w:szCs w:val="20"/>
          <w:lang w:eastAsia="en-GB"/>
        </w:rPr>
      </w:pPr>
    </w:p>
    <w:p w14:paraId="12457899" w14:textId="77777777" w:rsidR="00104DB3" w:rsidRDefault="00104DB3" w:rsidP="00274471">
      <w:pPr>
        <w:rPr>
          <w:rFonts w:eastAsia="Times New Roman"/>
          <w:b/>
          <w:color w:val="000000"/>
          <w:sz w:val="20"/>
          <w:szCs w:val="20"/>
          <w:lang w:eastAsia="en-GB"/>
        </w:rPr>
      </w:pPr>
    </w:p>
    <w:p w14:paraId="6C2EF8ED" w14:textId="77777777" w:rsidR="00104DB3" w:rsidRDefault="00104DB3" w:rsidP="00274471">
      <w:pPr>
        <w:rPr>
          <w:rFonts w:eastAsia="Times New Roman"/>
          <w:b/>
          <w:color w:val="000000"/>
          <w:sz w:val="20"/>
          <w:szCs w:val="20"/>
          <w:lang w:eastAsia="en-GB"/>
        </w:rPr>
      </w:pPr>
    </w:p>
    <w:p w14:paraId="557705A6" w14:textId="77777777" w:rsidR="00104DB3" w:rsidRDefault="00104DB3" w:rsidP="00274471">
      <w:pPr>
        <w:rPr>
          <w:rFonts w:eastAsia="Times New Roman"/>
          <w:b/>
          <w:color w:val="000000"/>
          <w:sz w:val="20"/>
          <w:szCs w:val="20"/>
          <w:lang w:eastAsia="en-GB"/>
        </w:rPr>
      </w:pPr>
    </w:p>
    <w:p w14:paraId="42E03A29" w14:textId="77777777" w:rsidR="00104DB3" w:rsidRDefault="00104DB3" w:rsidP="00274471">
      <w:pPr>
        <w:rPr>
          <w:rFonts w:eastAsia="Times New Roman"/>
          <w:b/>
          <w:color w:val="000000"/>
          <w:sz w:val="20"/>
          <w:szCs w:val="20"/>
          <w:lang w:eastAsia="en-GB"/>
        </w:rPr>
      </w:pPr>
    </w:p>
    <w:p w14:paraId="181851A6" w14:textId="77777777" w:rsidR="00104DB3" w:rsidRDefault="00104DB3" w:rsidP="00274471">
      <w:pPr>
        <w:rPr>
          <w:rFonts w:eastAsia="Times New Roman"/>
          <w:b/>
          <w:color w:val="000000"/>
          <w:sz w:val="20"/>
          <w:szCs w:val="20"/>
          <w:lang w:eastAsia="en-GB"/>
        </w:rPr>
      </w:pPr>
    </w:p>
    <w:p w14:paraId="3F403315" w14:textId="2F242125" w:rsidR="00104DB3" w:rsidRDefault="00104DB3" w:rsidP="00274471">
      <w:pPr>
        <w:sectPr w:rsidR="00104DB3" w:rsidSect="003C1F4B">
          <w:headerReference w:type="default" r:id="rId15"/>
          <w:footerReference w:type="default" r:id="rId16"/>
          <w:type w:val="continuous"/>
          <w:pgSz w:w="11906" w:h="16838" w:code="9"/>
          <w:pgMar w:top="1701" w:right="851" w:bottom="1418" w:left="851" w:header="680" w:footer="284" w:gutter="0"/>
          <w:cols w:num="2" w:space="708"/>
          <w:docGrid w:linePitch="360"/>
        </w:sectPr>
      </w:pPr>
    </w:p>
    <w:p w14:paraId="5C9066D8" w14:textId="77777777" w:rsidR="008C1B99" w:rsidRDefault="008C1B99">
      <w:pPr>
        <w:spacing w:after="0" w:line="240" w:lineRule="auto"/>
      </w:pPr>
    </w:p>
    <w:p w14:paraId="332C4F7F" w14:textId="77777777" w:rsidR="00104DB3" w:rsidRDefault="00104DB3" w:rsidP="009F4F8E"/>
    <w:p w14:paraId="033C2FAC" w14:textId="77777777" w:rsidR="00104DB3" w:rsidRDefault="00104DB3" w:rsidP="009F4F8E"/>
    <w:p w14:paraId="39463D55" w14:textId="77777777" w:rsidR="00104DB3" w:rsidRDefault="00104DB3" w:rsidP="009F4F8E"/>
    <w:p w14:paraId="170EDA33" w14:textId="77777777" w:rsidR="00104DB3" w:rsidRDefault="00104DB3" w:rsidP="009F4F8E"/>
    <w:p w14:paraId="2DABFF15" w14:textId="77777777" w:rsidR="00104DB3" w:rsidRDefault="00104DB3" w:rsidP="009F4F8E"/>
    <w:p w14:paraId="635C7DB6" w14:textId="77777777" w:rsidR="00104DB3" w:rsidRDefault="00104DB3" w:rsidP="009F4F8E"/>
    <w:p w14:paraId="7D7F4293" w14:textId="77777777" w:rsidR="00104DB3" w:rsidRDefault="00104DB3" w:rsidP="009F4F8E"/>
    <w:p w14:paraId="662A566E" w14:textId="77777777" w:rsidR="00104DB3" w:rsidRDefault="00104DB3" w:rsidP="009F4F8E"/>
    <w:p w14:paraId="52684C16" w14:textId="162A0C66" w:rsidR="00551083" w:rsidRDefault="001A5AE9" w:rsidP="009F4F8E">
      <w:r w:rsidRPr="00321737">
        <w:rPr>
          <w:noProof/>
        </w:rPr>
        <w:drawing>
          <wp:anchor distT="0" distB="0" distL="114300" distR="114300" simplePos="0" relativeHeight="251662336" behindDoc="1" locked="0" layoutInCell="1" allowOverlap="1" wp14:anchorId="3A2C682F" wp14:editId="747B6DF5">
            <wp:simplePos x="0" y="0"/>
            <wp:positionH relativeFrom="column">
              <wp:posOffset>0</wp:posOffset>
            </wp:positionH>
            <wp:positionV relativeFrom="paragraph">
              <wp:posOffset>2301875</wp:posOffset>
            </wp:positionV>
            <wp:extent cx="1574165" cy="1212850"/>
            <wp:effectExtent l="0" t="0" r="6985" b="6350"/>
            <wp:wrapTight wrapText="bothSides">
              <wp:wrapPolygon edited="0">
                <wp:start x="0" y="0"/>
                <wp:lineTo x="0" y="21374"/>
                <wp:lineTo x="21434" y="21374"/>
                <wp:lineTo x="21434" y="0"/>
                <wp:lineTo x="0" y="0"/>
              </wp:wrapPolygon>
            </wp:wrapTight>
            <wp:docPr id="28" name="Picture 28" descr="We value your feedback" title="We value your feedback">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edback_colour.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74165" cy="1212850"/>
                    </a:xfrm>
                    <a:prstGeom prst="rect">
                      <a:avLst/>
                    </a:prstGeom>
                  </pic:spPr>
                </pic:pic>
              </a:graphicData>
            </a:graphic>
            <wp14:sizeRelH relativeFrom="page">
              <wp14:pctWidth>0</wp14:pctWidth>
            </wp14:sizeRelH>
            <wp14:sizeRelV relativeFrom="page">
              <wp14:pctHeight>0</wp14:pctHeight>
            </wp14:sizeRelV>
          </wp:anchor>
        </w:drawing>
      </w:r>
      <w:r w:rsidRPr="00321737">
        <w:rPr>
          <w:noProof/>
        </w:rPr>
        <mc:AlternateContent>
          <mc:Choice Requires="wps">
            <w:drawing>
              <wp:anchor distT="0" distB="0" distL="114300" distR="114300" simplePos="0" relativeHeight="251659264" behindDoc="0" locked="0" layoutInCell="1" allowOverlap="1" wp14:anchorId="39C9E540" wp14:editId="798125BD">
                <wp:simplePos x="0" y="0"/>
                <wp:positionH relativeFrom="column">
                  <wp:posOffset>1270</wp:posOffset>
                </wp:positionH>
                <wp:positionV relativeFrom="paragraph">
                  <wp:posOffset>3613623</wp:posOffset>
                </wp:positionV>
                <wp:extent cx="6281420" cy="861060"/>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61060"/>
                        </a:xfrm>
                        <a:prstGeom prst="rect">
                          <a:avLst/>
                        </a:prstGeom>
                        <a:noFill/>
                        <a:ln w="9525">
                          <a:noFill/>
                          <a:miter lim="800000"/>
                          <a:headEnd/>
                          <a:tailEnd/>
                        </a:ln>
                      </wps:spPr>
                      <wps:txbx>
                        <w:txbxContent>
                          <w:p w14:paraId="00020DD3" w14:textId="791FB1BC" w:rsidR="00321737" w:rsidRPr="00795087" w:rsidRDefault="00321737" w:rsidP="00321737">
                            <w:pPr>
                              <w:suppressAutoHyphens/>
                              <w:autoSpaceDE w:val="0"/>
                              <w:autoSpaceDN w:val="0"/>
                              <w:adjustRightInd w:val="0"/>
                              <w:spacing w:after="57" w:line="288" w:lineRule="auto"/>
                              <w:textAlignment w:val="center"/>
                              <w:rPr>
                                <w:rFonts w:cs="Arial"/>
                                <w:color w:val="000000"/>
                                <w:sz w:val="16"/>
                                <w:szCs w:val="16"/>
                              </w:rPr>
                            </w:pPr>
                            <w:r w:rsidRPr="00795087">
                              <w:rPr>
                                <w:rFonts w:cs="Arial"/>
                                <w:color w:val="000000"/>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19" w:history="1">
                              <w:r w:rsidRPr="00321737">
                                <w:rPr>
                                  <w:rStyle w:val="hyperlinks"/>
                                  <w:rFonts w:cs="Arial"/>
                                  <w:color w:val="0000FF"/>
                                  <w:sz w:val="16"/>
                                  <w:szCs w:val="16"/>
                                  <w:u w:val="single"/>
                                </w:rPr>
                                <w:t>www.ocr.org.uk/expression-of-interest</w:t>
                              </w:r>
                            </w:hyperlink>
                          </w:p>
                          <w:p w14:paraId="69D8F625" w14:textId="6A0D6297" w:rsidR="00321737" w:rsidRPr="00795087" w:rsidRDefault="00321737" w:rsidP="00321737">
                            <w:pPr>
                              <w:suppressAutoHyphens/>
                              <w:autoSpaceDE w:val="0"/>
                              <w:autoSpaceDN w:val="0"/>
                              <w:adjustRightInd w:val="0"/>
                              <w:spacing w:after="57" w:line="288" w:lineRule="auto"/>
                              <w:textAlignment w:val="center"/>
                              <w:rPr>
                                <w:rFonts w:cs="Arial"/>
                                <w:color w:val="0000FF"/>
                                <w:sz w:val="16"/>
                                <w:szCs w:val="16"/>
                                <w:u w:val="thick"/>
                              </w:rPr>
                            </w:pPr>
                            <w:r w:rsidRPr="00795087">
                              <w:rPr>
                                <w:rFonts w:cs="Arial"/>
                                <w:color w:val="000000"/>
                                <w:sz w:val="16"/>
                                <w:szCs w:val="16"/>
                              </w:rPr>
                              <w:t xml:space="preserve">Looking for a resource? There is now a quick and easy search tool to help find free resources for your qualification: </w:t>
                            </w:r>
                            <w:r w:rsidRPr="00795087">
                              <w:rPr>
                                <w:rFonts w:cs="Arial"/>
                                <w:color w:val="000000"/>
                                <w:sz w:val="16"/>
                                <w:szCs w:val="16"/>
                              </w:rPr>
                              <w:br/>
                            </w:r>
                            <w:hyperlink r:id="rId20" w:history="1">
                              <w:r w:rsidRPr="00321737">
                                <w:rPr>
                                  <w:rStyle w:val="hyperlinks"/>
                                  <w:rFonts w:cs="Arial"/>
                                  <w:color w:val="0000FF"/>
                                  <w:sz w:val="16"/>
                                  <w:szCs w:val="16"/>
                                  <w:u w:val="single"/>
                                </w:rPr>
                                <w:t>www.ocr.org.uk/i-want-to/find-resources/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C9E540" id="_x0000_t202" coordsize="21600,21600" o:spt="202" path="m,l,21600r21600,l21600,xe">
                <v:stroke joinstyle="miter"/>
                <v:path gradientshapeok="t" o:connecttype="rect"/>
              </v:shapetype>
              <v:shape id="Text Box 2" o:spid="_x0000_s1026" type="#_x0000_t202" style="position:absolute;margin-left:.1pt;margin-top:284.55pt;width:494.6pt;height:6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" filled="f" stroked="f">
                <v:textbox>
                  <w:txbxContent>
                    <w:p w14:paraId="00020DD3" w14:textId="791FB1BC" w:rsidR="00321737" w:rsidRPr="00795087" w:rsidRDefault="00321737" w:rsidP="00321737">
                      <w:pPr>
                        <w:suppressAutoHyphens/>
                        <w:autoSpaceDE w:val="0"/>
                        <w:autoSpaceDN w:val="0"/>
                        <w:adjustRightInd w:val="0"/>
                        <w:spacing w:after="57" w:line="288" w:lineRule="auto"/>
                        <w:textAlignment w:val="center"/>
                        <w:rPr>
                          <w:rFonts w:cs="Arial"/>
                          <w:color w:val="000000"/>
                          <w:sz w:val="16"/>
                          <w:szCs w:val="16"/>
                        </w:rPr>
                      </w:pPr>
                      <w:r w:rsidRPr="00795087">
                        <w:rPr>
                          <w:rFonts w:cs="Arial"/>
                          <w:color w:val="000000"/>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21" w:history="1">
                        <w:r w:rsidRPr="00321737">
                          <w:rPr>
                            <w:rStyle w:val="hyperlinks"/>
                            <w:rFonts w:cs="Arial"/>
                            <w:color w:val="0000FF"/>
                            <w:sz w:val="16"/>
                            <w:szCs w:val="16"/>
                            <w:u w:val="single"/>
                          </w:rPr>
                          <w:t>www.ocr.org.uk/expression-of-interest</w:t>
                        </w:r>
                      </w:hyperlink>
                    </w:p>
                    <w:p w14:paraId="69D8F625" w14:textId="6A0D6297" w:rsidR="00321737" w:rsidRPr="00795087" w:rsidRDefault="00321737" w:rsidP="00321737">
                      <w:pPr>
                        <w:suppressAutoHyphens/>
                        <w:autoSpaceDE w:val="0"/>
                        <w:autoSpaceDN w:val="0"/>
                        <w:adjustRightInd w:val="0"/>
                        <w:spacing w:after="57" w:line="288" w:lineRule="auto"/>
                        <w:textAlignment w:val="center"/>
                        <w:rPr>
                          <w:rFonts w:cs="Arial"/>
                          <w:color w:val="0000FF"/>
                          <w:sz w:val="16"/>
                          <w:szCs w:val="16"/>
                          <w:u w:val="thick"/>
                        </w:rPr>
                      </w:pPr>
                      <w:r w:rsidRPr="00795087">
                        <w:rPr>
                          <w:rFonts w:cs="Arial"/>
                          <w:color w:val="000000"/>
                          <w:sz w:val="16"/>
                          <w:szCs w:val="16"/>
                        </w:rPr>
                        <w:t xml:space="preserve">Looking for a resource? There is now a quick and easy search tool to help find free resources for your qualification: </w:t>
                      </w:r>
                      <w:r w:rsidRPr="00795087">
                        <w:rPr>
                          <w:rFonts w:cs="Arial"/>
                          <w:color w:val="000000"/>
                          <w:sz w:val="16"/>
                          <w:szCs w:val="16"/>
                        </w:rPr>
                        <w:br/>
                      </w:r>
                      <w:hyperlink r:id="rId22" w:history="1">
                        <w:r w:rsidRPr="00321737">
                          <w:rPr>
                            <w:rStyle w:val="hyperlinks"/>
                            <w:rFonts w:cs="Arial"/>
                            <w:color w:val="0000FF"/>
                            <w:sz w:val="16"/>
                            <w:szCs w:val="16"/>
                            <w:u w:val="single"/>
                          </w:rPr>
                          <w:t>www.ocr.org.uk/i-want-to/find-resources/</w:t>
                        </w:r>
                      </w:hyperlink>
                    </w:p>
                  </w:txbxContent>
                </v:textbox>
              </v:shape>
            </w:pict>
          </mc:Fallback>
        </mc:AlternateContent>
      </w:r>
      <w:r w:rsidRPr="00321737">
        <w:rPr>
          <w:noProof/>
        </w:rPr>
        <mc:AlternateContent>
          <mc:Choice Requires="wps">
            <w:drawing>
              <wp:anchor distT="0" distB="0" distL="114300" distR="114300" simplePos="0" relativeHeight="251661312" behindDoc="0" locked="0" layoutInCell="1" allowOverlap="1" wp14:anchorId="4A0126F9" wp14:editId="3D66F21F">
                <wp:simplePos x="0" y="0"/>
                <wp:positionH relativeFrom="column">
                  <wp:posOffset>7620</wp:posOffset>
                </wp:positionH>
                <wp:positionV relativeFrom="paragraph">
                  <wp:posOffset>4573108</wp:posOffset>
                </wp:positionV>
                <wp:extent cx="6409690" cy="1403985"/>
                <wp:effectExtent l="0" t="0" r="0" b="5715"/>
                <wp:wrapNone/>
                <wp:docPr id="31" name="Rounded Rectangle 3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403985"/>
                        </a:xfrm>
                        <a:prstGeom prst="roundRect">
                          <a:avLst>
                            <a:gd name="adj" fmla="val 9894"/>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63324643" w14:textId="49FCADE4" w:rsidR="00321737" w:rsidRPr="009C1923" w:rsidRDefault="00321737" w:rsidP="00321737">
                            <w:pPr>
                              <w:spacing w:after="0" w:line="360" w:lineRule="auto"/>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sidR="00433F0D">
                              <w:rPr>
                                <w:rFonts w:cs="Arial"/>
                                <w:color w:val="000000"/>
                                <w:sz w:val="12"/>
                                <w:szCs w:val="12"/>
                              </w:rPr>
                              <w:t>20</w:t>
                            </w:r>
                            <w:r w:rsidRPr="009C1923">
                              <w:rPr>
                                <w:rFonts w:cs="Arial"/>
                                <w:color w:val="000000"/>
                                <w:sz w:val="12"/>
                                <w:szCs w:val="12"/>
                              </w:rPr>
                              <w:t xml:space="preserve"> - This resource may be freely copied and distributed, as long as the OCR logo and this message remain intact and OCR is acknowledged as the originator of this work.</w:t>
                            </w:r>
                          </w:p>
                          <w:p w14:paraId="1ABE667D" w14:textId="77777777" w:rsidR="00321737" w:rsidRPr="009C1923" w:rsidRDefault="00321737" w:rsidP="00321737">
                            <w:pPr>
                              <w:spacing w:after="0" w:line="360" w:lineRule="auto"/>
                              <w:rPr>
                                <w:rFonts w:cs="Arial"/>
                                <w:color w:val="000000"/>
                                <w:sz w:val="12"/>
                                <w:szCs w:val="12"/>
                              </w:rPr>
                            </w:pPr>
                            <w:r w:rsidRPr="009C1923">
                              <w:rPr>
                                <w:rFonts w:cs="Arial"/>
                                <w:color w:val="000000"/>
                                <w:sz w:val="12"/>
                                <w:szCs w:val="12"/>
                              </w:rPr>
                              <w:t>OCR acknowledges the use of the following content: n/a</w:t>
                            </w:r>
                          </w:p>
                          <w:p w14:paraId="156E7D57" w14:textId="77777777" w:rsidR="00321737" w:rsidRPr="00580794" w:rsidRDefault="00321737" w:rsidP="0032173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23" w:history="1">
                              <w:r w:rsidRPr="009C1923">
                                <w:rPr>
                                  <w:rFonts w:cs="Arial"/>
                                  <w:color w:val="0000FF"/>
                                  <w:sz w:val="12"/>
                                  <w:szCs w:val="12"/>
                                  <w:u w:val="single"/>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4A0126F9" id="Rounded Rectangle 31"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6pt;margin-top:360.1pt;width:504.7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64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" fillcolor="#d8d8d8" stroked="f" strokeweight="2pt">
                <v:textbox>
                  <w:txbxContent>
                    <w:p w14:paraId="63324643" w14:textId="49FCADE4" w:rsidR="00321737" w:rsidRPr="009C1923" w:rsidRDefault="00321737" w:rsidP="00321737">
                      <w:pPr>
                        <w:spacing w:after="0" w:line="360" w:lineRule="auto"/>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sidR="00433F0D">
                        <w:rPr>
                          <w:rFonts w:cs="Arial"/>
                          <w:color w:val="000000"/>
                          <w:sz w:val="12"/>
                          <w:szCs w:val="12"/>
                        </w:rPr>
                        <w:t>20</w:t>
                      </w:r>
                      <w:r w:rsidRPr="009C1923">
                        <w:rPr>
                          <w:rFonts w:cs="Arial"/>
                          <w:color w:val="000000"/>
                          <w:sz w:val="12"/>
                          <w:szCs w:val="12"/>
                        </w:rPr>
                        <w:t xml:space="preserve"> - This resource may be freely copied and distributed, as long as the OCR logo and this message remain intact and OCR is acknowledged as the originator of this work.</w:t>
                      </w:r>
                    </w:p>
                    <w:p w14:paraId="1ABE667D" w14:textId="77777777" w:rsidR="00321737" w:rsidRPr="009C1923" w:rsidRDefault="00321737" w:rsidP="00321737">
                      <w:pPr>
                        <w:spacing w:after="0" w:line="360" w:lineRule="auto"/>
                        <w:rPr>
                          <w:rFonts w:cs="Arial"/>
                          <w:color w:val="000000"/>
                          <w:sz w:val="12"/>
                          <w:szCs w:val="12"/>
                        </w:rPr>
                      </w:pPr>
                      <w:r w:rsidRPr="009C1923">
                        <w:rPr>
                          <w:rFonts w:cs="Arial"/>
                          <w:color w:val="000000"/>
                          <w:sz w:val="12"/>
                          <w:szCs w:val="12"/>
                        </w:rPr>
                        <w:t>OCR acknowledges the use of the following content: n/a</w:t>
                      </w:r>
                    </w:p>
                    <w:p w14:paraId="156E7D57" w14:textId="77777777" w:rsidR="00321737" w:rsidRPr="00580794" w:rsidRDefault="00321737" w:rsidP="0032173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24" w:history="1">
                        <w:r w:rsidRPr="009C1923">
                          <w:rPr>
                            <w:rFonts w:cs="Arial"/>
                            <w:color w:val="0000FF"/>
                            <w:sz w:val="12"/>
                            <w:szCs w:val="12"/>
                            <w:u w:val="single"/>
                          </w:rPr>
                          <w:t>resources.feedback@ocr.org.uk</w:t>
                        </w:r>
                      </w:hyperlink>
                    </w:p>
                  </w:txbxContent>
                </v:textbox>
              </v:roundrect>
            </w:pict>
          </mc:Fallback>
        </mc:AlternateContent>
      </w:r>
    </w:p>
    <w:sectPr w:rsidR="00551083" w:rsidSect="004B5C51">
      <w:headerReference w:type="default" r:id="rId25"/>
      <w:footerReference w:type="default" r:id="rId26"/>
      <w:type w:val="continuous"/>
      <w:pgSz w:w="11906" w:h="16838"/>
      <w:pgMar w:top="1701" w:right="851" w:bottom="1418"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E754ED" w14:textId="77777777" w:rsidR="0006633B" w:rsidRDefault="0006633B" w:rsidP="00D21C92">
      <w:r>
        <w:separator/>
      </w:r>
    </w:p>
  </w:endnote>
  <w:endnote w:type="continuationSeparator" w:id="0">
    <w:p w14:paraId="7E99F5D2" w14:textId="77777777" w:rsidR="0006633B" w:rsidRDefault="0006633B"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D865E" w14:textId="1BD23E73" w:rsidR="00E35479" w:rsidRPr="00E35479" w:rsidRDefault="00E35479" w:rsidP="00E35479">
    <w:pPr>
      <w:widowControl w:val="0"/>
      <w:tabs>
        <w:tab w:val="center" w:pos="5103"/>
        <w:tab w:val="right" w:pos="10204"/>
      </w:tabs>
      <w:autoSpaceDE w:val="0"/>
      <w:autoSpaceDN w:val="0"/>
      <w:adjustRightInd w:val="0"/>
      <w:spacing w:after="40" w:line="240" w:lineRule="auto"/>
      <w:jc w:val="center"/>
      <w:rPr>
        <w:b/>
        <w:sz w:val="16"/>
        <w:szCs w:val="16"/>
      </w:rPr>
    </w:pPr>
    <w:r>
      <w:rPr>
        <w:b/>
        <w:noProof/>
        <w:sz w:val="16"/>
        <w:szCs w:val="16"/>
      </w:rPr>
      <mc:AlternateContent>
        <mc:Choice Requires="wps">
          <w:drawing>
            <wp:anchor distT="0" distB="0" distL="114300" distR="114300" simplePos="0" relativeHeight="251667968" behindDoc="0" locked="0" layoutInCell="1" allowOverlap="1" wp14:anchorId="41A02263" wp14:editId="00655849">
              <wp:simplePos x="0" y="0"/>
              <wp:positionH relativeFrom="column">
                <wp:posOffset>-561340</wp:posOffset>
              </wp:positionH>
              <wp:positionV relativeFrom="paragraph">
                <wp:posOffset>-116564</wp:posOffset>
              </wp:positionV>
              <wp:extent cx="7565390"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565390" cy="0"/>
                      </a:xfrm>
                      <a:prstGeom prst="line">
                        <a:avLst/>
                      </a:prstGeom>
                      <a:ln w="15875">
                        <a:solidFill>
                          <a:srgbClr val="8FC4E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B8C8D9" id="Straight Connector 13"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44.2pt,-9.2pt" to="551.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" strokecolor="#8fc4e6" strokeweight="1.25pt">
              <v:stroke joinstyle="miter"/>
            </v:line>
          </w:pict>
        </mc:Fallback>
      </mc:AlternateContent>
    </w:r>
    <w:r w:rsidR="00F150E9" w:rsidRPr="00E35479">
      <w:rPr>
        <w:b/>
        <w:sz w:val="16"/>
        <w:szCs w:val="16"/>
      </w:rPr>
      <w:t>EL</w:t>
    </w:r>
    <w:r w:rsidR="008D16EA">
      <w:rPr>
        <w:b/>
        <w:sz w:val="16"/>
        <w:szCs w:val="16"/>
      </w:rPr>
      <w:t>C</w:t>
    </w:r>
    <w:r w:rsidR="00F150E9" w:rsidRPr="00E35479">
      <w:rPr>
        <w:b/>
        <w:sz w:val="16"/>
        <w:szCs w:val="16"/>
      </w:rPr>
      <w:t xml:space="preserve"> </w:t>
    </w:r>
    <w:r w:rsidR="003C1F4B">
      <w:rPr>
        <w:b/>
        <w:sz w:val="16"/>
        <w:szCs w:val="16"/>
      </w:rPr>
      <w:t>1a-1j</w:t>
    </w:r>
  </w:p>
  <w:p w14:paraId="08F67DC3" w14:textId="315077CA" w:rsidR="00E35479" w:rsidRPr="00E35479" w:rsidRDefault="00937FF3" w:rsidP="00E35479">
    <w:pPr>
      <w:widowControl w:val="0"/>
      <w:tabs>
        <w:tab w:val="center" w:pos="5103"/>
        <w:tab w:val="right" w:pos="10204"/>
      </w:tabs>
      <w:autoSpaceDE w:val="0"/>
      <w:autoSpaceDN w:val="0"/>
      <w:adjustRightInd w:val="0"/>
      <w:spacing w:after="40" w:line="240" w:lineRule="auto"/>
      <w:jc w:val="center"/>
      <w:rPr>
        <w:noProof/>
        <w:sz w:val="16"/>
        <w:szCs w:val="16"/>
      </w:rPr>
    </w:pPr>
    <w:r w:rsidRPr="00E35479">
      <w:rPr>
        <w:sz w:val="16"/>
        <w:szCs w:val="16"/>
      </w:rPr>
      <w:fldChar w:fldCharType="begin"/>
    </w:r>
    <w:r w:rsidRPr="00E35479">
      <w:rPr>
        <w:sz w:val="16"/>
        <w:szCs w:val="16"/>
      </w:rPr>
      <w:instrText xml:space="preserve"> PAGE   \* MERGEFORMAT </w:instrText>
    </w:r>
    <w:r w:rsidRPr="00E35479">
      <w:rPr>
        <w:sz w:val="16"/>
        <w:szCs w:val="16"/>
      </w:rPr>
      <w:fldChar w:fldCharType="separate"/>
    </w:r>
    <w:r w:rsidR="006840F3" w:rsidRPr="00E35479">
      <w:rPr>
        <w:noProof/>
        <w:sz w:val="16"/>
        <w:szCs w:val="16"/>
      </w:rPr>
      <w:t>2</w:t>
    </w:r>
    <w:r w:rsidRPr="00E35479">
      <w:rPr>
        <w:noProof/>
        <w:sz w:val="16"/>
        <w:szCs w:val="16"/>
      </w:rPr>
      <w:fldChar w:fldCharType="end"/>
    </w:r>
  </w:p>
  <w:p w14:paraId="7DD0BB81" w14:textId="7DE9A5D8" w:rsidR="00360AE7" w:rsidRPr="00E35479" w:rsidRDefault="00E35479" w:rsidP="00E35479">
    <w:pPr>
      <w:widowControl w:val="0"/>
      <w:tabs>
        <w:tab w:val="center" w:pos="5103"/>
        <w:tab w:val="right" w:pos="10204"/>
      </w:tabs>
      <w:autoSpaceDE w:val="0"/>
      <w:autoSpaceDN w:val="0"/>
      <w:adjustRightInd w:val="0"/>
      <w:spacing w:after="40" w:line="240" w:lineRule="auto"/>
      <w:jc w:val="center"/>
      <w:rPr>
        <w:rFonts w:cs="Arial"/>
        <w:sz w:val="16"/>
        <w:szCs w:val="16"/>
      </w:rPr>
    </w:pPr>
    <w:r w:rsidRPr="00E35479">
      <w:rPr>
        <w:rFonts w:cs="Arial"/>
        <w:sz w:val="16"/>
        <w:szCs w:val="16"/>
      </w:rPr>
      <w:t xml:space="preserve">These resources have been adapted from the OUP Twenty First Century resources written for R591 with kind permission of </w:t>
    </w:r>
    <w:r w:rsidR="001C5CFF">
      <w:rPr>
        <w:rFonts w:cs="Arial"/>
        <w:sz w:val="16"/>
        <w:szCs w:val="16"/>
      </w:rPr>
      <w:br/>
    </w:r>
    <w:r w:rsidRPr="00E35479">
      <w:rPr>
        <w:rFonts w:cs="Arial"/>
        <w:sz w:val="16"/>
        <w:szCs w:val="16"/>
      </w:rPr>
      <w:t>Oxford University Press, University of York Science Education Group supported by the Salters' Institute, and the Nuffield Foundation.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A1325" w14:textId="7E77C712" w:rsidR="00EB1E08" w:rsidRPr="00E35479" w:rsidRDefault="00EB1E08" w:rsidP="00EB1E08">
    <w:pPr>
      <w:widowControl w:val="0"/>
      <w:tabs>
        <w:tab w:val="center" w:pos="5103"/>
        <w:tab w:val="right" w:pos="10204"/>
      </w:tabs>
      <w:autoSpaceDE w:val="0"/>
      <w:autoSpaceDN w:val="0"/>
      <w:adjustRightInd w:val="0"/>
      <w:spacing w:after="40" w:line="240" w:lineRule="auto"/>
      <w:jc w:val="center"/>
      <w:rPr>
        <w:b/>
        <w:sz w:val="16"/>
        <w:szCs w:val="16"/>
      </w:rPr>
    </w:pPr>
    <w:bookmarkStart w:id="1" w:name="_GoBack"/>
    <w:r>
      <w:rPr>
        <w:b/>
        <w:noProof/>
        <w:sz w:val="16"/>
        <w:szCs w:val="16"/>
      </w:rPr>
      <mc:AlternateContent>
        <mc:Choice Requires="wps">
          <w:drawing>
            <wp:anchor distT="0" distB="0" distL="114300" distR="114300" simplePos="0" relativeHeight="251676160" behindDoc="0" locked="0" layoutInCell="1" allowOverlap="1" wp14:anchorId="1D5A8B93" wp14:editId="4AF89CE5">
              <wp:simplePos x="0" y="0"/>
              <wp:positionH relativeFrom="column">
                <wp:posOffset>-561340</wp:posOffset>
              </wp:positionH>
              <wp:positionV relativeFrom="paragraph">
                <wp:posOffset>-49530</wp:posOffset>
              </wp:positionV>
              <wp:extent cx="7565390" cy="0"/>
              <wp:effectExtent l="0" t="0" r="0" b="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7565390" cy="0"/>
                      </a:xfrm>
                      <a:prstGeom prst="line">
                        <a:avLst/>
                      </a:prstGeom>
                      <a:ln w="15875">
                        <a:solidFill>
                          <a:srgbClr val="8FC4E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D00699" id="Straight Connector 17"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44.2pt,-3.9pt" to="551.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" strokecolor="#8fc4e6" strokeweight="1.25pt">
              <v:stroke joinstyle="miter"/>
            </v:line>
          </w:pict>
        </mc:Fallback>
      </mc:AlternateContent>
    </w:r>
    <w:bookmarkEnd w:id="1"/>
    <w:r w:rsidRPr="00E35479">
      <w:rPr>
        <w:b/>
        <w:sz w:val="16"/>
        <w:szCs w:val="16"/>
      </w:rPr>
      <w:t>EL</w:t>
    </w:r>
    <w:r w:rsidR="008D16EA">
      <w:rPr>
        <w:b/>
        <w:sz w:val="16"/>
        <w:szCs w:val="16"/>
      </w:rPr>
      <w:t>C</w:t>
    </w:r>
    <w:r w:rsidRPr="00E35479">
      <w:rPr>
        <w:b/>
        <w:sz w:val="16"/>
        <w:szCs w:val="16"/>
      </w:rPr>
      <w:t xml:space="preserve"> </w:t>
    </w:r>
    <w:r w:rsidR="003C1F4B">
      <w:rPr>
        <w:b/>
        <w:sz w:val="16"/>
        <w:szCs w:val="16"/>
      </w:rPr>
      <w:t>1a-1j</w:t>
    </w:r>
  </w:p>
  <w:p w14:paraId="516D246B" w14:textId="77777777" w:rsidR="00EB1E08" w:rsidRPr="00E35479" w:rsidRDefault="00EB1E08" w:rsidP="00EB1E08">
    <w:pPr>
      <w:widowControl w:val="0"/>
      <w:tabs>
        <w:tab w:val="center" w:pos="5103"/>
        <w:tab w:val="right" w:pos="10204"/>
      </w:tabs>
      <w:autoSpaceDE w:val="0"/>
      <w:autoSpaceDN w:val="0"/>
      <w:adjustRightInd w:val="0"/>
      <w:spacing w:after="40" w:line="240" w:lineRule="auto"/>
      <w:jc w:val="center"/>
      <w:rPr>
        <w:noProof/>
        <w:sz w:val="16"/>
        <w:szCs w:val="16"/>
      </w:rPr>
    </w:pPr>
    <w:r w:rsidRPr="00E35479">
      <w:rPr>
        <w:sz w:val="16"/>
        <w:szCs w:val="16"/>
      </w:rPr>
      <w:fldChar w:fldCharType="begin"/>
    </w:r>
    <w:r w:rsidRPr="00E35479">
      <w:rPr>
        <w:sz w:val="16"/>
        <w:szCs w:val="16"/>
      </w:rPr>
      <w:instrText xml:space="preserve"> PAGE   \* MERGEFORMAT </w:instrText>
    </w:r>
    <w:r w:rsidRPr="00E35479">
      <w:rPr>
        <w:sz w:val="16"/>
        <w:szCs w:val="16"/>
      </w:rPr>
      <w:fldChar w:fldCharType="separate"/>
    </w:r>
    <w:r>
      <w:rPr>
        <w:sz w:val="16"/>
        <w:szCs w:val="16"/>
      </w:rPr>
      <w:t>4</w:t>
    </w:r>
    <w:r w:rsidRPr="00E35479">
      <w:rPr>
        <w:noProof/>
        <w:sz w:val="16"/>
        <w:szCs w:val="16"/>
      </w:rPr>
      <w:fldChar w:fldCharType="end"/>
    </w:r>
  </w:p>
  <w:p w14:paraId="0C886DA6" w14:textId="3B00FD2D" w:rsidR="006552B3" w:rsidRPr="00EB1E08" w:rsidRDefault="00EB1E08" w:rsidP="00EB1E08">
    <w:pPr>
      <w:widowControl w:val="0"/>
      <w:tabs>
        <w:tab w:val="center" w:pos="5103"/>
        <w:tab w:val="right" w:pos="10204"/>
      </w:tabs>
      <w:autoSpaceDE w:val="0"/>
      <w:autoSpaceDN w:val="0"/>
      <w:adjustRightInd w:val="0"/>
      <w:spacing w:after="40" w:line="240" w:lineRule="auto"/>
      <w:jc w:val="center"/>
      <w:rPr>
        <w:rFonts w:cs="Arial"/>
        <w:sz w:val="16"/>
        <w:szCs w:val="16"/>
      </w:rPr>
    </w:pPr>
    <w:r w:rsidRPr="00E35479">
      <w:rPr>
        <w:rFonts w:cs="Arial"/>
        <w:sz w:val="16"/>
        <w:szCs w:val="16"/>
      </w:rPr>
      <w:t xml:space="preserve">These resources have been adapted from the OUP Twenty First Century resources written for R591 with kind permission of </w:t>
    </w:r>
    <w:r>
      <w:rPr>
        <w:rFonts w:cs="Arial"/>
        <w:sz w:val="16"/>
        <w:szCs w:val="16"/>
      </w:rPr>
      <w:br/>
    </w:r>
    <w:r w:rsidRPr="00E35479">
      <w:rPr>
        <w:rFonts w:cs="Arial"/>
        <w:sz w:val="16"/>
        <w:szCs w:val="16"/>
      </w:rPr>
      <w:t>Oxford University Press, University of York Science Education Group supported by the Salters' Institute, and the Nuffield Foundation.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37E24" w14:textId="77777777" w:rsidR="0006633B" w:rsidRDefault="0006633B" w:rsidP="00D21C92">
      <w:r>
        <w:separator/>
      </w:r>
    </w:p>
  </w:footnote>
  <w:footnote w:type="continuationSeparator" w:id="0">
    <w:p w14:paraId="061DB602" w14:textId="77777777" w:rsidR="0006633B" w:rsidRDefault="0006633B"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2A4F8" w14:textId="5573D5B4" w:rsidR="00D04336" w:rsidRPr="002C372E" w:rsidRDefault="00FF7363" w:rsidP="00EB7082">
    <w:pPr>
      <w:pStyle w:val="Header"/>
      <w:rPr>
        <w:sz w:val="6"/>
        <w:szCs w:val="16"/>
      </w:rPr>
    </w:pPr>
    <w:r w:rsidRPr="002C372E">
      <w:rPr>
        <w:noProof/>
        <w:sz w:val="6"/>
        <w:szCs w:val="16"/>
      </w:rPr>
      <w:drawing>
        <wp:anchor distT="0" distB="0" distL="114300" distR="114300" simplePos="0" relativeHeight="251679232" behindDoc="1" locked="0" layoutInCell="1" allowOverlap="1" wp14:anchorId="45E07F09" wp14:editId="6D1BBB0C">
          <wp:simplePos x="0" y="0"/>
          <wp:positionH relativeFrom="column">
            <wp:posOffset>-551815</wp:posOffset>
          </wp:positionH>
          <wp:positionV relativeFrom="paragraph">
            <wp:posOffset>-418465</wp:posOffset>
          </wp:positionV>
          <wp:extent cx="7553325" cy="1078230"/>
          <wp:effectExtent l="0" t="0" r="9525" b="7620"/>
          <wp:wrapTight wrapText="bothSides">
            <wp:wrapPolygon edited="0">
              <wp:start x="0" y="0"/>
              <wp:lineTo x="0" y="21371"/>
              <wp:lineTo x="21573" y="21371"/>
              <wp:lineTo x="21573" y="0"/>
              <wp:lineTo x="0" y="0"/>
            </wp:wrapPolygon>
          </wp:wrapTight>
          <wp:docPr id="3" name="Picture 3" descr="OCR Entry Level Science Teacher Instructions EL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_OUP_York_TEP_ELB_2d-2e_port_front.jpg"/>
                  <pic:cNvPicPr/>
                </pic:nvPicPr>
                <pic:blipFill>
                  <a:blip r:embed="rId1">
                    <a:extLst>
                      <a:ext uri="{28A0092B-C50C-407E-A947-70E740481C1C}">
                        <a14:useLocalDpi xmlns:a14="http://schemas.microsoft.com/office/drawing/2010/main" val="0"/>
                      </a:ext>
                    </a:extLst>
                  </a:blip>
                  <a:stretch>
                    <a:fillRect/>
                  </a:stretch>
                </pic:blipFill>
                <pic:spPr>
                  <a:xfrm>
                    <a:off x="0" y="0"/>
                    <a:ext cx="7553325" cy="10782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5F971" w14:textId="634A4722" w:rsidR="008924DC" w:rsidRPr="004A38E3" w:rsidRDefault="008924DC" w:rsidP="00D21C92">
    <w:pPr>
      <w:pStyle w:val="Header"/>
      <w:rPr>
        <w:sz w:val="8"/>
        <w:szCs w:val="16"/>
      </w:rPr>
    </w:pPr>
    <w:r w:rsidRPr="004A38E3">
      <w:rPr>
        <w:noProof/>
        <w:sz w:val="8"/>
        <w:szCs w:val="16"/>
      </w:rPr>
      <w:drawing>
        <wp:anchor distT="0" distB="0" distL="114300" distR="114300" simplePos="0" relativeHeight="251678208" behindDoc="1" locked="0" layoutInCell="1" allowOverlap="1" wp14:anchorId="3397BE51" wp14:editId="600E6E0E">
          <wp:simplePos x="0" y="0"/>
          <wp:positionH relativeFrom="column">
            <wp:posOffset>-551815</wp:posOffset>
          </wp:positionH>
          <wp:positionV relativeFrom="paragraph">
            <wp:posOffset>-436880</wp:posOffset>
          </wp:positionV>
          <wp:extent cx="7553325" cy="1078230"/>
          <wp:effectExtent l="0" t="0" r="9525" b="7620"/>
          <wp:wrapTight wrapText="bothSides">
            <wp:wrapPolygon edited="0">
              <wp:start x="0" y="0"/>
              <wp:lineTo x="0" y="21371"/>
              <wp:lineTo x="21573" y="21371"/>
              <wp:lineTo x="21573" y="0"/>
              <wp:lineTo x="0" y="0"/>
            </wp:wrapPolygon>
          </wp:wrapTight>
          <wp:docPr id="1" name="Picture 1" descr="OCR Entry Level Science Teacher Instructions EL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L_OUP_York_TEP_ELB_2a-2c_port_inner.jpg"/>
                  <pic:cNvPicPr/>
                </pic:nvPicPr>
                <pic:blipFill>
                  <a:blip r:embed="rId1">
                    <a:extLst>
                      <a:ext uri="{28A0092B-C50C-407E-A947-70E740481C1C}">
                        <a14:useLocalDpi xmlns:a14="http://schemas.microsoft.com/office/drawing/2010/main" val="0"/>
                      </a:ext>
                    </a:extLst>
                  </a:blip>
                  <a:stretch>
                    <a:fillRect/>
                  </a:stretch>
                </pic:blipFill>
                <pic:spPr>
                  <a:xfrm>
                    <a:off x="0" y="0"/>
                    <a:ext cx="7553325" cy="10782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F6E0D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1B1CEF"/>
    <w:multiLevelType w:val="multilevel"/>
    <w:tmpl w:val="6C50BAA2"/>
    <w:styleLink w:val="Number"/>
    <w:lvl w:ilvl="0">
      <w:start w:val="1"/>
      <w:numFmt w:val="decimal"/>
      <w:lvlText w:val="%1"/>
      <w:lvlJc w:val="left"/>
      <w:pPr>
        <w:tabs>
          <w:tab w:val="num" w:pos="360"/>
        </w:tabs>
        <w:ind w:left="360" w:hanging="360"/>
      </w:pPr>
      <w:rPr>
        <w:rFonts w:hint="default"/>
        <w:b/>
        <w:i w:val="0"/>
        <w:sz w:val="20"/>
      </w:rPr>
    </w:lvl>
    <w:lvl w:ilvl="1">
      <w:start w:val="1"/>
      <w:numFmt w:val="lowerLetter"/>
      <w:lvlText w:val="%2"/>
      <w:lvlJc w:val="left"/>
      <w:pPr>
        <w:tabs>
          <w:tab w:val="num" w:pos="680"/>
        </w:tabs>
        <w:ind w:left="680" w:hanging="340"/>
      </w:pPr>
      <w:rPr>
        <w:rFonts w:hint="default"/>
        <w:b/>
        <w:bCs w:val="0"/>
        <w:i w:val="0"/>
        <w:iCs w:val="0"/>
        <w:caps w:val="0"/>
        <w:smallCaps w:val="0"/>
        <w:strike w:val="0"/>
        <w:dstrike w:val="0"/>
        <w:outline w:val="0"/>
        <w:shadow w:val="0"/>
        <w:emboss w:val="0"/>
        <w:imprint w:val="0"/>
        <w:vanish w:val="0"/>
        <w:color w:val="000000"/>
        <w:spacing w:val="0"/>
        <w:kern w:val="0"/>
        <w:position w:val="0"/>
        <w:u w:val="none"/>
        <w:vertAlign w:val="baseline"/>
        <w:em w:val="none"/>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81404EB"/>
    <w:multiLevelType w:val="hybridMultilevel"/>
    <w:tmpl w:val="AFF4B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222271"/>
    <w:multiLevelType w:val="hybridMultilevel"/>
    <w:tmpl w:val="96ACCDEA"/>
    <w:lvl w:ilvl="0" w:tplc="3A760BA4">
      <w:start w:val="1"/>
      <w:numFmt w:val="bullet"/>
      <w:pStyle w:val="MediumGrid2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358C8"/>
    <w:multiLevelType w:val="hybridMultilevel"/>
    <w:tmpl w:val="9DE4B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B10A31"/>
    <w:multiLevelType w:val="hybridMultilevel"/>
    <w:tmpl w:val="BB505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AC335F"/>
    <w:multiLevelType w:val="hybridMultilevel"/>
    <w:tmpl w:val="82021764"/>
    <w:lvl w:ilvl="0" w:tplc="D3BEB958">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BD42257"/>
    <w:multiLevelType w:val="multilevel"/>
    <w:tmpl w:val="478634E0"/>
    <w:lvl w:ilvl="0">
      <w:start w:val="1"/>
      <w:numFmt w:val="bullet"/>
      <w:pStyle w:val="Bullet1"/>
      <w:lvlText w:val=""/>
      <w:lvlJc w:val="left"/>
      <w:pPr>
        <w:tabs>
          <w:tab w:val="num" w:pos="342"/>
        </w:tabs>
        <w:ind w:left="342" w:hanging="340"/>
      </w:pPr>
      <w:rPr>
        <w:rFonts w:ascii="Symbol" w:hAnsi="Symbol" w:hint="default"/>
        <w:sz w:val="24"/>
      </w:rPr>
    </w:lvl>
    <w:lvl w:ilvl="1">
      <w:start w:val="1"/>
      <w:numFmt w:val="bullet"/>
      <w:pStyle w:val="Bullet2"/>
      <w:lvlText w:val=""/>
      <w:lvlJc w:val="left"/>
      <w:pPr>
        <w:tabs>
          <w:tab w:val="num" w:pos="682"/>
        </w:tabs>
        <w:ind w:left="682" w:hanging="340"/>
      </w:pPr>
      <w:rPr>
        <w:rFonts w:ascii="Symbol" w:hAnsi="Symbol" w:hint="default"/>
        <w:sz w:val="24"/>
      </w:rPr>
    </w:lvl>
    <w:lvl w:ilvl="2">
      <w:start w:val="1"/>
      <w:numFmt w:val="bullet"/>
      <w:pStyle w:val="Bullet3"/>
      <w:lvlText w:val=""/>
      <w:lvlJc w:val="left"/>
      <w:pPr>
        <w:tabs>
          <w:tab w:val="num" w:pos="1023"/>
        </w:tabs>
        <w:ind w:left="1023" w:hanging="341"/>
      </w:pPr>
      <w:rPr>
        <w:rFonts w:ascii="Symbol" w:hAnsi="Symbol" w:hint="default"/>
        <w:sz w:val="24"/>
      </w:rPr>
    </w:lvl>
    <w:lvl w:ilvl="3">
      <w:start w:val="1"/>
      <w:numFmt w:val="bullet"/>
      <w:lvlText w:val=""/>
      <w:lvlJc w:val="left"/>
      <w:pPr>
        <w:tabs>
          <w:tab w:val="num" w:pos="1448"/>
        </w:tabs>
        <w:ind w:left="1448" w:hanging="360"/>
      </w:pPr>
      <w:rPr>
        <w:rFonts w:ascii="Symbol" w:hAnsi="Symbol" w:hint="default"/>
      </w:rPr>
    </w:lvl>
    <w:lvl w:ilvl="4">
      <w:start w:val="1"/>
      <w:numFmt w:val="bullet"/>
      <w:lvlText w:val=""/>
      <w:lvlJc w:val="left"/>
      <w:pPr>
        <w:tabs>
          <w:tab w:val="num" w:pos="1808"/>
        </w:tabs>
        <w:ind w:left="1808" w:hanging="360"/>
      </w:pPr>
      <w:rPr>
        <w:rFonts w:ascii="Symbol" w:hAnsi="Symbol" w:hint="default"/>
      </w:rPr>
    </w:lvl>
    <w:lvl w:ilvl="5">
      <w:start w:val="1"/>
      <w:numFmt w:val="bullet"/>
      <w:lvlText w:val=""/>
      <w:lvlJc w:val="left"/>
      <w:pPr>
        <w:tabs>
          <w:tab w:val="num" w:pos="2168"/>
        </w:tabs>
        <w:ind w:left="2168" w:hanging="360"/>
      </w:pPr>
      <w:rPr>
        <w:rFonts w:ascii="Wingdings" w:hAnsi="Wingdings" w:hint="default"/>
      </w:rPr>
    </w:lvl>
    <w:lvl w:ilvl="6">
      <w:start w:val="1"/>
      <w:numFmt w:val="bullet"/>
      <w:lvlText w:val=""/>
      <w:lvlJc w:val="left"/>
      <w:pPr>
        <w:tabs>
          <w:tab w:val="num" w:pos="2528"/>
        </w:tabs>
        <w:ind w:left="2528" w:hanging="360"/>
      </w:pPr>
      <w:rPr>
        <w:rFonts w:ascii="Wingdings" w:hAnsi="Wingdings" w:hint="default"/>
      </w:rPr>
    </w:lvl>
    <w:lvl w:ilvl="7">
      <w:start w:val="1"/>
      <w:numFmt w:val="bullet"/>
      <w:lvlText w:val=""/>
      <w:lvlJc w:val="left"/>
      <w:pPr>
        <w:tabs>
          <w:tab w:val="num" w:pos="2888"/>
        </w:tabs>
        <w:ind w:left="2888" w:hanging="360"/>
      </w:pPr>
      <w:rPr>
        <w:rFonts w:ascii="Symbol" w:hAnsi="Symbol" w:hint="default"/>
      </w:rPr>
    </w:lvl>
    <w:lvl w:ilvl="8">
      <w:start w:val="1"/>
      <w:numFmt w:val="bullet"/>
      <w:lvlText w:val=""/>
      <w:lvlJc w:val="left"/>
      <w:pPr>
        <w:tabs>
          <w:tab w:val="num" w:pos="3248"/>
        </w:tabs>
        <w:ind w:left="3248" w:hanging="360"/>
      </w:pPr>
      <w:rPr>
        <w:rFonts w:ascii="Symbol" w:hAnsi="Symbol" w:hint="default"/>
      </w:rPr>
    </w:lvl>
  </w:abstractNum>
  <w:abstractNum w:abstractNumId="8"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0D218B"/>
    <w:multiLevelType w:val="hybridMultilevel"/>
    <w:tmpl w:val="31028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9C6582"/>
    <w:multiLevelType w:val="hybridMultilevel"/>
    <w:tmpl w:val="95521596"/>
    <w:lvl w:ilvl="0" w:tplc="08090001">
      <w:start w:val="1"/>
      <w:numFmt w:val="bullet"/>
      <w:lvlText w:val=""/>
      <w:lvlJc w:val="left"/>
      <w:pPr>
        <w:ind w:left="717" w:hanging="360"/>
      </w:pPr>
      <w:rPr>
        <w:rFonts w:ascii="Symbol" w:hAnsi="Symbol"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407E6AA5"/>
    <w:multiLevelType w:val="hybridMultilevel"/>
    <w:tmpl w:val="0E44A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9014D1"/>
    <w:multiLevelType w:val="multilevel"/>
    <w:tmpl w:val="6C50BAA2"/>
    <w:numStyleLink w:val="Number"/>
  </w:abstractNum>
  <w:abstractNum w:abstractNumId="13" w15:restartNumberingAfterBreak="0">
    <w:nsid w:val="525D6FAC"/>
    <w:multiLevelType w:val="hybridMultilevel"/>
    <w:tmpl w:val="E5DCC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C338B2"/>
    <w:multiLevelType w:val="hybridMultilevel"/>
    <w:tmpl w:val="3FA40780"/>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5" w15:restartNumberingAfterBreak="0">
    <w:nsid w:val="538722F8"/>
    <w:multiLevelType w:val="hybridMultilevel"/>
    <w:tmpl w:val="766A6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E65F69"/>
    <w:multiLevelType w:val="multilevel"/>
    <w:tmpl w:val="2050F51C"/>
    <w:lvl w:ilvl="0">
      <w:start w:val="1"/>
      <w:numFmt w:val="decimal"/>
      <w:pStyle w:val="Number1"/>
      <w:lvlText w:val="%1"/>
      <w:lvlJc w:val="left"/>
      <w:pPr>
        <w:tabs>
          <w:tab w:val="num" w:pos="340"/>
        </w:tabs>
        <w:ind w:left="340" w:hanging="340"/>
      </w:pPr>
      <w:rPr>
        <w:rFonts w:ascii="Arial" w:hAnsi="Arial" w:hint="default"/>
        <w:b/>
        <w:i w:val="0"/>
      </w:rPr>
    </w:lvl>
    <w:lvl w:ilvl="1">
      <w:start w:val="1"/>
      <w:numFmt w:val="lowerLetter"/>
      <w:lvlText w:val="(%2)"/>
      <w:lvlJc w:val="left"/>
      <w:pPr>
        <w:tabs>
          <w:tab w:val="num" w:pos="567"/>
        </w:tabs>
        <w:ind w:left="567" w:hanging="340"/>
      </w:pPr>
      <w:rPr>
        <w:rFonts w:ascii="Arial" w:hAnsi="Arial" w:hint="default"/>
        <w:b/>
        <w:i w:val="0"/>
        <w:sz w:val="20"/>
      </w:rPr>
    </w:lvl>
    <w:lvl w:ilvl="2">
      <w:start w:val="1"/>
      <w:numFmt w:val="lowerRoman"/>
      <w:lvlText w:val="(%3)"/>
      <w:lvlJc w:val="left"/>
      <w:pPr>
        <w:tabs>
          <w:tab w:val="num" w:pos="1021"/>
        </w:tabs>
        <w:ind w:left="1021" w:hanging="34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0B008BD"/>
    <w:multiLevelType w:val="hybridMultilevel"/>
    <w:tmpl w:val="DB8C1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246765"/>
    <w:multiLevelType w:val="hybridMultilevel"/>
    <w:tmpl w:val="D8DE5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DD42BA"/>
    <w:multiLevelType w:val="hybridMultilevel"/>
    <w:tmpl w:val="64EAB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9C3669"/>
    <w:multiLevelType w:val="hybridMultilevel"/>
    <w:tmpl w:val="17103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0"/>
  </w:num>
  <w:num w:numId="4">
    <w:abstractNumId w:val="16"/>
  </w:num>
  <w:num w:numId="5">
    <w:abstractNumId w:val="6"/>
  </w:num>
  <w:num w:numId="6">
    <w:abstractNumId w:val="7"/>
  </w:num>
  <w:num w:numId="7">
    <w:abstractNumId w:val="18"/>
  </w:num>
  <w:num w:numId="8">
    <w:abstractNumId w:val="11"/>
  </w:num>
  <w:num w:numId="9">
    <w:abstractNumId w:val="15"/>
  </w:num>
  <w:num w:numId="10">
    <w:abstractNumId w:val="9"/>
  </w:num>
  <w:num w:numId="11">
    <w:abstractNumId w:val="19"/>
  </w:num>
  <w:num w:numId="12">
    <w:abstractNumId w:val="20"/>
  </w:num>
  <w:num w:numId="13">
    <w:abstractNumId w:val="2"/>
  </w:num>
  <w:num w:numId="14">
    <w:abstractNumId w:val="5"/>
  </w:num>
  <w:num w:numId="15">
    <w:abstractNumId w:val="13"/>
  </w:num>
  <w:num w:numId="16">
    <w:abstractNumId w:val="1"/>
  </w:num>
  <w:num w:numId="17">
    <w:abstractNumId w:val="12"/>
  </w:num>
  <w:num w:numId="18">
    <w:abstractNumId w:val="10"/>
  </w:num>
  <w:num w:numId="19">
    <w:abstractNumId w:val="14"/>
  </w:num>
  <w:num w:numId="20">
    <w:abstractNumId w:val="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6"/>
    <w:rsid w:val="00064CD4"/>
    <w:rsid w:val="0006633B"/>
    <w:rsid w:val="000805C5"/>
    <w:rsid w:val="00083F03"/>
    <w:rsid w:val="00085224"/>
    <w:rsid w:val="000C1130"/>
    <w:rsid w:val="000D7D3C"/>
    <w:rsid w:val="000F4579"/>
    <w:rsid w:val="00104DB3"/>
    <w:rsid w:val="00104DF8"/>
    <w:rsid w:val="00122137"/>
    <w:rsid w:val="00134CA9"/>
    <w:rsid w:val="0014632A"/>
    <w:rsid w:val="0016654B"/>
    <w:rsid w:val="00180ED3"/>
    <w:rsid w:val="001A5AE9"/>
    <w:rsid w:val="001B2783"/>
    <w:rsid w:val="001C3787"/>
    <w:rsid w:val="001C5CFF"/>
    <w:rsid w:val="002022CD"/>
    <w:rsid w:val="00204D4D"/>
    <w:rsid w:val="002652A5"/>
    <w:rsid w:val="00265900"/>
    <w:rsid w:val="00274471"/>
    <w:rsid w:val="002804A7"/>
    <w:rsid w:val="002B5830"/>
    <w:rsid w:val="002C372E"/>
    <w:rsid w:val="002D6A1F"/>
    <w:rsid w:val="002E2964"/>
    <w:rsid w:val="002F2E8A"/>
    <w:rsid w:val="00321737"/>
    <w:rsid w:val="00332731"/>
    <w:rsid w:val="00333D43"/>
    <w:rsid w:val="00337B68"/>
    <w:rsid w:val="00351C83"/>
    <w:rsid w:val="00360AE7"/>
    <w:rsid w:val="003676B4"/>
    <w:rsid w:val="00384833"/>
    <w:rsid w:val="003A01AC"/>
    <w:rsid w:val="003C1F4B"/>
    <w:rsid w:val="003C7C04"/>
    <w:rsid w:val="003D2CF3"/>
    <w:rsid w:val="003F2F45"/>
    <w:rsid w:val="00423CCB"/>
    <w:rsid w:val="00433F0D"/>
    <w:rsid w:val="00463032"/>
    <w:rsid w:val="00472C2E"/>
    <w:rsid w:val="0047466D"/>
    <w:rsid w:val="004A38E3"/>
    <w:rsid w:val="004B5C51"/>
    <w:rsid w:val="004F411A"/>
    <w:rsid w:val="004F74E8"/>
    <w:rsid w:val="00513A44"/>
    <w:rsid w:val="0053413D"/>
    <w:rsid w:val="00551083"/>
    <w:rsid w:val="0058629A"/>
    <w:rsid w:val="005960DC"/>
    <w:rsid w:val="005A2AC3"/>
    <w:rsid w:val="005B2ABD"/>
    <w:rsid w:val="0062342A"/>
    <w:rsid w:val="00651168"/>
    <w:rsid w:val="006552B3"/>
    <w:rsid w:val="00671DB8"/>
    <w:rsid w:val="006840F3"/>
    <w:rsid w:val="006B143C"/>
    <w:rsid w:val="006D1D6F"/>
    <w:rsid w:val="007252E0"/>
    <w:rsid w:val="00725AB8"/>
    <w:rsid w:val="00794BE4"/>
    <w:rsid w:val="007953E7"/>
    <w:rsid w:val="007B5519"/>
    <w:rsid w:val="007B7752"/>
    <w:rsid w:val="007D5571"/>
    <w:rsid w:val="007F3B74"/>
    <w:rsid w:val="008064FC"/>
    <w:rsid w:val="008324A5"/>
    <w:rsid w:val="0084029E"/>
    <w:rsid w:val="00863C0D"/>
    <w:rsid w:val="00867C19"/>
    <w:rsid w:val="008924DC"/>
    <w:rsid w:val="008A1151"/>
    <w:rsid w:val="008A7968"/>
    <w:rsid w:val="008C1B99"/>
    <w:rsid w:val="008D16EA"/>
    <w:rsid w:val="008D7F7D"/>
    <w:rsid w:val="008E6607"/>
    <w:rsid w:val="00906EBD"/>
    <w:rsid w:val="00914464"/>
    <w:rsid w:val="00937FF3"/>
    <w:rsid w:val="0095139A"/>
    <w:rsid w:val="00951E9A"/>
    <w:rsid w:val="009A013A"/>
    <w:rsid w:val="009A334A"/>
    <w:rsid w:val="009A5976"/>
    <w:rsid w:val="009B0118"/>
    <w:rsid w:val="009D271C"/>
    <w:rsid w:val="009F4F8E"/>
    <w:rsid w:val="00A422E6"/>
    <w:rsid w:val="00A50C70"/>
    <w:rsid w:val="00AB7712"/>
    <w:rsid w:val="00AC6EC7"/>
    <w:rsid w:val="00AD7FA7"/>
    <w:rsid w:val="00B5407A"/>
    <w:rsid w:val="00B567FC"/>
    <w:rsid w:val="00B64339"/>
    <w:rsid w:val="00B768FF"/>
    <w:rsid w:val="00C231CB"/>
    <w:rsid w:val="00C360DF"/>
    <w:rsid w:val="00C42387"/>
    <w:rsid w:val="00C83397"/>
    <w:rsid w:val="00CA4837"/>
    <w:rsid w:val="00D04336"/>
    <w:rsid w:val="00D21C92"/>
    <w:rsid w:val="00D36F89"/>
    <w:rsid w:val="00D802E6"/>
    <w:rsid w:val="00DA67FE"/>
    <w:rsid w:val="00DE2A29"/>
    <w:rsid w:val="00DF1EC4"/>
    <w:rsid w:val="00E26AF8"/>
    <w:rsid w:val="00E35479"/>
    <w:rsid w:val="00E53D4C"/>
    <w:rsid w:val="00E6397E"/>
    <w:rsid w:val="00EA71DE"/>
    <w:rsid w:val="00EB1E08"/>
    <w:rsid w:val="00EB7082"/>
    <w:rsid w:val="00F07497"/>
    <w:rsid w:val="00F150E9"/>
    <w:rsid w:val="00F165E9"/>
    <w:rsid w:val="00F171C3"/>
    <w:rsid w:val="00F447AA"/>
    <w:rsid w:val="00F53ED3"/>
    <w:rsid w:val="00F61ACE"/>
    <w:rsid w:val="00FA1F5C"/>
    <w:rsid w:val="00FB2EB4"/>
    <w:rsid w:val="00FF7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3E2CF121"/>
  <w15:chartTrackingRefBased/>
  <w15:docId w15:val="{48ECB8D2-9063-4CB3-8AA6-DCB53B7B4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4B5C51"/>
    <w:pPr>
      <w:keepNext/>
      <w:keepLines/>
      <w:spacing w:before="120" w:after="0" w:line="240" w:lineRule="auto"/>
      <w:outlineLvl w:val="0"/>
    </w:pPr>
    <w:rPr>
      <w:rFonts w:eastAsia="Times New Roman"/>
      <w:b/>
      <w:bCs/>
      <w:color w:val="8FC4E6"/>
      <w:sz w:val="36"/>
      <w:szCs w:val="28"/>
    </w:rPr>
  </w:style>
  <w:style w:type="paragraph" w:styleId="Heading2">
    <w:name w:val="heading 2"/>
    <w:basedOn w:val="Normal"/>
    <w:next w:val="Normal"/>
    <w:link w:val="Heading2Char"/>
    <w:uiPriority w:val="9"/>
    <w:qFormat/>
    <w:rsid w:val="004B5C51"/>
    <w:pPr>
      <w:keepNext/>
      <w:keepLines/>
      <w:spacing w:before="200" w:after="0"/>
      <w:outlineLvl w:val="1"/>
    </w:pPr>
    <w:rPr>
      <w:rFonts w:eastAsia="Times New Roman"/>
      <w:b/>
      <w:bCs/>
      <w:i/>
      <w:color w:val="000000"/>
      <w:sz w:val="28"/>
      <w:szCs w:val="26"/>
    </w:rPr>
  </w:style>
  <w:style w:type="paragraph" w:styleId="Heading3">
    <w:name w:val="heading 3"/>
    <w:basedOn w:val="Normal"/>
    <w:next w:val="Normal"/>
    <w:link w:val="Heading3Char"/>
    <w:uiPriority w:val="9"/>
    <w:qFormat/>
    <w:rsid w:val="00EB7082"/>
    <w:pPr>
      <w:keepNext/>
      <w:keepLines/>
      <w:spacing w:before="120" w:after="0" w:line="240" w:lineRule="auto"/>
      <w:outlineLvl w:val="2"/>
    </w:pPr>
    <w:rPr>
      <w:rFonts w:eastAsia="Times New Roman"/>
      <w:b/>
      <w:bCs/>
      <w:color w:val="8FC4E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4B5C51"/>
    <w:rPr>
      <w:rFonts w:ascii="Arial" w:eastAsia="Times New Roman" w:hAnsi="Arial"/>
      <w:b/>
      <w:bCs/>
      <w:color w:val="8FC4E6"/>
      <w:sz w:val="36"/>
      <w:szCs w:val="28"/>
      <w:lang w:eastAsia="en-US"/>
    </w:rPr>
  </w:style>
  <w:style w:type="character" w:customStyle="1" w:styleId="Heading2Char">
    <w:name w:val="Heading 2 Char"/>
    <w:link w:val="Heading2"/>
    <w:uiPriority w:val="9"/>
    <w:rsid w:val="004B5C51"/>
    <w:rPr>
      <w:rFonts w:ascii="Arial" w:eastAsia="Times New Roman" w:hAnsi="Arial"/>
      <w:b/>
      <w:bCs/>
      <w:i/>
      <w:color w:val="000000"/>
      <w:sz w:val="28"/>
      <w:szCs w:val="26"/>
      <w:lang w:eastAsia="en-US"/>
    </w:rPr>
  </w:style>
  <w:style w:type="paragraph" w:customStyle="1" w:styleId="ColorfulList-Accent11">
    <w:name w:val="Colorful List - Accent 11"/>
    <w:basedOn w:val="Normal"/>
    <w:uiPriority w:val="34"/>
    <w:rsid w:val="00D21C92"/>
    <w:pPr>
      <w:ind w:left="720"/>
      <w:contextualSpacing/>
    </w:pPr>
  </w:style>
  <w:style w:type="paragraph" w:customStyle="1" w:styleId="MediumGrid21">
    <w:name w:val="Medium Grid 21"/>
    <w:aliases w:val="Body bullets"/>
    <w:basedOn w:val="ColorfulList-Accent11"/>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EB7082"/>
    <w:rPr>
      <w:rFonts w:ascii="Arial" w:eastAsia="Times New Roman" w:hAnsi="Arial"/>
      <w:b/>
      <w:bCs/>
      <w:color w:val="8FC4E6"/>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AC6EC7"/>
    <w:pPr>
      <w:tabs>
        <w:tab w:val="right" w:leader="dot" w:pos="9639"/>
      </w:tabs>
      <w:spacing w:after="100" w:line="480" w:lineRule="auto"/>
      <w:jc w:val="center"/>
    </w:pPr>
    <w:rPr>
      <w:color w:val="0D0D0D"/>
    </w:rPr>
  </w:style>
  <w:style w:type="paragraph" w:styleId="TOC2">
    <w:name w:val="toc 2"/>
    <w:basedOn w:val="Normal"/>
    <w:next w:val="Normal"/>
    <w:autoRedefine/>
    <w:uiPriority w:val="39"/>
    <w:unhideWhenUsed/>
    <w:rsid w:val="00AC6EC7"/>
    <w:pPr>
      <w:tabs>
        <w:tab w:val="right" w:leader="dot" w:pos="9016"/>
      </w:tabs>
    </w:pPr>
  </w:style>
  <w:style w:type="paragraph" w:styleId="TOC3">
    <w:name w:val="toc 3"/>
    <w:basedOn w:val="Normal"/>
    <w:next w:val="Normal"/>
    <w:autoRedefine/>
    <w:uiPriority w:val="39"/>
    <w:unhideWhenUsed/>
    <w:rsid w:val="00AC6EC7"/>
    <w:pPr>
      <w:ind w:left="440"/>
    </w:pPr>
  </w:style>
  <w:style w:type="paragraph" w:customStyle="1" w:styleId="Text">
    <w:name w:val="Text"/>
    <w:basedOn w:val="Normal"/>
    <w:rsid w:val="008924DC"/>
    <w:pPr>
      <w:spacing w:after="120" w:line="300" w:lineRule="exact"/>
      <w:ind w:right="3175"/>
    </w:pPr>
    <w:rPr>
      <w:rFonts w:eastAsia="Times New Roman"/>
      <w:color w:val="000000"/>
      <w:sz w:val="24"/>
      <w:szCs w:val="24"/>
    </w:rPr>
  </w:style>
  <w:style w:type="paragraph" w:customStyle="1" w:styleId="Number1">
    <w:name w:val="Number 1"/>
    <w:basedOn w:val="Normal"/>
    <w:rsid w:val="008924DC"/>
    <w:pPr>
      <w:numPr>
        <w:numId w:val="4"/>
      </w:numPr>
      <w:spacing w:after="120" w:line="300" w:lineRule="atLeast"/>
      <w:ind w:right="3175"/>
    </w:pPr>
    <w:rPr>
      <w:rFonts w:eastAsia="Times New Roman"/>
      <w:color w:val="000000"/>
      <w:sz w:val="24"/>
      <w:szCs w:val="24"/>
    </w:rPr>
  </w:style>
  <w:style w:type="paragraph" w:styleId="ListParagraph">
    <w:name w:val="List Paragraph"/>
    <w:basedOn w:val="Normal"/>
    <w:uiPriority w:val="34"/>
    <w:qFormat/>
    <w:rsid w:val="00FF7363"/>
    <w:pPr>
      <w:ind w:left="720"/>
      <w:contextualSpacing/>
    </w:pPr>
  </w:style>
  <w:style w:type="paragraph" w:customStyle="1" w:styleId="Bullet1">
    <w:name w:val="Bullet 1"/>
    <w:basedOn w:val="Text"/>
    <w:rsid w:val="00FF7363"/>
    <w:pPr>
      <w:numPr>
        <w:numId w:val="6"/>
      </w:numPr>
    </w:pPr>
  </w:style>
  <w:style w:type="paragraph" w:customStyle="1" w:styleId="Bullet2">
    <w:name w:val="Bullet 2"/>
    <w:basedOn w:val="Bullet1"/>
    <w:rsid w:val="00FF7363"/>
    <w:pPr>
      <w:numPr>
        <w:ilvl w:val="1"/>
      </w:numPr>
      <w:tabs>
        <w:tab w:val="clear" w:pos="682"/>
        <w:tab w:val="num" w:pos="680"/>
      </w:tabs>
    </w:pPr>
  </w:style>
  <w:style w:type="paragraph" w:customStyle="1" w:styleId="Bullet3">
    <w:name w:val="Bullet 3"/>
    <w:basedOn w:val="Text"/>
    <w:rsid w:val="00FF7363"/>
    <w:pPr>
      <w:numPr>
        <w:ilvl w:val="2"/>
        <w:numId w:val="6"/>
      </w:numPr>
    </w:pPr>
  </w:style>
  <w:style w:type="numbering" w:customStyle="1" w:styleId="Number">
    <w:name w:val="Number"/>
    <w:rsid w:val="00F171C3"/>
    <w:pPr>
      <w:numPr>
        <w:numId w:val="16"/>
      </w:numPr>
    </w:pPr>
  </w:style>
  <w:style w:type="character" w:styleId="CommentReference">
    <w:name w:val="annotation reference"/>
    <w:basedOn w:val="DefaultParagraphFont"/>
    <w:uiPriority w:val="99"/>
    <w:semiHidden/>
    <w:unhideWhenUsed/>
    <w:rsid w:val="00F171C3"/>
    <w:rPr>
      <w:sz w:val="16"/>
      <w:szCs w:val="16"/>
    </w:rPr>
  </w:style>
  <w:style w:type="paragraph" w:styleId="CommentText">
    <w:name w:val="annotation text"/>
    <w:basedOn w:val="Normal"/>
    <w:link w:val="CommentTextChar"/>
    <w:uiPriority w:val="99"/>
    <w:semiHidden/>
    <w:unhideWhenUsed/>
    <w:rsid w:val="00F171C3"/>
    <w:pPr>
      <w:spacing w:line="240" w:lineRule="auto"/>
    </w:pPr>
    <w:rPr>
      <w:sz w:val="20"/>
      <w:szCs w:val="20"/>
    </w:rPr>
  </w:style>
  <w:style w:type="character" w:customStyle="1" w:styleId="CommentTextChar">
    <w:name w:val="Comment Text Char"/>
    <w:basedOn w:val="DefaultParagraphFont"/>
    <w:link w:val="CommentText"/>
    <w:uiPriority w:val="99"/>
    <w:semiHidden/>
    <w:rsid w:val="00F171C3"/>
    <w:rPr>
      <w:rFonts w:ascii="Arial" w:hAnsi="Arial"/>
      <w:lang w:eastAsia="en-US"/>
    </w:rPr>
  </w:style>
  <w:style w:type="paragraph" w:styleId="CommentSubject">
    <w:name w:val="annotation subject"/>
    <w:basedOn w:val="CommentText"/>
    <w:next w:val="CommentText"/>
    <w:link w:val="CommentSubjectChar"/>
    <w:uiPriority w:val="99"/>
    <w:semiHidden/>
    <w:unhideWhenUsed/>
    <w:rsid w:val="00F171C3"/>
    <w:rPr>
      <w:b/>
      <w:bCs/>
    </w:rPr>
  </w:style>
  <w:style w:type="character" w:customStyle="1" w:styleId="CommentSubjectChar">
    <w:name w:val="Comment Subject Char"/>
    <w:basedOn w:val="CommentTextChar"/>
    <w:link w:val="CommentSubject"/>
    <w:uiPriority w:val="99"/>
    <w:semiHidden/>
    <w:rsid w:val="00F171C3"/>
    <w:rPr>
      <w:rFonts w:ascii="Arial" w:hAnsi="Arial"/>
      <w:b/>
      <w:bCs/>
      <w:lang w:eastAsia="en-US"/>
    </w:rPr>
  </w:style>
  <w:style w:type="character" w:styleId="UnresolvedMention">
    <w:name w:val="Unresolved Mention"/>
    <w:basedOn w:val="DefaultParagraphFont"/>
    <w:uiPriority w:val="99"/>
    <w:semiHidden/>
    <w:unhideWhenUsed/>
    <w:rsid w:val="003C1F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YU7RSoOZ0U" TargetMode="External"/><Relationship Id="rId13" Type="http://schemas.openxmlformats.org/officeDocument/2006/relationships/hyperlink" Target="https://www.bbc.co.uk/bitesize/guides/z88739q/revision/1" TargetMode="External"/><Relationship Id="rId18" Type="http://schemas.openxmlformats.org/officeDocument/2006/relationships/image" Target="media/image2.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ocr.org.uk/expression-of-interest" TargetMode="External"/><Relationship Id="rId7" Type="http://schemas.openxmlformats.org/officeDocument/2006/relationships/endnotes" Target="endnotes.xml"/><Relationship Id="rId12" Type="http://schemas.openxmlformats.org/officeDocument/2006/relationships/hyperlink" Target="https://www.youtube.com/watch?v=38QZEsB2xJM&amp;feature=emb_rel_end" TargetMode="External"/><Relationship Id="rId17" Type="http://schemas.openxmlformats.org/officeDocument/2006/relationships/hyperlink" Target="https://www.surveymonkey.co.uk/r/ZL5Z53B"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ocr.org.uk/i-want-to/find-resources/"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rsc.org/resources/ri-christmas-lectures-2012-chemical-change/1118.article" TargetMode="External"/><Relationship Id="rId24" Type="http://schemas.openxmlformats.org/officeDocument/2006/relationships/hyperlink" Target="mailto:resources.feedback@ocr.org.uk"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resources.feedback@ocr.org.uk" TargetMode="External"/><Relationship Id="rId28" Type="http://schemas.openxmlformats.org/officeDocument/2006/relationships/theme" Target="theme/theme1.xml"/><Relationship Id="rId10" Type="http://schemas.openxmlformats.org/officeDocument/2006/relationships/hyperlink" Target="https://amrita.olabs.edu.in/?sub=73&amp;brch=2&amp;sim=29&amp;cnt=2" TargetMode="External"/><Relationship Id="rId19" Type="http://schemas.openxmlformats.org/officeDocument/2006/relationships/hyperlink" Target="http://www.ocr.org.uk/expression-of-interest" TargetMode="External"/><Relationship Id="rId4" Type="http://schemas.openxmlformats.org/officeDocument/2006/relationships/settings" Target="settings.xml"/><Relationship Id="rId9" Type="http://schemas.openxmlformats.org/officeDocument/2006/relationships/hyperlink" Target="https://www.bbc.co.uk/bitesize/guides/z3gxdxs/revision/1" TargetMode="External"/><Relationship Id="rId14" Type="http://schemas.openxmlformats.org/officeDocument/2006/relationships/hyperlink" Target="https://www.bbc.co.uk/bitesize/guides/z96qv9q/revision/1" TargetMode="External"/><Relationship Id="rId22" Type="http://schemas.openxmlformats.org/officeDocument/2006/relationships/hyperlink" Target="http://www.ocr.org.uk/i-want-to/find-resources/"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83C01C-4243-4BA7-AAE2-9147A96D98C1}">
  <ds:schemaRefs>
    <ds:schemaRef ds:uri="http://schemas.openxmlformats.org/officeDocument/2006/bibliography"/>
  </ds:schemaRefs>
</ds:datastoreItem>
</file>

<file path=customXml/itemProps2.xml><?xml version="1.0" encoding="utf-8"?>
<ds:datastoreItem xmlns:ds="http://schemas.openxmlformats.org/officeDocument/2006/customXml" ds:itemID="{51B76916-5C3C-4641-8424-660E9D125F32}"/>
</file>

<file path=customXml/itemProps3.xml><?xml version="1.0" encoding="utf-8"?>
<ds:datastoreItem xmlns:ds="http://schemas.openxmlformats.org/officeDocument/2006/customXml" ds:itemID="{83EBE8F0-AB69-4B37-B90F-4C7C3B9FDC24}"/>
</file>

<file path=docProps/app.xml><?xml version="1.0" encoding="utf-8"?>
<Properties xmlns="http://schemas.openxmlformats.org/officeDocument/2006/extended-properties" xmlns:vt="http://schemas.openxmlformats.org/officeDocument/2006/docPropsVTypes">
  <Template>Normal</Template>
  <TotalTime>21</TotalTime>
  <Pages>3</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OCR Entry Level Science Topic Exploration Pack - Teacher Instructions ELC1</vt:lpstr>
    </vt:vector>
  </TitlesOfParts>
  <Company>Cambridge Assessment</Company>
  <LinksUpToDate>false</LinksUpToDate>
  <CharactersWithSpaces>6508</CharactersWithSpaces>
  <SharedDoc>false</SharedDoc>
  <HLinks>
    <vt:vector size="114" baseType="variant">
      <vt:variant>
        <vt:i4>100</vt:i4>
      </vt:variant>
      <vt:variant>
        <vt:i4>39</vt:i4>
      </vt:variant>
      <vt:variant>
        <vt:i4>0</vt:i4>
      </vt:variant>
      <vt:variant>
        <vt:i4>5</vt:i4>
      </vt:variant>
      <vt:variant>
        <vt:lpwstr/>
      </vt:variant>
      <vt:variant>
        <vt:lpwstr>_Student_Activity</vt:lpwstr>
      </vt:variant>
      <vt:variant>
        <vt:i4>1114118</vt:i4>
      </vt:variant>
      <vt:variant>
        <vt:i4>32</vt:i4>
      </vt:variant>
      <vt:variant>
        <vt:i4>0</vt:i4>
      </vt:variant>
      <vt:variant>
        <vt:i4>5</vt:i4>
      </vt:variant>
      <vt:variant>
        <vt:lpwstr/>
      </vt:variant>
      <vt:variant>
        <vt:lpwstr>_Toc427157828</vt:lpwstr>
      </vt:variant>
      <vt:variant>
        <vt:i4>1114121</vt:i4>
      </vt:variant>
      <vt:variant>
        <vt:i4>26</vt:i4>
      </vt:variant>
      <vt:variant>
        <vt:i4>0</vt:i4>
      </vt:variant>
      <vt:variant>
        <vt:i4>5</vt:i4>
      </vt:variant>
      <vt:variant>
        <vt:lpwstr/>
      </vt:variant>
      <vt:variant>
        <vt:lpwstr>_Toc427157827</vt:lpwstr>
      </vt:variant>
      <vt:variant>
        <vt:i4>1114120</vt:i4>
      </vt:variant>
      <vt:variant>
        <vt:i4>20</vt:i4>
      </vt:variant>
      <vt:variant>
        <vt:i4>0</vt:i4>
      </vt:variant>
      <vt:variant>
        <vt:i4>5</vt:i4>
      </vt:variant>
      <vt:variant>
        <vt:lpwstr/>
      </vt:variant>
      <vt:variant>
        <vt:lpwstr>_Toc427157826</vt:lpwstr>
      </vt:variant>
      <vt:variant>
        <vt:i4>1114123</vt:i4>
      </vt:variant>
      <vt:variant>
        <vt:i4>14</vt:i4>
      </vt:variant>
      <vt:variant>
        <vt:i4>0</vt:i4>
      </vt:variant>
      <vt:variant>
        <vt:i4>5</vt:i4>
      </vt:variant>
      <vt:variant>
        <vt:lpwstr/>
      </vt:variant>
      <vt:variant>
        <vt:lpwstr>_Toc427157825</vt:lpwstr>
      </vt:variant>
      <vt:variant>
        <vt:i4>1114122</vt:i4>
      </vt:variant>
      <vt:variant>
        <vt:i4>8</vt:i4>
      </vt:variant>
      <vt:variant>
        <vt:i4>0</vt:i4>
      </vt:variant>
      <vt:variant>
        <vt:i4>5</vt:i4>
      </vt:variant>
      <vt:variant>
        <vt:lpwstr/>
      </vt:variant>
      <vt:variant>
        <vt:lpwstr>_Toc427157824</vt:lpwstr>
      </vt:variant>
      <vt:variant>
        <vt:i4>1114125</vt:i4>
      </vt:variant>
      <vt:variant>
        <vt:i4>2</vt:i4>
      </vt:variant>
      <vt:variant>
        <vt:i4>0</vt:i4>
      </vt:variant>
      <vt:variant>
        <vt:i4>5</vt:i4>
      </vt:variant>
      <vt:variant>
        <vt:lpwstr/>
      </vt:variant>
      <vt:variant>
        <vt:lpwstr>_Toc427157823</vt:lpwstr>
      </vt:variant>
      <vt:variant>
        <vt:i4>7208975</vt:i4>
      </vt:variant>
      <vt:variant>
        <vt:i4>12</vt:i4>
      </vt:variant>
      <vt:variant>
        <vt:i4>0</vt:i4>
      </vt:variant>
      <vt:variant>
        <vt:i4>5</vt:i4>
      </vt:variant>
      <vt:variant>
        <vt:lpwstr>http://www.ocr.org.uk/i-want-to/find-resources/</vt:lpwstr>
      </vt:variant>
      <vt:variant>
        <vt:lpwstr/>
      </vt:variant>
      <vt:variant>
        <vt:i4>4325393</vt:i4>
      </vt:variant>
      <vt:variant>
        <vt:i4>9</vt:i4>
      </vt:variant>
      <vt:variant>
        <vt:i4>0</vt:i4>
      </vt:variant>
      <vt:variant>
        <vt:i4>5</vt:i4>
      </vt:variant>
      <vt:variant>
        <vt:lpwstr>http://www.ocr.org.uk/expression-of-interest</vt:lpwstr>
      </vt:variant>
      <vt:variant>
        <vt:lpwstr/>
      </vt:variant>
      <vt:variant>
        <vt:i4>5242904</vt:i4>
      </vt:variant>
      <vt:variant>
        <vt:i4>6</vt:i4>
      </vt:variant>
      <vt:variant>
        <vt:i4>0</vt:i4>
      </vt:variant>
      <vt:variant>
        <vt:i4>5</vt:i4>
      </vt:variant>
      <vt:variant>
        <vt:lpwstr>mailto:resources.feedback@ocr.org.uk?subject=I disliked Life Skills Employability Lesson Element Unit 8 Understand how to complete a job search</vt:lpwstr>
      </vt:variant>
      <vt:variant>
        <vt:lpwstr/>
      </vt:variant>
      <vt:variant>
        <vt:i4>6946908</vt:i4>
      </vt:variant>
      <vt:variant>
        <vt:i4>3</vt:i4>
      </vt:variant>
      <vt:variant>
        <vt:i4>0</vt:i4>
      </vt:variant>
      <vt:variant>
        <vt:i4>5</vt:i4>
      </vt:variant>
      <vt:variant>
        <vt:lpwstr>mailto:resources.feedback@ocr.org.uk?subject=I liked Life Skills Employability Lesson Element Unit 8 Understand how to complete a job search</vt:lpwstr>
      </vt:variant>
      <vt:variant>
        <vt:lpwstr/>
      </vt:variant>
      <vt:variant>
        <vt:i4>4063250</vt:i4>
      </vt:variant>
      <vt:variant>
        <vt:i4>0</vt:i4>
      </vt:variant>
      <vt:variant>
        <vt:i4>0</vt:i4>
      </vt:variant>
      <vt:variant>
        <vt:i4>5</vt:i4>
      </vt:variant>
      <vt:variant>
        <vt:lpwstr>mailto:resources.feedback@ocr.org.uk</vt:lpwstr>
      </vt:variant>
      <vt:variant>
        <vt:lpwstr/>
      </vt:variant>
      <vt:variant>
        <vt:i4>131140</vt:i4>
      </vt:variant>
      <vt:variant>
        <vt:i4>-1</vt:i4>
      </vt:variant>
      <vt:variant>
        <vt:i4>2093</vt:i4>
      </vt:variant>
      <vt:variant>
        <vt:i4>1</vt:i4>
      </vt:variant>
      <vt:variant>
        <vt:lpwstr>G_Science_LE_Teach_Front_port</vt:lpwstr>
      </vt:variant>
      <vt:variant>
        <vt:lpwstr/>
      </vt:variant>
      <vt:variant>
        <vt:i4>655443</vt:i4>
      </vt:variant>
      <vt:variant>
        <vt:i4>-1</vt:i4>
      </vt:variant>
      <vt:variant>
        <vt:i4>2094</vt:i4>
      </vt:variant>
      <vt:variant>
        <vt:i4>1</vt:i4>
      </vt:variant>
      <vt:variant>
        <vt:lpwstr>G_Science_LE_Teach_inner_port</vt:lpwstr>
      </vt:variant>
      <vt:variant>
        <vt:lpwstr/>
      </vt:variant>
      <vt:variant>
        <vt:i4>7864360</vt:i4>
      </vt:variant>
      <vt:variant>
        <vt:i4>-1</vt:i4>
      </vt:variant>
      <vt:variant>
        <vt:i4>2100</vt:i4>
      </vt:variant>
      <vt:variant>
        <vt:i4>1</vt:i4>
      </vt:variant>
      <vt:variant>
        <vt:lpwstr>G_Science_LE_Teacher_inner_land</vt:lpwstr>
      </vt:variant>
      <vt:variant>
        <vt:lpwstr/>
      </vt:variant>
      <vt:variant>
        <vt:i4>7209008</vt:i4>
      </vt:variant>
      <vt:variant>
        <vt:i4>-1</vt:i4>
      </vt:variant>
      <vt:variant>
        <vt:i4>2101</vt:i4>
      </vt:variant>
      <vt:variant>
        <vt:i4>1</vt:i4>
      </vt:variant>
      <vt:variant>
        <vt:lpwstr>G_Science_LE_Learner_front_port</vt:lpwstr>
      </vt:variant>
      <vt:variant>
        <vt:lpwstr/>
      </vt:variant>
      <vt:variant>
        <vt:i4>6684711</vt:i4>
      </vt:variant>
      <vt:variant>
        <vt:i4>-1</vt:i4>
      </vt:variant>
      <vt:variant>
        <vt:i4>2102</vt:i4>
      </vt:variant>
      <vt:variant>
        <vt:i4>1</vt:i4>
      </vt:variant>
      <vt:variant>
        <vt:lpwstr>G_Science_LE_Learner_inner_port</vt:lpwstr>
      </vt:variant>
      <vt:variant>
        <vt:lpwstr/>
      </vt:variant>
      <vt:variant>
        <vt:i4>6684729</vt:i4>
      </vt:variant>
      <vt:variant>
        <vt:i4>-1</vt:i4>
      </vt:variant>
      <vt:variant>
        <vt:i4>2103</vt:i4>
      </vt:variant>
      <vt:variant>
        <vt:i4>1</vt:i4>
      </vt:variant>
      <vt:variant>
        <vt:lpwstr>G_Science_LE_Learner_inner_land</vt:lpwstr>
      </vt:variant>
      <vt:variant>
        <vt:lpwstr/>
      </vt:variant>
      <vt:variant>
        <vt:i4>6684711</vt:i4>
      </vt:variant>
      <vt:variant>
        <vt:i4>-1</vt:i4>
      </vt:variant>
      <vt:variant>
        <vt:i4>2104</vt:i4>
      </vt:variant>
      <vt:variant>
        <vt:i4>1</vt:i4>
      </vt:variant>
      <vt:variant>
        <vt:lpwstr>G_Science_LE_Learner_inner_port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Entry Level Science Topic Exploration Pack - Teacher Instructions ELC1</dc:title>
  <dc:subject/>
  <dc:creator>OCR</dc:creator>
  <cp:keywords>Entry Level; Science; ELC1;</cp:keywords>
  <cp:lastModifiedBy>Ramune Bruzinskiene</cp:lastModifiedBy>
  <cp:revision>8</cp:revision>
  <dcterms:created xsi:type="dcterms:W3CDTF">2020-04-17T12:51:00Z</dcterms:created>
  <dcterms:modified xsi:type="dcterms:W3CDTF">2020-06-16T07:20:00Z</dcterms:modified>
</cp:coreProperties>
</file>