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6F6D" w14:textId="77777777" w:rsidR="00D736AD" w:rsidRPr="003153BC" w:rsidRDefault="00D736AD" w:rsidP="003E4721">
      <w:pPr>
        <w:widowControl w:val="0"/>
        <w:autoSpaceDE w:val="0"/>
        <w:autoSpaceDN w:val="0"/>
        <w:spacing w:after="240" w:line="240" w:lineRule="auto"/>
        <w:ind w:right="845"/>
        <w:rPr>
          <w:rFonts w:eastAsia="Arial" w:cs="Arial"/>
          <w:b/>
          <w:bCs/>
          <w:color w:val="808080"/>
          <w:sz w:val="48"/>
          <w:szCs w:val="48"/>
          <w:lang w:val="en-US"/>
        </w:rPr>
      </w:pPr>
      <w:bookmarkStart w:id="0" w:name="_Toc50636731"/>
      <w:bookmarkStart w:id="1" w:name="_Hlk80953035"/>
      <w:r w:rsidRPr="003153BC">
        <w:rPr>
          <w:rFonts w:eastAsia="Arial" w:cs="Arial"/>
          <w:b/>
          <w:bCs/>
          <w:color w:val="808080" w:themeColor="background1" w:themeShade="80"/>
          <w:sz w:val="48"/>
          <w:szCs w:val="48"/>
          <w:lang w:val="en-US"/>
        </w:rPr>
        <w:t>OCR-set Assignment</w:t>
      </w:r>
    </w:p>
    <w:p w14:paraId="1914D1C4" w14:textId="77777777" w:rsidR="004F29F6" w:rsidRPr="003153BC"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bookmarkEnd w:id="0"/>
      <w:r w:rsidRPr="003153BC">
        <w:rPr>
          <w:rFonts w:eastAsia="Arial" w:cs="Arial"/>
          <w:b/>
          <w:bCs/>
          <w:color w:val="808080"/>
          <w:sz w:val="48"/>
          <w:lang w:val="en-US"/>
        </w:rPr>
        <w:t>Sample Assessment Material</w:t>
      </w:r>
    </w:p>
    <w:bookmarkEnd w:id="1"/>
    <w:bookmarkEnd w:id="2"/>
    <w:p w14:paraId="670EBEC1" w14:textId="282736C9" w:rsidR="004F29F6" w:rsidRPr="003153BC" w:rsidRDefault="004F29F6" w:rsidP="00B2463B">
      <w:pPr>
        <w:widowControl w:val="0"/>
        <w:tabs>
          <w:tab w:val="left" w:pos="195"/>
        </w:tabs>
        <w:autoSpaceDE w:val="0"/>
        <w:autoSpaceDN w:val="0"/>
        <w:spacing w:after="0" w:line="264" w:lineRule="auto"/>
        <w:ind w:right="844"/>
        <w:rPr>
          <w:rFonts w:eastAsia="Arial" w:cs="Arial"/>
          <w:sz w:val="26"/>
          <w:szCs w:val="26"/>
          <w:lang w:val="en-US"/>
        </w:rPr>
      </w:pPr>
      <w:r w:rsidRPr="003153BC">
        <w:rPr>
          <w:rFonts w:eastAsia="Arial" w:cs="Arial"/>
          <w:sz w:val="26"/>
          <w:szCs w:val="26"/>
          <w:lang w:val="en-US"/>
        </w:rPr>
        <w:t xml:space="preserve">OCR Level 3 </w:t>
      </w:r>
      <w:r w:rsidR="00144811" w:rsidRPr="003153BC">
        <w:rPr>
          <w:rFonts w:eastAsia="Arial" w:cs="Arial"/>
          <w:sz w:val="26"/>
          <w:szCs w:val="26"/>
          <w:lang w:val="en-US"/>
        </w:rPr>
        <w:t xml:space="preserve">Alternative Academic Qualification </w:t>
      </w:r>
      <w:r w:rsidRPr="003153BC">
        <w:rPr>
          <w:rFonts w:eastAsia="Arial" w:cs="Arial"/>
          <w:sz w:val="26"/>
          <w:szCs w:val="26"/>
          <w:lang w:val="en-US"/>
        </w:rPr>
        <w:t xml:space="preserve">Cambridge </w:t>
      </w:r>
      <w:r w:rsidR="005A7B5E" w:rsidRPr="003153BC">
        <w:rPr>
          <w:rFonts w:eastAsia="Arial" w:cs="Arial"/>
          <w:sz w:val="26"/>
          <w:szCs w:val="26"/>
          <w:lang w:val="en-US"/>
        </w:rPr>
        <w:t xml:space="preserve">Advanced National </w:t>
      </w:r>
      <w:r w:rsidRPr="003153BC">
        <w:rPr>
          <w:rFonts w:eastAsia="Arial" w:cs="Arial"/>
          <w:sz w:val="26"/>
          <w:szCs w:val="26"/>
          <w:lang w:val="en-US"/>
        </w:rPr>
        <w:t xml:space="preserve">in </w:t>
      </w:r>
      <w:r w:rsidR="00C44A18" w:rsidRPr="003153BC">
        <w:rPr>
          <w:rFonts w:eastAsia="Arial" w:cs="Arial"/>
          <w:sz w:val="26"/>
          <w:szCs w:val="26"/>
          <w:lang w:val="en-US"/>
        </w:rPr>
        <w:t>Mental Health</w:t>
      </w:r>
      <w:r w:rsidR="00AA5343" w:rsidRPr="003153BC">
        <w:rPr>
          <w:rFonts w:eastAsia="Arial" w:cs="Arial"/>
          <w:sz w:val="26"/>
          <w:szCs w:val="26"/>
          <w:lang w:val="en-US"/>
        </w:rPr>
        <w:t xml:space="preserve">: Individuals </w:t>
      </w:r>
      <w:r w:rsidR="00D52EA3" w:rsidRPr="003153BC">
        <w:rPr>
          <w:rFonts w:eastAsia="Arial" w:cs="Arial"/>
          <w:sz w:val="26"/>
          <w:szCs w:val="26"/>
          <w:lang w:val="en-US"/>
        </w:rPr>
        <w:t xml:space="preserve">&amp; </w:t>
      </w:r>
      <w:r w:rsidR="00AA5343" w:rsidRPr="003153BC">
        <w:rPr>
          <w:rFonts w:eastAsia="Arial" w:cs="Arial"/>
          <w:sz w:val="26"/>
          <w:szCs w:val="26"/>
          <w:lang w:val="en-US"/>
        </w:rPr>
        <w:t>Society</w:t>
      </w:r>
    </w:p>
    <w:p w14:paraId="3A49FF25" w14:textId="77777777" w:rsidR="004F29F6" w:rsidRPr="003153BC"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504A84F9" w:rsidR="004F29F6" w:rsidRPr="003153BC" w:rsidRDefault="003B1B6D"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Hlk62116030"/>
      <w:bookmarkStart w:id="5" w:name="_Toc50636735"/>
      <w:r w:rsidRPr="003153BC">
        <w:rPr>
          <w:rFonts w:eastAsia="Arial" w:cs="Arial"/>
          <w:sz w:val="26"/>
          <w:szCs w:val="26"/>
          <w:lang w:val="en-US"/>
        </w:rPr>
        <w:t>F403</w:t>
      </w:r>
      <w:r w:rsidR="004F29F6" w:rsidRPr="003153BC">
        <w:rPr>
          <w:rFonts w:eastAsia="Arial" w:cs="Arial"/>
          <w:sz w:val="26"/>
          <w:szCs w:val="26"/>
          <w:lang w:val="en-US"/>
        </w:rPr>
        <w:t xml:space="preserve">: </w:t>
      </w:r>
      <w:bookmarkEnd w:id="3"/>
      <w:bookmarkEnd w:id="4"/>
      <w:r w:rsidR="00DA0184" w:rsidRPr="003153BC">
        <w:rPr>
          <w:rFonts w:eastAsia="Arial" w:cs="Arial"/>
          <w:sz w:val="26"/>
          <w:szCs w:val="26"/>
          <w:lang w:val="en-US"/>
        </w:rPr>
        <w:t>Community</w:t>
      </w:r>
      <w:r w:rsidR="0008179C" w:rsidRPr="003153BC">
        <w:rPr>
          <w:rFonts w:eastAsia="Arial" w:cs="Arial"/>
          <w:sz w:val="26"/>
          <w:szCs w:val="26"/>
          <w:lang w:val="en-US"/>
        </w:rPr>
        <w:t>-based support for mental health and wellbeing</w:t>
      </w:r>
    </w:p>
    <w:bookmarkEnd w:id="5"/>
    <w:p w14:paraId="6F9C0EFC" w14:textId="75EA0ACF" w:rsidR="004F29F6" w:rsidRPr="003153BC" w:rsidRDefault="004F29F6" w:rsidP="00B2463B">
      <w:pPr>
        <w:widowControl w:val="0"/>
        <w:autoSpaceDE w:val="0"/>
        <w:autoSpaceDN w:val="0"/>
        <w:spacing w:after="0" w:line="264" w:lineRule="auto"/>
        <w:ind w:right="844"/>
        <w:rPr>
          <w:rFonts w:eastAsia="Arial" w:cs="Arial"/>
          <w:sz w:val="26"/>
          <w:szCs w:val="26"/>
          <w:lang w:val="en-US"/>
        </w:rPr>
      </w:pPr>
      <w:r w:rsidRPr="003153BC">
        <w:rPr>
          <w:rFonts w:eastAsia="Arial" w:cs="Arial"/>
          <w:sz w:val="26"/>
          <w:szCs w:val="26"/>
          <w:lang w:val="en-US"/>
        </w:rPr>
        <w:t xml:space="preserve">Scenario Title: </w:t>
      </w:r>
      <w:r w:rsidR="008C0CB6" w:rsidRPr="003153BC">
        <w:rPr>
          <w:rFonts w:eastAsia="Arial" w:cs="Arial"/>
          <w:sz w:val="26"/>
          <w:szCs w:val="26"/>
          <w:lang w:val="en-US"/>
        </w:rPr>
        <w:t>Charlie</w:t>
      </w:r>
      <w:r w:rsidR="00F0267F" w:rsidRPr="003153BC">
        <w:rPr>
          <w:rFonts w:eastAsia="Arial" w:cs="Arial"/>
          <w:sz w:val="26"/>
          <w:szCs w:val="26"/>
          <w:lang w:val="en-US"/>
        </w:rPr>
        <w:t>, and Heidi or Zac</w:t>
      </w:r>
    </w:p>
    <w:p w14:paraId="50F7C49E" w14:textId="77777777" w:rsidR="004F29F6" w:rsidRPr="003153BC" w:rsidRDefault="004F29F6" w:rsidP="00B2463B">
      <w:pPr>
        <w:widowControl w:val="0"/>
        <w:autoSpaceDE w:val="0"/>
        <w:autoSpaceDN w:val="0"/>
        <w:spacing w:after="0" w:line="264" w:lineRule="auto"/>
        <w:ind w:right="844"/>
        <w:rPr>
          <w:rFonts w:eastAsia="Arial" w:cs="Arial"/>
          <w:sz w:val="16"/>
          <w:szCs w:val="16"/>
          <w:lang w:val="en-US"/>
        </w:rPr>
      </w:pPr>
    </w:p>
    <w:p w14:paraId="6DEF7E76" w14:textId="6A3E9215" w:rsidR="008E72A0" w:rsidRPr="003153BC" w:rsidRDefault="008E72A0" w:rsidP="008E72A0">
      <w:pPr>
        <w:widowControl w:val="0"/>
        <w:autoSpaceDE w:val="0"/>
        <w:autoSpaceDN w:val="0"/>
        <w:spacing w:after="240" w:line="264" w:lineRule="auto"/>
        <w:ind w:right="844"/>
        <w:rPr>
          <w:rFonts w:eastAsia="Arial" w:cs="Arial"/>
          <w:sz w:val="24"/>
          <w:szCs w:val="24"/>
          <w:lang w:val="en-US"/>
        </w:rPr>
      </w:pPr>
      <w:r w:rsidRPr="003153BC">
        <w:rPr>
          <w:rFonts w:eastAsia="Arial" w:cs="Arial"/>
          <w:sz w:val="24"/>
          <w:szCs w:val="24"/>
          <w:lang w:val="en-US"/>
        </w:rPr>
        <w:t>Valid for assessment from September 20XX to 20XX.</w:t>
      </w:r>
    </w:p>
    <w:p w14:paraId="17D35767" w14:textId="77777777" w:rsidR="008E72A0" w:rsidRPr="003153BC" w:rsidRDefault="008E72A0" w:rsidP="008E72A0">
      <w:pPr>
        <w:widowControl w:val="0"/>
        <w:autoSpaceDE w:val="0"/>
        <w:autoSpaceDN w:val="0"/>
        <w:spacing w:after="240" w:line="264" w:lineRule="auto"/>
        <w:ind w:right="844"/>
        <w:rPr>
          <w:rFonts w:eastAsia="Arial" w:cs="Arial"/>
          <w:sz w:val="24"/>
          <w:szCs w:val="24"/>
          <w:lang w:val="en-US"/>
        </w:rPr>
      </w:pPr>
      <w:r w:rsidRPr="003153BC">
        <w:rPr>
          <w:rFonts w:eastAsia="Arial" w:cs="Arial"/>
          <w:sz w:val="24"/>
          <w:szCs w:val="24"/>
          <w:lang w:val="en-US"/>
        </w:rPr>
        <w:t>For use by students beginning the qualification in September 20XX.</w:t>
      </w:r>
    </w:p>
    <w:p w14:paraId="460B5B71" w14:textId="77777777" w:rsidR="008160D6" w:rsidRPr="003153BC" w:rsidRDefault="008160D6" w:rsidP="008160D6">
      <w:pPr>
        <w:widowControl w:val="0"/>
        <w:autoSpaceDE w:val="0"/>
        <w:autoSpaceDN w:val="0"/>
        <w:spacing w:after="0" w:line="264" w:lineRule="auto"/>
        <w:ind w:right="844"/>
        <w:rPr>
          <w:rFonts w:eastAsia="Arial" w:cs="Arial"/>
          <w:b/>
          <w:bCs/>
          <w:sz w:val="24"/>
          <w:szCs w:val="24"/>
          <w:lang w:val="en-US"/>
        </w:rPr>
      </w:pPr>
      <w:r w:rsidRPr="003153BC">
        <w:rPr>
          <w:rFonts w:eastAsia="Arial" w:cs="Arial"/>
          <w:sz w:val="24"/>
          <w:szCs w:val="24"/>
          <w:lang w:val="en-US"/>
        </w:rPr>
        <w:t>This is a sample OCR-set assignment which should only be used for practice</w:t>
      </w:r>
      <w:r w:rsidRPr="003153BC">
        <w:rPr>
          <w:rFonts w:eastAsia="Arial" w:cs="Arial"/>
          <w:b/>
          <w:bCs/>
          <w:sz w:val="24"/>
          <w:szCs w:val="24"/>
          <w:lang w:val="en-US"/>
        </w:rPr>
        <w:t>.</w:t>
      </w:r>
    </w:p>
    <w:p w14:paraId="3CBFC861" w14:textId="77777777" w:rsidR="008160D6" w:rsidRPr="003153BC" w:rsidRDefault="008160D6" w:rsidP="008160D6">
      <w:pPr>
        <w:widowControl w:val="0"/>
        <w:autoSpaceDE w:val="0"/>
        <w:autoSpaceDN w:val="0"/>
        <w:spacing w:after="0" w:line="264" w:lineRule="auto"/>
        <w:ind w:right="844"/>
        <w:rPr>
          <w:rFonts w:eastAsia="Arial" w:cs="Arial"/>
          <w:b/>
          <w:bCs/>
          <w:sz w:val="16"/>
          <w:szCs w:val="16"/>
          <w:lang w:val="en-US"/>
        </w:rPr>
      </w:pPr>
    </w:p>
    <w:p w14:paraId="24771246" w14:textId="77777777" w:rsidR="008160D6" w:rsidRPr="003153BC" w:rsidRDefault="008160D6" w:rsidP="008160D6">
      <w:pPr>
        <w:widowControl w:val="0"/>
        <w:autoSpaceDE w:val="0"/>
        <w:autoSpaceDN w:val="0"/>
        <w:spacing w:after="0" w:line="264" w:lineRule="auto"/>
        <w:ind w:right="844"/>
        <w:rPr>
          <w:rFonts w:eastAsia="Arial" w:cs="Arial"/>
          <w:sz w:val="24"/>
          <w:szCs w:val="24"/>
          <w:lang w:val="en-US"/>
        </w:rPr>
      </w:pPr>
      <w:r w:rsidRPr="003153BC">
        <w:rPr>
          <w:rFonts w:eastAsia="Arial" w:cs="Arial"/>
          <w:sz w:val="24"/>
          <w:szCs w:val="24"/>
          <w:lang w:val="en-US"/>
        </w:rPr>
        <w:t xml:space="preserve">This assignment </w:t>
      </w:r>
      <w:r w:rsidRPr="003153BC">
        <w:rPr>
          <w:rFonts w:eastAsia="Arial" w:cs="Arial"/>
          <w:b/>
          <w:bCs/>
          <w:sz w:val="24"/>
          <w:szCs w:val="24"/>
          <w:lang w:val="en-US"/>
        </w:rPr>
        <w:t>must not</w:t>
      </w:r>
      <w:r w:rsidRPr="003153BC">
        <w:rPr>
          <w:rFonts w:eastAsia="Arial" w:cs="Arial"/>
          <w:sz w:val="24"/>
          <w:szCs w:val="24"/>
          <w:lang w:val="en-US"/>
        </w:rPr>
        <w:t xml:space="preserve"> be used for live assessment of students.</w:t>
      </w:r>
    </w:p>
    <w:p w14:paraId="0704C387" w14:textId="77777777" w:rsidR="008160D6" w:rsidRPr="003153BC" w:rsidRDefault="008160D6" w:rsidP="008160D6">
      <w:pPr>
        <w:widowControl w:val="0"/>
        <w:autoSpaceDE w:val="0"/>
        <w:autoSpaceDN w:val="0"/>
        <w:spacing w:after="0" w:line="264" w:lineRule="auto"/>
        <w:ind w:right="844"/>
        <w:rPr>
          <w:rFonts w:eastAsia="Arial" w:cs="Arial"/>
          <w:b/>
          <w:bCs/>
          <w:sz w:val="16"/>
          <w:szCs w:val="16"/>
          <w:lang w:val="en-US"/>
        </w:rPr>
      </w:pPr>
    </w:p>
    <w:p w14:paraId="5D34AF82" w14:textId="5CCDB914" w:rsidR="004F29F6" w:rsidRPr="003153BC" w:rsidRDefault="008160D6" w:rsidP="008160D6">
      <w:pPr>
        <w:widowControl w:val="0"/>
        <w:autoSpaceDE w:val="0"/>
        <w:autoSpaceDN w:val="0"/>
        <w:spacing w:after="0" w:line="264" w:lineRule="auto"/>
        <w:rPr>
          <w:rFonts w:eastAsia="Arial" w:cs="Arial"/>
          <w:sz w:val="16"/>
          <w:szCs w:val="16"/>
          <w:lang w:val="en-US"/>
        </w:rPr>
      </w:pPr>
      <w:r w:rsidRPr="003153BC">
        <w:rPr>
          <w:rFonts w:eastAsia="Arial" w:cs="Arial"/>
          <w:sz w:val="24"/>
          <w:szCs w:val="24"/>
          <w:lang w:val="en-US"/>
        </w:rPr>
        <w:t>The live assignments will be available on our secure website, ‘Teach Cambridge’</w:t>
      </w:r>
    </w:p>
    <w:p w14:paraId="115E5A34" w14:textId="77777777" w:rsidR="00B80EC0" w:rsidRPr="003153BC"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3153BC" w:rsidRDefault="004F29F6" w:rsidP="00B2463B">
      <w:pPr>
        <w:widowControl w:val="0"/>
        <w:autoSpaceDE w:val="0"/>
        <w:autoSpaceDN w:val="0"/>
        <w:spacing w:after="0" w:line="264" w:lineRule="auto"/>
        <w:rPr>
          <w:rFonts w:eastAsia="Arial" w:cs="Arial"/>
          <w:b/>
          <w:bCs/>
          <w:lang w:val="en-US"/>
        </w:rPr>
      </w:pPr>
      <w:r w:rsidRPr="003153BC">
        <w:rPr>
          <w:rFonts w:eastAsia="Arial" w:cs="Arial"/>
          <w:b/>
          <w:bCs/>
          <w:lang w:val="en-US"/>
        </w:rPr>
        <w:t xml:space="preserve">The OCR administrative codes </w:t>
      </w:r>
      <w:r w:rsidR="002B6910" w:rsidRPr="003153BC">
        <w:rPr>
          <w:rFonts w:eastAsia="Arial" w:cs="Arial"/>
          <w:b/>
          <w:bCs/>
          <w:lang w:val="en-US"/>
        </w:rPr>
        <w:t>linked</w:t>
      </w:r>
      <w:r w:rsidR="00F52A6E" w:rsidRPr="003153BC">
        <w:rPr>
          <w:rFonts w:eastAsia="Arial" w:cs="Arial"/>
          <w:b/>
          <w:bCs/>
          <w:lang w:val="en-US"/>
        </w:rPr>
        <w:t xml:space="preserve"> to</w:t>
      </w:r>
      <w:r w:rsidRPr="003153BC">
        <w:rPr>
          <w:rFonts w:eastAsia="Arial" w:cs="Arial"/>
          <w:b/>
          <w:bCs/>
          <w:lang w:val="en-US"/>
        </w:rPr>
        <w:t xml:space="preserve"> this unit are:</w:t>
      </w:r>
    </w:p>
    <w:p w14:paraId="55489B54" w14:textId="7ABE9B3A" w:rsidR="004F29F6" w:rsidRPr="003153BC" w:rsidRDefault="004F29F6" w:rsidP="00BE456B">
      <w:pPr>
        <w:pStyle w:val="ListParagraph"/>
        <w:widowControl w:val="0"/>
        <w:numPr>
          <w:ilvl w:val="0"/>
          <w:numId w:val="45"/>
        </w:numPr>
        <w:tabs>
          <w:tab w:val="left" w:pos="2268"/>
        </w:tabs>
        <w:autoSpaceDE w:val="0"/>
        <w:autoSpaceDN w:val="0"/>
        <w:spacing w:before="169" w:line="264" w:lineRule="auto"/>
        <w:ind w:left="425" w:hanging="425"/>
        <w:contextualSpacing w:val="0"/>
        <w:rPr>
          <w:rFonts w:eastAsia="Arial" w:cs="Arial"/>
          <w:lang w:val="en-US"/>
        </w:rPr>
      </w:pPr>
      <w:r w:rsidRPr="003153BC">
        <w:rPr>
          <w:rFonts w:eastAsia="Arial" w:cs="Arial"/>
          <w:lang w:val="en-US"/>
        </w:rPr>
        <w:t>unit</w:t>
      </w:r>
      <w:r w:rsidRPr="003153BC">
        <w:rPr>
          <w:rFonts w:eastAsia="Arial" w:cs="Arial"/>
          <w:spacing w:val="-3"/>
          <w:lang w:val="en-US"/>
        </w:rPr>
        <w:t xml:space="preserve"> </w:t>
      </w:r>
      <w:r w:rsidRPr="003153BC">
        <w:rPr>
          <w:rFonts w:eastAsia="Arial" w:cs="Arial"/>
          <w:lang w:val="en-US"/>
        </w:rPr>
        <w:t>entry</w:t>
      </w:r>
      <w:r w:rsidRPr="003153BC">
        <w:rPr>
          <w:rFonts w:eastAsia="Arial" w:cs="Arial"/>
          <w:spacing w:val="-3"/>
          <w:lang w:val="en-US"/>
        </w:rPr>
        <w:t xml:space="preserve"> </w:t>
      </w:r>
      <w:r w:rsidRPr="003153BC">
        <w:rPr>
          <w:rFonts w:eastAsia="Arial" w:cs="Arial"/>
          <w:lang w:val="en-US"/>
        </w:rPr>
        <w:t>code</w:t>
      </w:r>
      <w:r w:rsidRPr="003153BC">
        <w:rPr>
          <w:rFonts w:eastAsia="Arial" w:cs="Arial"/>
          <w:lang w:val="en-US"/>
        </w:rPr>
        <w:tab/>
      </w:r>
      <w:r w:rsidR="00D1588D" w:rsidRPr="003153BC">
        <w:rPr>
          <w:rFonts w:eastAsia="Arial" w:cs="Arial"/>
          <w:lang w:val="en-US"/>
        </w:rPr>
        <w:t>F403</w:t>
      </w:r>
    </w:p>
    <w:p w14:paraId="5D7BD1A3" w14:textId="7F8DBB98" w:rsidR="004F29F6" w:rsidRPr="003153BC" w:rsidRDefault="004F29F6" w:rsidP="00D1588D">
      <w:pPr>
        <w:pStyle w:val="ListParagraph"/>
        <w:widowControl w:val="0"/>
        <w:numPr>
          <w:ilvl w:val="0"/>
          <w:numId w:val="45"/>
        </w:numPr>
        <w:tabs>
          <w:tab w:val="left" w:pos="2268"/>
        </w:tabs>
        <w:autoSpaceDE w:val="0"/>
        <w:autoSpaceDN w:val="0"/>
        <w:spacing w:before="161" w:line="264" w:lineRule="auto"/>
        <w:ind w:left="425" w:hanging="425"/>
        <w:contextualSpacing w:val="0"/>
        <w:rPr>
          <w:rFonts w:eastAsia="Arial" w:cs="Arial"/>
          <w:lang w:val="en-US"/>
        </w:rPr>
      </w:pPr>
      <w:r w:rsidRPr="003153BC">
        <w:rPr>
          <w:rFonts w:eastAsia="Arial" w:cs="Arial"/>
          <w:lang w:val="en-US"/>
        </w:rPr>
        <w:t>certification code</w:t>
      </w:r>
      <w:r w:rsidRPr="003153BC">
        <w:rPr>
          <w:rFonts w:eastAsia="Arial" w:cs="Arial"/>
          <w:lang w:val="en-US"/>
        </w:rPr>
        <w:tab/>
      </w:r>
      <w:r w:rsidR="00D1588D" w:rsidRPr="003153BC">
        <w:rPr>
          <w:rFonts w:eastAsia="Arial" w:cs="Arial"/>
          <w:lang w:val="en-US"/>
        </w:rPr>
        <w:t>H198</w:t>
      </w:r>
    </w:p>
    <w:p w14:paraId="7226382C" w14:textId="77777777" w:rsidR="004F29F6" w:rsidRPr="003153BC" w:rsidRDefault="004F29F6" w:rsidP="00B2463B">
      <w:pPr>
        <w:widowControl w:val="0"/>
        <w:autoSpaceDE w:val="0"/>
        <w:autoSpaceDN w:val="0"/>
        <w:spacing w:before="6" w:after="0" w:line="264" w:lineRule="auto"/>
        <w:rPr>
          <w:rFonts w:eastAsia="Arial" w:cs="Arial"/>
          <w:lang w:val="en-US"/>
        </w:rPr>
      </w:pPr>
    </w:p>
    <w:p w14:paraId="3F45E7A5" w14:textId="668480C9" w:rsidR="004F29F6" w:rsidRPr="003153BC" w:rsidRDefault="004F29F6" w:rsidP="00B2463B">
      <w:pPr>
        <w:widowControl w:val="0"/>
        <w:autoSpaceDE w:val="0"/>
        <w:autoSpaceDN w:val="0"/>
        <w:spacing w:after="0" w:line="264" w:lineRule="auto"/>
        <w:rPr>
          <w:rFonts w:eastAsia="Arial" w:cs="Arial"/>
          <w:b/>
          <w:bCs/>
          <w:lang w:val="en-US"/>
        </w:rPr>
      </w:pPr>
      <w:r w:rsidRPr="003153BC">
        <w:rPr>
          <w:rFonts w:eastAsia="Arial" w:cs="Arial"/>
          <w:b/>
          <w:bCs/>
          <w:lang w:val="en-US"/>
        </w:rPr>
        <w:t xml:space="preserve">The regulated qualification number </w:t>
      </w:r>
      <w:r w:rsidR="002B6910" w:rsidRPr="003153BC">
        <w:rPr>
          <w:rFonts w:eastAsia="Arial" w:cs="Arial"/>
          <w:b/>
          <w:bCs/>
          <w:lang w:val="en-US"/>
        </w:rPr>
        <w:t>linked</w:t>
      </w:r>
      <w:r w:rsidR="00F52A6E" w:rsidRPr="003153BC">
        <w:rPr>
          <w:rFonts w:eastAsia="Arial" w:cs="Arial"/>
          <w:b/>
          <w:bCs/>
          <w:lang w:val="en-US"/>
        </w:rPr>
        <w:t xml:space="preserve"> to</w:t>
      </w:r>
      <w:r w:rsidRPr="003153BC">
        <w:rPr>
          <w:rFonts w:eastAsia="Arial" w:cs="Arial"/>
          <w:b/>
          <w:bCs/>
          <w:lang w:val="en-US"/>
        </w:rPr>
        <w:t xml:space="preserve"> this unit is:</w:t>
      </w:r>
    </w:p>
    <w:p w14:paraId="77D481ED" w14:textId="7D038DF2" w:rsidR="004F29F6" w:rsidRPr="003153BC" w:rsidRDefault="004F29F6" w:rsidP="00B2463B">
      <w:pPr>
        <w:widowControl w:val="0"/>
        <w:autoSpaceDE w:val="0"/>
        <w:autoSpaceDN w:val="0"/>
        <w:spacing w:before="207" w:after="0" w:line="264" w:lineRule="auto"/>
        <w:rPr>
          <w:rFonts w:eastAsia="Arial" w:cs="Arial"/>
          <w:lang w:val="en-US"/>
        </w:rPr>
      </w:pPr>
      <w:r w:rsidRPr="003153BC">
        <w:rPr>
          <w:rFonts w:eastAsia="Arial" w:cs="Arial"/>
          <w:lang w:val="en-US"/>
        </w:rPr>
        <w:t>XXX/XXXX/X</w:t>
      </w:r>
    </w:p>
    <w:p w14:paraId="2E894AE6" w14:textId="77777777" w:rsidR="004F29F6" w:rsidRPr="003153BC" w:rsidRDefault="004F29F6" w:rsidP="00B2463B">
      <w:pPr>
        <w:widowControl w:val="0"/>
        <w:autoSpaceDE w:val="0"/>
        <w:autoSpaceDN w:val="0"/>
        <w:spacing w:before="6" w:after="0" w:line="264" w:lineRule="auto"/>
        <w:rPr>
          <w:rFonts w:eastAsia="Arial" w:cs="Arial"/>
          <w:sz w:val="18"/>
          <w:szCs w:val="18"/>
          <w:lang w:val="en-US"/>
        </w:rPr>
      </w:pPr>
    </w:p>
    <w:p w14:paraId="502B4731" w14:textId="7D772BDB" w:rsidR="005577AA" w:rsidRPr="003153BC" w:rsidRDefault="0027409E" w:rsidP="0027409E">
      <w:pPr>
        <w:widowControl w:val="0"/>
        <w:autoSpaceDE w:val="0"/>
        <w:autoSpaceDN w:val="0"/>
        <w:spacing w:after="0" w:line="240" w:lineRule="auto"/>
        <w:rPr>
          <w:rFonts w:eastAsia="Arial" w:cs="Arial"/>
          <w:b/>
          <w:bCs/>
          <w:lang w:val="en-US"/>
        </w:rPr>
      </w:pPr>
      <w:r w:rsidRPr="003153BC">
        <w:rPr>
          <w:rFonts w:eastAsia="Arial" w:cs="Arial"/>
          <w:b/>
          <w:bCs/>
          <w:lang w:val="en-US"/>
        </w:rPr>
        <w:t>Duration</w:t>
      </w:r>
    </w:p>
    <w:p w14:paraId="513219B6" w14:textId="77777777" w:rsidR="005577AA" w:rsidRPr="003153BC" w:rsidRDefault="005577AA" w:rsidP="0027409E">
      <w:pPr>
        <w:widowControl w:val="0"/>
        <w:autoSpaceDE w:val="0"/>
        <w:autoSpaceDN w:val="0"/>
        <w:spacing w:after="0" w:line="240" w:lineRule="auto"/>
        <w:rPr>
          <w:rFonts w:eastAsia="Arial" w:cs="Arial"/>
          <w:b/>
          <w:bCs/>
          <w:lang w:val="en-US"/>
        </w:rPr>
      </w:pPr>
    </w:p>
    <w:p w14:paraId="3F05069A" w14:textId="39400B97" w:rsidR="00D93CF2" w:rsidRPr="003153BC" w:rsidRDefault="00D93CF2" w:rsidP="00D1588D">
      <w:pPr>
        <w:pStyle w:val="ListParagraph"/>
        <w:widowControl w:val="0"/>
        <w:numPr>
          <w:ilvl w:val="0"/>
          <w:numId w:val="45"/>
        </w:numPr>
        <w:tabs>
          <w:tab w:val="left" w:pos="2268"/>
        </w:tabs>
        <w:autoSpaceDE w:val="0"/>
        <w:autoSpaceDN w:val="0"/>
        <w:spacing w:before="161" w:after="0" w:line="264" w:lineRule="auto"/>
        <w:ind w:left="425" w:hanging="425"/>
        <w:contextualSpacing w:val="0"/>
        <w:rPr>
          <w:rFonts w:eastAsia="Arial" w:cs="Arial"/>
          <w:lang w:val="en-US"/>
        </w:rPr>
      </w:pPr>
      <w:r w:rsidRPr="003153BC">
        <w:rPr>
          <w:rFonts w:eastAsia="Arial" w:cs="Arial"/>
          <w:lang w:val="en-US"/>
        </w:rPr>
        <w:t xml:space="preserve">About </w:t>
      </w:r>
      <w:r w:rsidR="00F0267F" w:rsidRPr="003153BC">
        <w:rPr>
          <w:rFonts w:eastAsia="Arial" w:cs="Arial"/>
          <w:lang w:val="en-US"/>
        </w:rPr>
        <w:t>12</w:t>
      </w:r>
      <w:r w:rsidRPr="003153BC">
        <w:rPr>
          <w:rFonts w:eastAsia="Arial" w:cs="Arial"/>
          <w:lang w:val="en-US"/>
        </w:rPr>
        <w:t xml:space="preserve"> hours of supervised time (GLH)</w:t>
      </w:r>
    </w:p>
    <w:p w14:paraId="3EDB138B" w14:textId="24060B10" w:rsidR="00D93CF2" w:rsidRPr="003153BC" w:rsidRDefault="00D93CF2" w:rsidP="00D1588D">
      <w:pPr>
        <w:widowControl w:val="0"/>
        <w:tabs>
          <w:tab w:val="left" w:pos="2268"/>
        </w:tabs>
        <w:autoSpaceDE w:val="0"/>
        <w:autoSpaceDN w:val="0"/>
        <w:spacing w:line="264" w:lineRule="auto"/>
        <w:ind w:left="425"/>
        <w:rPr>
          <w:rFonts w:eastAsia="Arial" w:cs="Arial"/>
          <w:lang w:val="en-US"/>
        </w:rPr>
      </w:pPr>
      <w:r w:rsidRPr="003153BC">
        <w:rPr>
          <w:rFonts w:eastAsia="Arial" w:cs="Arial"/>
          <w:lang w:val="en-US"/>
        </w:rPr>
        <w:t xml:space="preserve">(work that </w:t>
      </w:r>
      <w:r w:rsidRPr="003153BC">
        <w:rPr>
          <w:rFonts w:eastAsia="Arial" w:cs="Arial"/>
          <w:b/>
          <w:bCs/>
          <w:lang w:val="en-US"/>
        </w:rPr>
        <w:t>must</w:t>
      </w:r>
      <w:r w:rsidRPr="003153BC">
        <w:rPr>
          <w:rFonts w:eastAsia="Arial" w:cs="Arial"/>
          <w:lang w:val="en-US"/>
        </w:rPr>
        <w:t xml:space="preserve"> be completed under teacher supervised conditions)</w:t>
      </w:r>
    </w:p>
    <w:p w14:paraId="57EF3ED8" w14:textId="77777777" w:rsidR="003402AB" w:rsidRPr="003153BC" w:rsidRDefault="003402AB" w:rsidP="003402AB">
      <w:pPr>
        <w:pStyle w:val="ListParagraph"/>
        <w:numPr>
          <w:ilvl w:val="0"/>
          <w:numId w:val="30"/>
        </w:numPr>
        <w:spacing w:after="0" w:line="240" w:lineRule="auto"/>
        <w:ind w:left="567" w:hanging="567"/>
        <w:textAlignment w:val="baseline"/>
        <w:rPr>
          <w:rFonts w:eastAsia="Arial" w:cs="Arial"/>
          <w:lang w:val="en-US"/>
        </w:rPr>
      </w:pPr>
      <w:r w:rsidRPr="003153BC">
        <w:rPr>
          <w:rFonts w:eastAsia="Arial" w:cs="Arial"/>
          <w:lang w:val="en-US"/>
        </w:rPr>
        <w:t>3 hours of unsupervised time</w:t>
      </w:r>
    </w:p>
    <w:p w14:paraId="104ABDC9" w14:textId="77777777" w:rsidR="003402AB" w:rsidRPr="003153BC" w:rsidRDefault="003402AB" w:rsidP="003402AB">
      <w:pPr>
        <w:spacing w:line="256" w:lineRule="auto"/>
        <w:ind w:left="567"/>
        <w:rPr>
          <w:rFonts w:eastAsia="Arial" w:cs="Arial"/>
          <w:lang w:val="en-US"/>
        </w:rPr>
      </w:pPr>
      <w:r w:rsidRPr="003153BC">
        <w:rPr>
          <w:rFonts w:eastAsia="Arial" w:cs="Arial"/>
          <w:lang w:val="en-US"/>
        </w:rPr>
        <w:t>(work that students can complete independently without teacher supervision)</w:t>
      </w:r>
    </w:p>
    <w:p w14:paraId="480A3B54" w14:textId="0EFC41A7" w:rsidR="00661707" w:rsidRPr="003153BC" w:rsidRDefault="00BA17E7" w:rsidP="006D21D5">
      <w:pPr>
        <w:widowControl w:val="0"/>
        <w:tabs>
          <w:tab w:val="left" w:pos="8222"/>
        </w:tabs>
        <w:autoSpaceDE w:val="0"/>
        <w:autoSpaceDN w:val="0"/>
        <w:spacing w:before="207" w:after="0" w:line="264" w:lineRule="auto"/>
        <w:ind w:right="743"/>
        <w:jc w:val="both"/>
        <w:rPr>
          <w:rFonts w:eastAsia="Arial" w:cs="Arial"/>
          <w:lang w:val="en-US"/>
        </w:rPr>
      </w:pPr>
      <w:r w:rsidRPr="003153BC">
        <w:rPr>
          <w:rFonts w:eastAsia="Arial" w:cs="Arial"/>
          <w:b/>
          <w:bCs/>
          <w:lang w:val="en-US"/>
        </w:rPr>
        <w:t>All</w:t>
      </w:r>
      <w:r w:rsidRPr="003153BC">
        <w:rPr>
          <w:rFonts w:eastAsia="Arial" w:cs="Arial"/>
          <w:lang w:val="en-US"/>
        </w:rPr>
        <w:t xml:space="preserve"> this mater</w:t>
      </w:r>
      <w:r w:rsidR="0027409E" w:rsidRPr="003153BC">
        <w:rPr>
          <w:rFonts w:eastAsia="Arial" w:cs="Arial"/>
          <w:lang w:val="en-US"/>
        </w:rPr>
        <w:t>i</w:t>
      </w:r>
      <w:r w:rsidRPr="003153BC">
        <w:rPr>
          <w:rFonts w:eastAsia="Arial" w:cs="Arial"/>
          <w:lang w:val="en-US"/>
        </w:rPr>
        <w:t xml:space="preserve">al </w:t>
      </w:r>
      <w:r w:rsidRPr="003153BC">
        <w:rPr>
          <w:rFonts w:eastAsia="Arial" w:cs="Arial"/>
          <w:b/>
          <w:bCs/>
          <w:lang w:val="en-US"/>
        </w:rPr>
        <w:t>can</w:t>
      </w:r>
      <w:r w:rsidRPr="003153BC">
        <w:rPr>
          <w:rFonts w:eastAsia="Arial" w:cs="Arial"/>
          <w:lang w:val="en-US"/>
        </w:rPr>
        <w:t xml:space="preserve"> be photocopied.</w:t>
      </w:r>
      <w:r w:rsidR="004F29F6" w:rsidRPr="003153BC">
        <w:rPr>
          <w:rFonts w:eastAsia="Arial" w:cs="Arial"/>
          <w:lang w:val="en-US"/>
        </w:rPr>
        <w:t xml:space="preserve"> Any photocopying will be done under the terms of the Copyright Designs and Patents Act 1988 solely for the purposes of </w:t>
      </w:r>
      <w:r w:rsidR="003066F8" w:rsidRPr="003153BC">
        <w:rPr>
          <w:rFonts w:eastAsia="Arial" w:cs="Arial"/>
          <w:lang w:val="en-US"/>
        </w:rPr>
        <w:t>a</w:t>
      </w:r>
      <w:r w:rsidR="004F29F6" w:rsidRPr="003153BC">
        <w:rPr>
          <w:rFonts w:eastAsia="Arial" w:cs="Arial"/>
          <w:lang w:val="en-US"/>
        </w:rPr>
        <w:t>ssessment.</w:t>
      </w:r>
    </w:p>
    <w:p w14:paraId="442B5A2B" w14:textId="77777777" w:rsidR="000A1798" w:rsidRPr="003153BC" w:rsidRDefault="000A1798">
      <w:pPr>
        <w:rPr>
          <w:rFonts w:eastAsia="Arial" w:cs="Arial"/>
          <w:color w:val="808080" w:themeColor="background1" w:themeShade="80"/>
          <w:sz w:val="48"/>
          <w:lang w:val="en-US"/>
        </w:rPr>
      </w:pPr>
      <w:r w:rsidRPr="003153BC">
        <w:rPr>
          <w:rFonts w:eastAsia="Arial" w:cs="Arial"/>
          <w:color w:val="808080" w:themeColor="background1" w:themeShade="80"/>
          <w:sz w:val="48"/>
          <w:lang w:val="en-US"/>
        </w:rPr>
        <w:br w:type="page"/>
      </w:r>
    </w:p>
    <w:p w14:paraId="4BDD3C2E" w14:textId="034333EA" w:rsidR="00661707" w:rsidRPr="003153BC"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3153BC">
        <w:rPr>
          <w:rFonts w:eastAsia="Arial" w:cs="Arial"/>
          <w:color w:val="808080" w:themeColor="background1" w:themeShade="80"/>
          <w:sz w:val="48"/>
          <w:lang w:val="en-US"/>
        </w:rPr>
        <w:lastRenderedPageBreak/>
        <w:t>Contents</w:t>
      </w:r>
    </w:p>
    <w:p w14:paraId="0A7C29A6" w14:textId="77777777" w:rsidR="00661707" w:rsidRPr="003153BC" w:rsidRDefault="00661707" w:rsidP="147DD5C4">
      <w:pPr>
        <w:rPr>
          <w:rFonts w:cs="Arial"/>
          <w:b/>
          <w:bCs/>
        </w:rPr>
      </w:pPr>
    </w:p>
    <w:sdt>
      <w:sdtPr>
        <w:rPr>
          <w:rFonts w:eastAsiaTheme="minorEastAsia" w:cs="Arial"/>
          <w:sz w:val="22"/>
          <w:szCs w:val="22"/>
          <w:lang w:val="en-GB"/>
        </w:rPr>
        <w:id w:val="-1889173441"/>
        <w:docPartObj>
          <w:docPartGallery w:val="Table of Contents"/>
          <w:docPartUnique/>
        </w:docPartObj>
      </w:sdtPr>
      <w:sdtEndPr>
        <w:rPr>
          <w:b/>
          <w:bCs/>
        </w:rPr>
      </w:sdtEndPr>
      <w:sdtContent>
        <w:p w14:paraId="34322A37" w14:textId="29BBE2E3" w:rsidR="00F75998" w:rsidRPr="003153BC" w:rsidRDefault="00F75998">
          <w:pPr>
            <w:pStyle w:val="TOCHeading"/>
            <w:rPr>
              <w:rFonts w:cs="Arial"/>
              <w:sz w:val="22"/>
              <w:szCs w:val="22"/>
            </w:rPr>
          </w:pPr>
        </w:p>
        <w:p w14:paraId="1665CDAC" w14:textId="2ABD4132" w:rsidR="00911324" w:rsidRPr="003153BC" w:rsidRDefault="00F75998">
          <w:pPr>
            <w:pStyle w:val="TOC1"/>
            <w:rPr>
              <w:rFonts w:asciiTheme="minorHAnsi" w:eastAsiaTheme="minorEastAsia" w:hAnsiTheme="minorHAnsi"/>
              <w:noProof/>
              <w:kern w:val="2"/>
              <w:sz w:val="24"/>
              <w:szCs w:val="24"/>
              <w:lang w:eastAsia="en-GB"/>
              <w14:ligatures w14:val="standardContextual"/>
            </w:rPr>
          </w:pPr>
          <w:r w:rsidRPr="003153BC">
            <w:rPr>
              <w:rFonts w:cs="Arial"/>
            </w:rPr>
            <w:fldChar w:fldCharType="begin"/>
          </w:r>
          <w:r w:rsidRPr="003153BC">
            <w:rPr>
              <w:rFonts w:cs="Arial"/>
            </w:rPr>
            <w:instrText xml:space="preserve"> TOC \o "1-3" \h \z \u </w:instrText>
          </w:r>
          <w:r w:rsidRPr="003153BC">
            <w:rPr>
              <w:rFonts w:cs="Arial"/>
            </w:rPr>
            <w:fldChar w:fldCharType="separate"/>
          </w:r>
          <w:hyperlink w:anchor="_Toc193445478" w:history="1">
            <w:r w:rsidR="00911324" w:rsidRPr="003153BC">
              <w:rPr>
                <w:rStyle w:val="Hyperlink"/>
                <w:rFonts w:cs="Arial"/>
                <w:noProof/>
              </w:rPr>
              <w:t>Information and instructions for teachers</w:t>
            </w:r>
            <w:r w:rsidR="00911324" w:rsidRPr="003153BC">
              <w:rPr>
                <w:noProof/>
                <w:webHidden/>
              </w:rPr>
              <w:tab/>
            </w:r>
            <w:r w:rsidR="00911324" w:rsidRPr="003153BC">
              <w:rPr>
                <w:noProof/>
                <w:webHidden/>
              </w:rPr>
              <w:fldChar w:fldCharType="begin"/>
            </w:r>
            <w:r w:rsidR="00911324" w:rsidRPr="003153BC">
              <w:rPr>
                <w:noProof/>
                <w:webHidden/>
              </w:rPr>
              <w:instrText xml:space="preserve"> PAGEREF _Toc193445478 \h </w:instrText>
            </w:r>
            <w:r w:rsidR="00911324" w:rsidRPr="003153BC">
              <w:rPr>
                <w:noProof/>
                <w:webHidden/>
              </w:rPr>
            </w:r>
            <w:r w:rsidR="00911324" w:rsidRPr="003153BC">
              <w:rPr>
                <w:noProof/>
                <w:webHidden/>
              </w:rPr>
              <w:fldChar w:fldCharType="separate"/>
            </w:r>
            <w:r w:rsidR="00911324" w:rsidRPr="003153BC">
              <w:rPr>
                <w:noProof/>
                <w:webHidden/>
              </w:rPr>
              <w:t>3</w:t>
            </w:r>
            <w:r w:rsidR="00911324" w:rsidRPr="003153BC">
              <w:rPr>
                <w:noProof/>
                <w:webHidden/>
              </w:rPr>
              <w:fldChar w:fldCharType="end"/>
            </w:r>
          </w:hyperlink>
        </w:p>
        <w:p w14:paraId="5A90040B" w14:textId="3989A1E7" w:rsidR="00911324" w:rsidRPr="003153BC" w:rsidRDefault="00911324">
          <w:pPr>
            <w:pStyle w:val="TOC2"/>
            <w:rPr>
              <w:rFonts w:asciiTheme="minorHAnsi" w:eastAsiaTheme="minorEastAsia" w:hAnsiTheme="minorHAnsi"/>
              <w:noProof/>
              <w:kern w:val="2"/>
              <w:sz w:val="24"/>
              <w:szCs w:val="24"/>
              <w:lang w:eastAsia="en-GB"/>
              <w14:ligatures w14:val="standardContextual"/>
            </w:rPr>
          </w:pPr>
          <w:hyperlink w:anchor="_Toc193445479" w:history="1">
            <w:r w:rsidRPr="003153BC">
              <w:rPr>
                <w:rStyle w:val="Hyperlink"/>
                <w:rFonts w:cs="Arial"/>
                <w:noProof/>
              </w:rPr>
              <w:t>Using this assignment</w:t>
            </w:r>
            <w:r w:rsidRPr="003153BC">
              <w:rPr>
                <w:noProof/>
                <w:webHidden/>
              </w:rPr>
              <w:tab/>
            </w:r>
            <w:r w:rsidRPr="003153BC">
              <w:rPr>
                <w:noProof/>
                <w:webHidden/>
              </w:rPr>
              <w:fldChar w:fldCharType="begin"/>
            </w:r>
            <w:r w:rsidRPr="003153BC">
              <w:rPr>
                <w:noProof/>
                <w:webHidden/>
              </w:rPr>
              <w:instrText xml:space="preserve"> PAGEREF _Toc193445479 \h </w:instrText>
            </w:r>
            <w:r w:rsidRPr="003153BC">
              <w:rPr>
                <w:noProof/>
                <w:webHidden/>
              </w:rPr>
            </w:r>
            <w:r w:rsidRPr="003153BC">
              <w:rPr>
                <w:noProof/>
                <w:webHidden/>
              </w:rPr>
              <w:fldChar w:fldCharType="separate"/>
            </w:r>
            <w:r w:rsidRPr="003153BC">
              <w:rPr>
                <w:noProof/>
                <w:webHidden/>
              </w:rPr>
              <w:t>3</w:t>
            </w:r>
            <w:r w:rsidRPr="003153BC">
              <w:rPr>
                <w:noProof/>
                <w:webHidden/>
              </w:rPr>
              <w:fldChar w:fldCharType="end"/>
            </w:r>
          </w:hyperlink>
        </w:p>
        <w:p w14:paraId="61F7FB8D" w14:textId="6E9CCC8B" w:rsidR="00911324" w:rsidRPr="003153BC" w:rsidRDefault="00911324">
          <w:pPr>
            <w:pStyle w:val="TOC1"/>
            <w:rPr>
              <w:rFonts w:asciiTheme="minorHAnsi" w:eastAsiaTheme="minorEastAsia" w:hAnsiTheme="minorHAnsi"/>
              <w:noProof/>
              <w:kern w:val="2"/>
              <w:sz w:val="24"/>
              <w:szCs w:val="24"/>
              <w:lang w:eastAsia="en-GB"/>
              <w14:ligatures w14:val="standardContextual"/>
            </w:rPr>
          </w:pPr>
          <w:hyperlink w:anchor="_Toc193445480" w:history="1">
            <w:r w:rsidRPr="003153BC">
              <w:rPr>
                <w:rStyle w:val="Hyperlink"/>
                <w:rFonts w:eastAsia="Arial" w:cs="Arial"/>
                <w:noProof/>
                <w:lang w:val="en-US"/>
              </w:rPr>
              <w:t>Tasks for students and assessment criteria</w:t>
            </w:r>
            <w:r w:rsidRPr="003153BC">
              <w:rPr>
                <w:noProof/>
                <w:webHidden/>
              </w:rPr>
              <w:tab/>
            </w:r>
            <w:r w:rsidRPr="003153BC">
              <w:rPr>
                <w:noProof/>
                <w:webHidden/>
              </w:rPr>
              <w:fldChar w:fldCharType="begin"/>
            </w:r>
            <w:r w:rsidRPr="003153BC">
              <w:rPr>
                <w:noProof/>
                <w:webHidden/>
              </w:rPr>
              <w:instrText xml:space="preserve"> PAGEREF _Toc193445480 \h </w:instrText>
            </w:r>
            <w:r w:rsidRPr="003153BC">
              <w:rPr>
                <w:noProof/>
                <w:webHidden/>
              </w:rPr>
            </w:r>
            <w:r w:rsidRPr="003153BC">
              <w:rPr>
                <w:noProof/>
                <w:webHidden/>
              </w:rPr>
              <w:fldChar w:fldCharType="separate"/>
            </w:r>
            <w:r w:rsidRPr="003153BC">
              <w:rPr>
                <w:noProof/>
                <w:webHidden/>
              </w:rPr>
              <w:t>5</w:t>
            </w:r>
            <w:r w:rsidRPr="003153BC">
              <w:rPr>
                <w:noProof/>
                <w:webHidden/>
              </w:rPr>
              <w:fldChar w:fldCharType="end"/>
            </w:r>
          </w:hyperlink>
        </w:p>
        <w:p w14:paraId="017A3D19" w14:textId="4990EC92" w:rsidR="00911324" w:rsidRPr="003153BC" w:rsidRDefault="00911324">
          <w:pPr>
            <w:pStyle w:val="TOC2"/>
            <w:rPr>
              <w:rFonts w:asciiTheme="minorHAnsi" w:eastAsiaTheme="minorEastAsia" w:hAnsiTheme="minorHAnsi"/>
              <w:noProof/>
              <w:kern w:val="2"/>
              <w:sz w:val="24"/>
              <w:szCs w:val="24"/>
              <w:lang w:eastAsia="en-GB"/>
              <w14:ligatures w14:val="standardContextual"/>
            </w:rPr>
          </w:pPr>
          <w:hyperlink w:anchor="_Toc193445481" w:history="1">
            <w:r w:rsidRPr="003153BC">
              <w:rPr>
                <w:rStyle w:val="Hyperlink"/>
                <w:noProof/>
              </w:rPr>
              <w:t>Scenario</w:t>
            </w:r>
            <w:r w:rsidRPr="003153BC">
              <w:rPr>
                <w:noProof/>
                <w:webHidden/>
              </w:rPr>
              <w:tab/>
            </w:r>
            <w:r w:rsidRPr="003153BC">
              <w:rPr>
                <w:noProof/>
                <w:webHidden/>
              </w:rPr>
              <w:fldChar w:fldCharType="begin"/>
            </w:r>
            <w:r w:rsidRPr="003153BC">
              <w:rPr>
                <w:noProof/>
                <w:webHidden/>
              </w:rPr>
              <w:instrText xml:space="preserve"> PAGEREF _Toc193445481 \h </w:instrText>
            </w:r>
            <w:r w:rsidRPr="003153BC">
              <w:rPr>
                <w:noProof/>
                <w:webHidden/>
              </w:rPr>
            </w:r>
            <w:r w:rsidRPr="003153BC">
              <w:rPr>
                <w:noProof/>
                <w:webHidden/>
              </w:rPr>
              <w:fldChar w:fldCharType="separate"/>
            </w:r>
            <w:r w:rsidRPr="003153BC">
              <w:rPr>
                <w:noProof/>
                <w:webHidden/>
              </w:rPr>
              <w:t>5</w:t>
            </w:r>
            <w:r w:rsidRPr="003153BC">
              <w:rPr>
                <w:noProof/>
                <w:webHidden/>
              </w:rPr>
              <w:fldChar w:fldCharType="end"/>
            </w:r>
          </w:hyperlink>
        </w:p>
        <w:p w14:paraId="498698A3" w14:textId="730E8BAD" w:rsidR="00911324" w:rsidRPr="003153BC" w:rsidRDefault="00911324">
          <w:pPr>
            <w:pStyle w:val="TOC2"/>
            <w:rPr>
              <w:rFonts w:asciiTheme="minorHAnsi" w:eastAsiaTheme="minorEastAsia" w:hAnsiTheme="minorHAnsi"/>
              <w:noProof/>
              <w:kern w:val="2"/>
              <w:sz w:val="24"/>
              <w:szCs w:val="24"/>
              <w:lang w:eastAsia="en-GB"/>
              <w14:ligatures w14:val="standardContextual"/>
            </w:rPr>
          </w:pPr>
          <w:hyperlink w:anchor="_Toc193445482" w:history="1">
            <w:r w:rsidRPr="003153BC">
              <w:rPr>
                <w:rStyle w:val="Hyperlink"/>
                <w:rFonts w:cs="Arial"/>
                <w:noProof/>
              </w:rPr>
              <w:t>Task 1</w:t>
            </w:r>
            <w:r w:rsidRPr="003153BC">
              <w:rPr>
                <w:noProof/>
                <w:webHidden/>
              </w:rPr>
              <w:tab/>
            </w:r>
            <w:r w:rsidRPr="003153BC">
              <w:rPr>
                <w:noProof/>
                <w:webHidden/>
              </w:rPr>
              <w:fldChar w:fldCharType="begin"/>
            </w:r>
            <w:r w:rsidRPr="003153BC">
              <w:rPr>
                <w:noProof/>
                <w:webHidden/>
              </w:rPr>
              <w:instrText xml:space="preserve"> PAGEREF _Toc193445482 \h </w:instrText>
            </w:r>
            <w:r w:rsidRPr="003153BC">
              <w:rPr>
                <w:noProof/>
                <w:webHidden/>
              </w:rPr>
            </w:r>
            <w:r w:rsidRPr="003153BC">
              <w:rPr>
                <w:noProof/>
                <w:webHidden/>
              </w:rPr>
              <w:fldChar w:fldCharType="separate"/>
            </w:r>
            <w:r w:rsidRPr="003153BC">
              <w:rPr>
                <w:noProof/>
                <w:webHidden/>
              </w:rPr>
              <w:t>6</w:t>
            </w:r>
            <w:r w:rsidRPr="003153BC">
              <w:rPr>
                <w:noProof/>
                <w:webHidden/>
              </w:rPr>
              <w:fldChar w:fldCharType="end"/>
            </w:r>
          </w:hyperlink>
        </w:p>
        <w:p w14:paraId="4B9A73AA" w14:textId="04BBFF4F" w:rsidR="00911324" w:rsidRPr="003153BC" w:rsidRDefault="00911324">
          <w:pPr>
            <w:pStyle w:val="TOC2"/>
            <w:rPr>
              <w:rFonts w:asciiTheme="minorHAnsi" w:eastAsiaTheme="minorEastAsia" w:hAnsiTheme="minorHAnsi"/>
              <w:noProof/>
              <w:kern w:val="2"/>
              <w:sz w:val="24"/>
              <w:szCs w:val="24"/>
              <w:lang w:eastAsia="en-GB"/>
              <w14:ligatures w14:val="standardContextual"/>
            </w:rPr>
          </w:pPr>
          <w:hyperlink w:anchor="_Toc193445483" w:history="1">
            <w:r w:rsidRPr="003153BC">
              <w:rPr>
                <w:rStyle w:val="Hyperlink"/>
                <w:rFonts w:cs="Arial"/>
                <w:noProof/>
              </w:rPr>
              <w:t>Task 2</w:t>
            </w:r>
            <w:r w:rsidRPr="003153BC">
              <w:rPr>
                <w:noProof/>
                <w:webHidden/>
              </w:rPr>
              <w:tab/>
            </w:r>
            <w:r w:rsidRPr="003153BC">
              <w:rPr>
                <w:noProof/>
                <w:webHidden/>
              </w:rPr>
              <w:fldChar w:fldCharType="begin"/>
            </w:r>
            <w:r w:rsidRPr="003153BC">
              <w:rPr>
                <w:noProof/>
                <w:webHidden/>
              </w:rPr>
              <w:instrText xml:space="preserve"> PAGEREF _Toc193445483 \h </w:instrText>
            </w:r>
            <w:r w:rsidRPr="003153BC">
              <w:rPr>
                <w:noProof/>
                <w:webHidden/>
              </w:rPr>
            </w:r>
            <w:r w:rsidRPr="003153BC">
              <w:rPr>
                <w:noProof/>
                <w:webHidden/>
              </w:rPr>
              <w:fldChar w:fldCharType="separate"/>
            </w:r>
            <w:r w:rsidRPr="003153BC">
              <w:rPr>
                <w:noProof/>
                <w:webHidden/>
              </w:rPr>
              <w:t>8</w:t>
            </w:r>
            <w:r w:rsidRPr="003153BC">
              <w:rPr>
                <w:noProof/>
                <w:webHidden/>
              </w:rPr>
              <w:fldChar w:fldCharType="end"/>
            </w:r>
          </w:hyperlink>
        </w:p>
        <w:p w14:paraId="7F542CE0" w14:textId="59669F64" w:rsidR="00911324" w:rsidRPr="003153BC" w:rsidRDefault="00911324">
          <w:pPr>
            <w:pStyle w:val="TOC1"/>
            <w:rPr>
              <w:rFonts w:asciiTheme="minorHAnsi" w:eastAsiaTheme="minorEastAsia" w:hAnsiTheme="minorHAnsi"/>
              <w:noProof/>
              <w:kern w:val="2"/>
              <w:sz w:val="24"/>
              <w:szCs w:val="24"/>
              <w:lang w:eastAsia="en-GB"/>
              <w14:ligatures w14:val="standardContextual"/>
            </w:rPr>
          </w:pPr>
          <w:hyperlink w:anchor="_Toc193445484" w:history="1">
            <w:r w:rsidRPr="003153BC">
              <w:rPr>
                <w:rStyle w:val="Hyperlink"/>
                <w:rFonts w:eastAsia="MS Gothic" w:cs="Arial"/>
                <w:noProof/>
              </w:rPr>
              <w:t>NEA Command Words</w:t>
            </w:r>
            <w:r w:rsidRPr="003153BC">
              <w:rPr>
                <w:noProof/>
                <w:webHidden/>
              </w:rPr>
              <w:tab/>
            </w:r>
            <w:r w:rsidRPr="003153BC">
              <w:rPr>
                <w:noProof/>
                <w:webHidden/>
              </w:rPr>
              <w:fldChar w:fldCharType="begin"/>
            </w:r>
            <w:r w:rsidRPr="003153BC">
              <w:rPr>
                <w:noProof/>
                <w:webHidden/>
              </w:rPr>
              <w:instrText xml:space="preserve"> PAGEREF _Toc193445484 \h </w:instrText>
            </w:r>
            <w:r w:rsidRPr="003153BC">
              <w:rPr>
                <w:noProof/>
                <w:webHidden/>
              </w:rPr>
            </w:r>
            <w:r w:rsidRPr="003153BC">
              <w:rPr>
                <w:noProof/>
                <w:webHidden/>
              </w:rPr>
              <w:fldChar w:fldCharType="separate"/>
            </w:r>
            <w:r w:rsidRPr="003153BC">
              <w:rPr>
                <w:noProof/>
                <w:webHidden/>
              </w:rPr>
              <w:t>12</w:t>
            </w:r>
            <w:r w:rsidRPr="003153BC">
              <w:rPr>
                <w:noProof/>
                <w:webHidden/>
              </w:rPr>
              <w:fldChar w:fldCharType="end"/>
            </w:r>
          </w:hyperlink>
        </w:p>
        <w:p w14:paraId="038A3D80" w14:textId="5B4A91B2" w:rsidR="00F75998" w:rsidRPr="003153BC" w:rsidRDefault="00F75998">
          <w:pPr>
            <w:rPr>
              <w:rFonts w:cs="Arial"/>
            </w:rPr>
          </w:pPr>
          <w:r w:rsidRPr="003153BC">
            <w:rPr>
              <w:rFonts w:cs="Arial"/>
              <w:b/>
              <w:bCs/>
              <w:noProof/>
            </w:rPr>
            <w:fldChar w:fldCharType="end"/>
          </w:r>
        </w:p>
      </w:sdtContent>
    </w:sdt>
    <w:p w14:paraId="06566580" w14:textId="77777777" w:rsidR="00661707" w:rsidRPr="003153BC" w:rsidRDefault="00661707" w:rsidP="147DD5C4">
      <w:pPr>
        <w:rPr>
          <w:rFonts w:cs="Arial"/>
          <w:b/>
          <w:bCs/>
        </w:rPr>
      </w:pPr>
    </w:p>
    <w:p w14:paraId="4EBE708D" w14:textId="77777777" w:rsidR="00661707" w:rsidRPr="003153BC" w:rsidRDefault="00661707" w:rsidP="147DD5C4">
      <w:pPr>
        <w:rPr>
          <w:rFonts w:cs="Arial"/>
          <w:b/>
          <w:bCs/>
        </w:rPr>
      </w:pPr>
    </w:p>
    <w:p w14:paraId="000A1D87" w14:textId="77777777" w:rsidR="00661707" w:rsidRPr="003153BC" w:rsidRDefault="00661707" w:rsidP="147DD5C4">
      <w:pPr>
        <w:rPr>
          <w:rFonts w:cs="Arial"/>
          <w:b/>
          <w:bCs/>
        </w:rPr>
      </w:pPr>
    </w:p>
    <w:p w14:paraId="7D4069EA" w14:textId="77777777" w:rsidR="00661707" w:rsidRPr="003153BC" w:rsidRDefault="00661707" w:rsidP="147DD5C4">
      <w:pPr>
        <w:rPr>
          <w:rFonts w:cs="Arial"/>
          <w:b/>
          <w:bCs/>
        </w:rPr>
      </w:pPr>
    </w:p>
    <w:p w14:paraId="5B19FC80" w14:textId="5FDA76E7" w:rsidR="00661707" w:rsidRPr="003153BC" w:rsidRDefault="00661707" w:rsidP="004A3E56">
      <w:pPr>
        <w:tabs>
          <w:tab w:val="left" w:pos="8205"/>
        </w:tabs>
        <w:rPr>
          <w:rFonts w:cs="Arial"/>
          <w:b/>
          <w:bCs/>
        </w:rPr>
      </w:pPr>
    </w:p>
    <w:p w14:paraId="7B037853" w14:textId="77777777" w:rsidR="00661707" w:rsidRPr="003153BC" w:rsidRDefault="00661707" w:rsidP="147DD5C4">
      <w:pPr>
        <w:rPr>
          <w:rFonts w:cs="Arial"/>
          <w:b/>
          <w:bCs/>
        </w:rPr>
      </w:pPr>
    </w:p>
    <w:p w14:paraId="653594CE" w14:textId="77777777" w:rsidR="00661707" w:rsidRPr="003153BC" w:rsidRDefault="00661707" w:rsidP="147DD5C4">
      <w:pPr>
        <w:rPr>
          <w:rFonts w:cs="Arial"/>
          <w:b/>
          <w:bCs/>
        </w:rPr>
      </w:pPr>
    </w:p>
    <w:p w14:paraId="69F85BA5" w14:textId="77777777" w:rsidR="00661707" w:rsidRPr="003153BC" w:rsidRDefault="00661707" w:rsidP="147DD5C4">
      <w:pPr>
        <w:rPr>
          <w:rFonts w:cs="Arial"/>
          <w:b/>
          <w:bCs/>
        </w:rPr>
      </w:pPr>
    </w:p>
    <w:p w14:paraId="0377DA4D" w14:textId="0B0FE4DA" w:rsidR="00661707" w:rsidRPr="003153BC" w:rsidRDefault="00661707">
      <w:pPr>
        <w:rPr>
          <w:rFonts w:cs="Arial"/>
          <w:b/>
          <w:bCs/>
        </w:rPr>
      </w:pPr>
      <w:r w:rsidRPr="003153BC">
        <w:rPr>
          <w:rFonts w:cs="Arial"/>
          <w:b/>
          <w:bCs/>
        </w:rPr>
        <w:br w:type="page"/>
      </w:r>
    </w:p>
    <w:p w14:paraId="1F222426" w14:textId="5B106FFB" w:rsidR="00074007" w:rsidRPr="003153BC" w:rsidRDefault="00297D67" w:rsidP="00661707">
      <w:pPr>
        <w:pStyle w:val="Heading1"/>
        <w:rPr>
          <w:rFonts w:cs="Arial"/>
        </w:rPr>
      </w:pPr>
      <w:bookmarkStart w:id="6" w:name="_Toc193445478"/>
      <w:r w:rsidRPr="003153BC">
        <w:rPr>
          <w:rFonts w:cs="Arial"/>
        </w:rPr>
        <w:lastRenderedPageBreak/>
        <w:t>I</w:t>
      </w:r>
      <w:r w:rsidR="002E27EE" w:rsidRPr="003153BC">
        <w:rPr>
          <w:rFonts w:cs="Arial"/>
        </w:rPr>
        <w:t>nformation</w:t>
      </w:r>
      <w:r w:rsidR="009766CE" w:rsidRPr="003153BC">
        <w:rPr>
          <w:rFonts w:cs="Arial"/>
        </w:rPr>
        <w:t xml:space="preserve"> and instructions</w:t>
      </w:r>
      <w:r w:rsidR="002E27EE" w:rsidRPr="003153BC">
        <w:rPr>
          <w:rFonts w:cs="Arial"/>
        </w:rPr>
        <w:t xml:space="preserve"> for </w:t>
      </w:r>
      <w:r w:rsidR="009D7B07" w:rsidRPr="003153BC">
        <w:rPr>
          <w:rFonts w:cs="Arial"/>
        </w:rPr>
        <w:t>t</w:t>
      </w:r>
      <w:r w:rsidR="002E27EE" w:rsidRPr="003153BC">
        <w:rPr>
          <w:rFonts w:cs="Arial"/>
        </w:rPr>
        <w:t>eachers</w:t>
      </w:r>
      <w:bookmarkEnd w:id="6"/>
    </w:p>
    <w:p w14:paraId="7CD48B51" w14:textId="77777777" w:rsidR="00EB06F9" w:rsidRPr="003153BC" w:rsidRDefault="00EB06F9" w:rsidP="00BE456B"/>
    <w:p w14:paraId="695D322F" w14:textId="3EA937F5" w:rsidR="002078A9" w:rsidRPr="003153BC" w:rsidRDefault="00074007" w:rsidP="00B2463B">
      <w:pPr>
        <w:pStyle w:val="Heading2"/>
        <w:rPr>
          <w:rFonts w:cs="Arial"/>
        </w:rPr>
      </w:pPr>
      <w:bookmarkStart w:id="7" w:name="_Toc193445479"/>
      <w:r w:rsidRPr="003153BC">
        <w:rPr>
          <w:rFonts w:cs="Arial"/>
        </w:rPr>
        <w:t>Using this assignment</w:t>
      </w:r>
      <w:bookmarkEnd w:id="7"/>
    </w:p>
    <w:p w14:paraId="2CF0B731" w14:textId="77777777" w:rsidR="00D300BA" w:rsidRPr="003153BC" w:rsidRDefault="00D300BA" w:rsidP="00B2463B">
      <w:pPr>
        <w:rPr>
          <w:rFonts w:cs="Arial"/>
        </w:rPr>
      </w:pPr>
    </w:p>
    <w:p w14:paraId="211F12E6" w14:textId="20A4D7E3" w:rsidR="00E662AA" w:rsidRPr="003153BC" w:rsidRDefault="00CD6E49" w:rsidP="00CD6E49">
      <w:pPr>
        <w:spacing w:after="0" w:line="240" w:lineRule="auto"/>
        <w:rPr>
          <w:rFonts w:cs="Arial"/>
        </w:rPr>
      </w:pPr>
      <w:r w:rsidRPr="003153BC">
        <w:rPr>
          <w:rFonts w:cs="Arial"/>
        </w:rPr>
        <w:t>This assignment provides a scenario and set of</w:t>
      </w:r>
      <w:r w:rsidR="00D60367" w:rsidRPr="003153BC">
        <w:rPr>
          <w:rFonts w:cs="Arial"/>
        </w:rPr>
        <w:t xml:space="preserve"> related</w:t>
      </w:r>
      <w:r w:rsidRPr="003153BC">
        <w:rPr>
          <w:rFonts w:cs="Arial"/>
        </w:rPr>
        <w:t xml:space="preserve"> tasks that reflect </w:t>
      </w:r>
      <w:r w:rsidR="00C37F43" w:rsidRPr="003153BC">
        <w:rPr>
          <w:rFonts w:cs="Arial"/>
        </w:rPr>
        <w:t xml:space="preserve">the importance of social connectedness, </w:t>
      </w:r>
      <w:r w:rsidR="007700D3" w:rsidRPr="003153BC">
        <w:rPr>
          <w:rFonts w:cs="Arial"/>
        </w:rPr>
        <w:t xml:space="preserve">and </w:t>
      </w:r>
      <w:r w:rsidRPr="003153BC">
        <w:rPr>
          <w:rFonts w:cs="Arial"/>
        </w:rPr>
        <w:t>how</w:t>
      </w:r>
      <w:r w:rsidR="00B81402" w:rsidRPr="003153BC">
        <w:rPr>
          <w:rFonts w:cs="Arial"/>
        </w:rPr>
        <w:t xml:space="preserve"> community </w:t>
      </w:r>
      <w:r w:rsidR="00D71CD0" w:rsidRPr="003153BC">
        <w:rPr>
          <w:rFonts w:cs="Arial"/>
        </w:rPr>
        <w:t>organisation</w:t>
      </w:r>
      <w:r w:rsidR="00B81402" w:rsidRPr="003153BC">
        <w:rPr>
          <w:rFonts w:cs="Arial"/>
        </w:rPr>
        <w:t>s</w:t>
      </w:r>
      <w:r w:rsidR="00D71CD0" w:rsidRPr="003153BC">
        <w:rPr>
          <w:rFonts w:cs="Arial"/>
        </w:rPr>
        <w:t xml:space="preserve"> </w:t>
      </w:r>
      <w:r w:rsidR="00B81402" w:rsidRPr="003153BC">
        <w:rPr>
          <w:rFonts w:cs="Arial"/>
        </w:rPr>
        <w:t xml:space="preserve">and services </w:t>
      </w:r>
      <w:r w:rsidR="007700D3" w:rsidRPr="003153BC">
        <w:rPr>
          <w:rFonts w:cs="Arial"/>
        </w:rPr>
        <w:t>can</w:t>
      </w:r>
      <w:r w:rsidR="00B81402" w:rsidRPr="003153BC">
        <w:rPr>
          <w:rFonts w:cs="Arial"/>
        </w:rPr>
        <w:t xml:space="preserve"> support individuals through social prescribing.</w:t>
      </w:r>
    </w:p>
    <w:p w14:paraId="5E2D23F4" w14:textId="77777777" w:rsidR="00E662AA" w:rsidRPr="003153BC" w:rsidRDefault="00E662AA" w:rsidP="00CD6E49">
      <w:pPr>
        <w:spacing w:after="0" w:line="240" w:lineRule="auto"/>
        <w:rPr>
          <w:rFonts w:cs="Arial"/>
        </w:rPr>
      </w:pPr>
    </w:p>
    <w:p w14:paraId="3987CFFC" w14:textId="77777777" w:rsidR="008E72A0" w:rsidRPr="003153BC" w:rsidRDefault="008E72A0" w:rsidP="008E72A0">
      <w:pPr>
        <w:spacing w:after="0" w:line="240" w:lineRule="auto"/>
        <w:rPr>
          <w:rFonts w:cs="Arial"/>
        </w:rPr>
      </w:pPr>
      <w:r w:rsidRPr="003153BC">
        <w:rPr>
          <w:rFonts w:cs="Arial"/>
        </w:rPr>
        <w:t>You can give this to students on or after 1 June 20XX to help them understand it before they start using it for assessment. The dates for which students can use it for assessment are shown on the front cover.</w:t>
      </w:r>
    </w:p>
    <w:p w14:paraId="681D5E3C" w14:textId="77777777" w:rsidR="008E72A0" w:rsidRPr="003153BC" w:rsidRDefault="008E72A0" w:rsidP="00CD6E49">
      <w:pPr>
        <w:spacing w:after="0" w:line="240" w:lineRule="auto"/>
        <w:rPr>
          <w:rFonts w:cs="Arial"/>
        </w:rPr>
      </w:pPr>
    </w:p>
    <w:p w14:paraId="2236470C" w14:textId="77777777" w:rsidR="000B5AD0" w:rsidRPr="003153BC" w:rsidRDefault="00E662AA" w:rsidP="000B5AD0">
      <w:pPr>
        <w:spacing w:after="0" w:line="240" w:lineRule="auto"/>
        <w:rPr>
          <w:rFonts w:cs="Arial"/>
        </w:rPr>
      </w:pPr>
      <w:r w:rsidRPr="003153BC">
        <w:rPr>
          <w:rFonts w:cs="Arial"/>
        </w:rPr>
        <w:t>The assignment</w:t>
      </w:r>
      <w:r w:rsidR="000B5AD0" w:rsidRPr="003153BC">
        <w:rPr>
          <w:rFonts w:cs="Arial"/>
        </w:rPr>
        <w:t>:</w:t>
      </w:r>
    </w:p>
    <w:p w14:paraId="7626A2F0" w14:textId="6EFAE1EC" w:rsidR="000B5AD0" w:rsidRPr="003153BC" w:rsidRDefault="0030358E"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lang w:val="en-US"/>
        </w:rPr>
        <w:t>I</w:t>
      </w:r>
      <w:r w:rsidR="1E2D78DC" w:rsidRPr="003153BC">
        <w:rPr>
          <w:rFonts w:eastAsia="Arial" w:cs="Arial"/>
          <w:lang w:val="en-US"/>
        </w:rPr>
        <w:t xml:space="preserve">s written so that </w:t>
      </w:r>
      <w:r w:rsidR="642A2D57" w:rsidRPr="003153BC">
        <w:rPr>
          <w:rFonts w:eastAsia="Arial" w:cs="Arial"/>
          <w:lang w:val="en-US"/>
        </w:rPr>
        <w:t>students</w:t>
      </w:r>
      <w:r w:rsidR="7EF6BAFD" w:rsidRPr="003153BC">
        <w:rPr>
          <w:rFonts w:eastAsia="Arial" w:cs="Arial"/>
          <w:lang w:val="en-US"/>
        </w:rPr>
        <w:t xml:space="preserve"> have the opportunity to</w:t>
      </w:r>
      <w:r w:rsidR="642A2D57" w:rsidRPr="003153BC">
        <w:rPr>
          <w:rFonts w:eastAsia="Arial" w:cs="Arial"/>
          <w:lang w:val="en-US"/>
        </w:rPr>
        <w:t xml:space="preserve"> </w:t>
      </w:r>
      <w:r w:rsidR="1E2D78DC" w:rsidRPr="003153BC">
        <w:rPr>
          <w:rFonts w:eastAsia="Arial" w:cs="Arial"/>
          <w:lang w:val="en-US"/>
        </w:rPr>
        <w:t xml:space="preserve">meet </w:t>
      </w:r>
      <w:r w:rsidR="642A2D57" w:rsidRPr="003153BC">
        <w:rPr>
          <w:rFonts w:eastAsia="Arial" w:cs="Arial"/>
          <w:lang w:val="en-US"/>
        </w:rPr>
        <w:t>the requirements of all assessment criteria for the unit.</w:t>
      </w:r>
    </w:p>
    <w:p w14:paraId="1833486B" w14:textId="193CAA56" w:rsidR="0030358E" w:rsidRPr="003153BC" w:rsidRDefault="0030358E"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lang w:val="en-US"/>
        </w:rPr>
        <w:t>W</w:t>
      </w:r>
      <w:r w:rsidR="3C175969" w:rsidRPr="003153BC">
        <w:rPr>
          <w:rFonts w:eastAsia="Arial" w:cs="Arial"/>
          <w:lang w:val="en-US"/>
        </w:rPr>
        <w:t xml:space="preserve">ill tell students if their evidence </w:t>
      </w:r>
      <w:r w:rsidR="003F23A3" w:rsidRPr="003153BC">
        <w:rPr>
          <w:rFonts w:eastAsia="Arial" w:cs="Arial"/>
          <w:lang w:val="en-US"/>
        </w:rPr>
        <w:t xml:space="preserve">must </w:t>
      </w:r>
      <w:r w:rsidR="3C175969" w:rsidRPr="003153BC">
        <w:rPr>
          <w:rFonts w:eastAsia="Arial" w:cs="Arial"/>
          <w:lang w:val="en-US"/>
        </w:rPr>
        <w:t xml:space="preserve">be </w:t>
      </w:r>
      <w:r w:rsidR="7386E2A9" w:rsidRPr="003153BC">
        <w:rPr>
          <w:rFonts w:eastAsia="Arial" w:cs="Arial"/>
          <w:lang w:val="en-US"/>
        </w:rPr>
        <w:t xml:space="preserve">in a specific format. If </w:t>
      </w:r>
      <w:r w:rsidR="6253720E" w:rsidRPr="003153BC">
        <w:rPr>
          <w:rFonts w:eastAsia="Arial" w:cs="Arial"/>
          <w:lang w:val="en-US"/>
        </w:rPr>
        <w:t xml:space="preserve">the task does not </w:t>
      </w:r>
      <w:r w:rsidR="002D1A80" w:rsidRPr="003153BC">
        <w:rPr>
          <w:rFonts w:eastAsia="Arial" w:cs="Arial"/>
          <w:lang w:val="en-US"/>
        </w:rPr>
        <w:t>specify a format</w:t>
      </w:r>
      <w:r w:rsidR="7386E2A9" w:rsidRPr="003153BC">
        <w:rPr>
          <w:rFonts w:eastAsia="Arial" w:cs="Arial"/>
          <w:lang w:val="en-US"/>
        </w:rPr>
        <w:t>, students can choose the format to use.</w:t>
      </w:r>
    </w:p>
    <w:p w14:paraId="68D6150A" w14:textId="115E79F1" w:rsidR="0030358E" w:rsidRPr="003153BC" w:rsidRDefault="0030358E"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b/>
          <w:bCs/>
          <w:lang w:val="en-US"/>
        </w:rPr>
        <w:t>Must</w:t>
      </w:r>
      <w:r w:rsidRPr="003153BC">
        <w:rPr>
          <w:rFonts w:eastAsia="Arial" w:cs="Arial"/>
          <w:lang w:val="en-US"/>
        </w:rPr>
        <w:t xml:space="preserve"> be completed under teacher supervision. Any exceptions to this will be stated in the assessment guidance.</w:t>
      </w:r>
    </w:p>
    <w:p w14:paraId="53AD598B" w14:textId="5EC19B5B" w:rsidR="00E56ED4" w:rsidRPr="003153BC" w:rsidRDefault="00C7431B" w:rsidP="00BE456B">
      <w:pPr>
        <w:widowControl w:val="0"/>
        <w:numPr>
          <w:ilvl w:val="0"/>
          <w:numId w:val="3"/>
        </w:numPr>
        <w:autoSpaceDE w:val="0"/>
        <w:autoSpaceDN w:val="0"/>
        <w:spacing w:after="0" w:line="264" w:lineRule="auto"/>
        <w:ind w:left="425" w:hanging="425"/>
        <w:rPr>
          <w:rFonts w:eastAsia="Arial" w:cs="Arial"/>
        </w:rPr>
      </w:pPr>
      <w:r w:rsidRPr="003153BC">
        <w:rPr>
          <w:rFonts w:eastAsia="Arial" w:cs="Arial"/>
        </w:rPr>
        <w:t xml:space="preserve">We have estimated that the assignment will take about </w:t>
      </w:r>
      <w:r w:rsidR="00644CF0" w:rsidRPr="003153BC">
        <w:rPr>
          <w:rFonts w:eastAsia="Arial" w:cs="Arial"/>
        </w:rPr>
        <w:t>12</w:t>
      </w:r>
      <w:r w:rsidRPr="003153BC">
        <w:rPr>
          <w:rFonts w:eastAsia="Arial" w:cs="Arial"/>
        </w:rPr>
        <w:t xml:space="preserve"> hours </w:t>
      </w:r>
      <w:r w:rsidR="00BE456B" w:rsidRPr="003153BC">
        <w:rPr>
          <w:rFonts w:eastAsia="Arial" w:cs="Arial"/>
        </w:rPr>
        <w:t xml:space="preserve">of supervised time </w:t>
      </w:r>
      <w:r w:rsidRPr="003153BC">
        <w:rPr>
          <w:rFonts w:eastAsia="Arial" w:cs="Arial"/>
        </w:rPr>
        <w:t>to complete.</w:t>
      </w:r>
    </w:p>
    <w:p w14:paraId="518CCB26" w14:textId="74C16D3A" w:rsidR="00C7431B" w:rsidRPr="003153BC" w:rsidRDefault="00C7431B" w:rsidP="00BE456B">
      <w:pPr>
        <w:widowControl w:val="0"/>
        <w:autoSpaceDE w:val="0"/>
        <w:autoSpaceDN w:val="0"/>
        <w:spacing w:after="0" w:line="264" w:lineRule="auto"/>
        <w:ind w:left="425"/>
        <w:rPr>
          <w:rFonts w:eastAsia="Arial" w:cs="Arial"/>
        </w:rPr>
      </w:pPr>
      <w:r w:rsidRPr="003153BC">
        <w:rPr>
          <w:rFonts w:eastAsia="Arial" w:cs="Arial"/>
        </w:rPr>
        <w:t xml:space="preserve">Students </w:t>
      </w:r>
      <w:r w:rsidR="00BE456B" w:rsidRPr="003153BC">
        <w:rPr>
          <w:rFonts w:eastAsia="Arial" w:cs="Arial"/>
        </w:rPr>
        <w:t>will</w:t>
      </w:r>
      <w:r w:rsidRPr="003153BC">
        <w:rPr>
          <w:rFonts w:eastAsia="Arial" w:cs="Arial"/>
        </w:rPr>
        <w:t xml:space="preserve"> need approximately:</w:t>
      </w:r>
    </w:p>
    <w:p w14:paraId="215A4015" w14:textId="36EBB75F" w:rsidR="00C7431B" w:rsidRPr="003153BC" w:rsidRDefault="007C55AA" w:rsidP="00BE456B">
      <w:pPr>
        <w:widowControl w:val="0"/>
        <w:numPr>
          <w:ilvl w:val="1"/>
          <w:numId w:val="3"/>
        </w:numPr>
        <w:autoSpaceDE w:val="0"/>
        <w:autoSpaceDN w:val="0"/>
        <w:spacing w:after="0" w:line="264" w:lineRule="auto"/>
        <w:ind w:left="850" w:hanging="425"/>
        <w:rPr>
          <w:rFonts w:eastAsia="Arial" w:cs="Arial"/>
        </w:rPr>
      </w:pPr>
      <w:r w:rsidRPr="003153BC">
        <w:rPr>
          <w:rFonts w:eastAsia="Arial" w:cs="Arial"/>
        </w:rPr>
        <w:t>4</w:t>
      </w:r>
      <w:r w:rsidR="00C7431B" w:rsidRPr="003153BC">
        <w:rPr>
          <w:rFonts w:eastAsia="Arial" w:cs="Arial"/>
        </w:rPr>
        <w:t xml:space="preserve"> hours to complete Task 1</w:t>
      </w:r>
    </w:p>
    <w:p w14:paraId="1E591FDA" w14:textId="4471DD48" w:rsidR="00C7431B" w:rsidRPr="003153BC" w:rsidRDefault="007C55AA" w:rsidP="00BE456B">
      <w:pPr>
        <w:widowControl w:val="0"/>
        <w:numPr>
          <w:ilvl w:val="1"/>
          <w:numId w:val="3"/>
        </w:numPr>
        <w:autoSpaceDE w:val="0"/>
        <w:autoSpaceDN w:val="0"/>
        <w:spacing w:after="0" w:line="264" w:lineRule="auto"/>
        <w:ind w:left="850" w:hanging="425"/>
        <w:rPr>
          <w:rFonts w:eastAsia="Arial" w:cs="Arial"/>
        </w:rPr>
      </w:pPr>
      <w:r w:rsidRPr="003153BC">
        <w:rPr>
          <w:rFonts w:eastAsia="Arial" w:cs="Arial"/>
        </w:rPr>
        <w:t>8</w:t>
      </w:r>
      <w:r w:rsidR="00C7431B" w:rsidRPr="003153BC">
        <w:rPr>
          <w:rFonts w:eastAsia="Arial" w:cs="Arial"/>
        </w:rPr>
        <w:t xml:space="preserve"> hours to complete Task 2</w:t>
      </w:r>
    </w:p>
    <w:p w14:paraId="4CBA1E6F" w14:textId="77777777" w:rsidR="00940444" w:rsidRPr="003153BC" w:rsidRDefault="00940444" w:rsidP="004158B7">
      <w:pPr>
        <w:spacing w:after="0" w:line="240" w:lineRule="auto"/>
        <w:rPr>
          <w:rFonts w:cs="Arial"/>
        </w:rPr>
      </w:pPr>
    </w:p>
    <w:p w14:paraId="580142F5" w14:textId="24AAAF81" w:rsidR="007E779F" w:rsidRPr="003153BC" w:rsidRDefault="00297D67" w:rsidP="004158B7">
      <w:pPr>
        <w:spacing w:after="0" w:line="240" w:lineRule="auto"/>
        <w:rPr>
          <w:rFonts w:cs="Arial"/>
        </w:rPr>
      </w:pPr>
      <w:r w:rsidRPr="003153BC">
        <w:rPr>
          <w:rFonts w:cs="Arial"/>
        </w:rPr>
        <w:t xml:space="preserve">You </w:t>
      </w:r>
      <w:r w:rsidR="007E779F" w:rsidRPr="003153BC">
        <w:rPr>
          <w:rFonts w:cs="Arial"/>
          <w:b/>
          <w:bCs/>
        </w:rPr>
        <w:t>must</w:t>
      </w:r>
      <w:r w:rsidR="007E779F" w:rsidRPr="003153BC">
        <w:rPr>
          <w:rFonts w:cs="Arial"/>
        </w:rPr>
        <w:t>:</w:t>
      </w:r>
    </w:p>
    <w:p w14:paraId="20514C32" w14:textId="69E4E17E" w:rsidR="00CD6E49" w:rsidRPr="003153BC" w:rsidRDefault="00CD6E49" w:rsidP="004158B7">
      <w:pPr>
        <w:spacing w:after="0" w:line="240" w:lineRule="auto"/>
        <w:rPr>
          <w:rFonts w:cs="Arial"/>
        </w:rPr>
      </w:pPr>
    </w:p>
    <w:p w14:paraId="40786589" w14:textId="26DEC151" w:rsidR="00CD6E49" w:rsidRPr="003153BC" w:rsidRDefault="77919329"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lang w:val="en-US"/>
        </w:rPr>
        <w:t xml:space="preserve">Use </w:t>
      </w:r>
      <w:r w:rsidR="277FA9D0" w:rsidRPr="003153BC">
        <w:rPr>
          <w:rFonts w:eastAsia="Arial" w:cs="Arial"/>
          <w:lang w:val="en-US"/>
        </w:rPr>
        <w:t xml:space="preserve">an </w:t>
      </w:r>
      <w:r w:rsidRPr="003153BC">
        <w:rPr>
          <w:rFonts w:eastAsia="Arial" w:cs="Arial"/>
          <w:lang w:val="en-US"/>
        </w:rPr>
        <w:t>OCR-set assignment for summative assessment of students.</w:t>
      </w:r>
    </w:p>
    <w:p w14:paraId="23C7EB03" w14:textId="4AAB1791" w:rsidR="00D93CF2" w:rsidRPr="003153BC" w:rsidRDefault="00252F46"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lang w:val="en-US"/>
        </w:rPr>
        <w:t>Familiarise yourself</w:t>
      </w:r>
      <w:r w:rsidR="00CD6E49" w:rsidRPr="003153BC">
        <w:rPr>
          <w:rFonts w:eastAsia="Arial" w:cs="Arial"/>
          <w:lang w:val="en-US"/>
        </w:rPr>
        <w:t xml:space="preserve"> with the </w:t>
      </w:r>
      <w:r w:rsidR="00FC1F09" w:rsidRPr="003153BC">
        <w:rPr>
          <w:rFonts w:eastAsia="Arial" w:cs="Arial"/>
          <w:lang w:val="en-US"/>
        </w:rPr>
        <w:t xml:space="preserve">assessment criteria and </w:t>
      </w:r>
      <w:r w:rsidR="00D0488A" w:rsidRPr="003153BC">
        <w:rPr>
          <w:rFonts w:eastAsia="Arial" w:cs="Arial"/>
          <w:lang w:val="en-US"/>
        </w:rPr>
        <w:t>a</w:t>
      </w:r>
      <w:r w:rsidR="00CD6E49" w:rsidRPr="003153BC">
        <w:rPr>
          <w:rFonts w:eastAsia="Arial" w:cs="Arial"/>
          <w:lang w:val="en-US"/>
        </w:rPr>
        <w:t xml:space="preserve">ssessment </w:t>
      </w:r>
      <w:r w:rsidR="00D0488A" w:rsidRPr="003153BC">
        <w:rPr>
          <w:rFonts w:eastAsia="Arial" w:cs="Arial"/>
          <w:lang w:val="en-US"/>
        </w:rPr>
        <w:t>g</w:t>
      </w:r>
      <w:r w:rsidR="00CD6E49" w:rsidRPr="003153BC">
        <w:rPr>
          <w:rFonts w:eastAsia="Arial" w:cs="Arial"/>
          <w:lang w:val="en-US"/>
        </w:rPr>
        <w:t xml:space="preserve">uidance </w:t>
      </w:r>
      <w:r w:rsidR="00FC1F09" w:rsidRPr="003153BC">
        <w:rPr>
          <w:rFonts w:eastAsia="Arial" w:cs="Arial"/>
          <w:lang w:val="en-US"/>
        </w:rPr>
        <w:t xml:space="preserve">for the tasks. </w:t>
      </w:r>
      <w:r w:rsidR="000271DE" w:rsidRPr="003153BC">
        <w:rPr>
          <w:rFonts w:eastAsia="Arial" w:cs="Arial"/>
          <w:lang w:val="en-US"/>
        </w:rPr>
        <w:t>The</w:t>
      </w:r>
      <w:r w:rsidR="00FC1F09" w:rsidRPr="003153BC">
        <w:rPr>
          <w:rFonts w:eastAsia="Arial" w:cs="Arial"/>
          <w:lang w:val="en-US"/>
        </w:rPr>
        <w:t xml:space="preserve">se are given at the end of each student task. They are </w:t>
      </w:r>
      <w:r w:rsidR="000271DE" w:rsidRPr="003153BC">
        <w:rPr>
          <w:rFonts w:eastAsia="Arial" w:cs="Arial"/>
          <w:lang w:val="en-US"/>
        </w:rPr>
        <w:t xml:space="preserve">also </w:t>
      </w:r>
      <w:r w:rsidR="00FC1F09" w:rsidRPr="003153BC">
        <w:rPr>
          <w:rFonts w:eastAsia="Arial" w:cs="Arial"/>
          <w:lang w:val="en-US"/>
        </w:rPr>
        <w:t>with</w:t>
      </w:r>
      <w:r w:rsidR="00DA2B51" w:rsidRPr="003153BC">
        <w:rPr>
          <w:rFonts w:eastAsia="Arial" w:cs="Arial"/>
          <w:lang w:val="en-US"/>
        </w:rPr>
        <w:t xml:space="preserve"> </w:t>
      </w:r>
      <w:r w:rsidR="00CD6E49" w:rsidRPr="003153BC">
        <w:rPr>
          <w:rFonts w:eastAsia="Arial" w:cs="Arial"/>
          <w:lang w:val="en-US"/>
        </w:rPr>
        <w:t xml:space="preserve">the unit content in </w:t>
      </w:r>
      <w:bookmarkStart w:id="8" w:name="_Hlk81299490"/>
      <w:r w:rsidR="00CD6E49" w:rsidRPr="003153BC">
        <w:rPr>
          <w:rFonts w:eastAsia="Arial" w:cs="Arial"/>
          <w:b/>
          <w:bCs/>
          <w:lang w:val="en-US"/>
        </w:rPr>
        <w:t xml:space="preserve">Section </w:t>
      </w:r>
      <w:r w:rsidR="00563728" w:rsidRPr="003153BC">
        <w:rPr>
          <w:rFonts w:eastAsia="Arial" w:cs="Arial"/>
          <w:b/>
          <w:bCs/>
          <w:lang w:val="en-US"/>
        </w:rPr>
        <w:t>5</w:t>
      </w:r>
      <w:r w:rsidR="00CD6E49" w:rsidRPr="003153BC">
        <w:rPr>
          <w:rFonts w:eastAsia="Arial" w:cs="Arial"/>
          <w:lang w:val="en-US"/>
        </w:rPr>
        <w:t xml:space="preserve"> of the Specification</w:t>
      </w:r>
      <w:bookmarkEnd w:id="8"/>
      <w:r w:rsidR="00CD6E49" w:rsidRPr="003153BC">
        <w:rPr>
          <w:rFonts w:eastAsia="Arial" w:cs="Arial"/>
          <w:lang w:val="en-US"/>
        </w:rPr>
        <w:t>.</w:t>
      </w:r>
    </w:p>
    <w:p w14:paraId="65DC1E5F" w14:textId="575A97A1" w:rsidR="00CD6E49" w:rsidRPr="003153BC" w:rsidRDefault="00FC1F09" w:rsidP="00BE456B">
      <w:pPr>
        <w:widowControl w:val="0"/>
        <w:autoSpaceDE w:val="0"/>
        <w:autoSpaceDN w:val="0"/>
        <w:spacing w:after="0" w:line="264" w:lineRule="auto"/>
        <w:ind w:left="425" w:right="703"/>
        <w:rPr>
          <w:rFonts w:eastAsia="Arial" w:cs="Arial"/>
          <w:lang w:val="en-US"/>
        </w:rPr>
      </w:pPr>
      <w:r w:rsidRPr="003153BC">
        <w:rPr>
          <w:rFonts w:eastAsia="Arial" w:cs="Arial"/>
          <w:lang w:val="en-US"/>
        </w:rPr>
        <w:t xml:space="preserve">Assessment guidance </w:t>
      </w:r>
      <w:r w:rsidR="00E4743E" w:rsidRPr="003153BC">
        <w:rPr>
          <w:rFonts w:eastAsia="Arial" w:cs="Arial"/>
          <w:lang w:val="en-US"/>
        </w:rPr>
        <w:t>is only given where additional information is needed.</w:t>
      </w:r>
      <w:r w:rsidR="00690562" w:rsidRPr="003153BC">
        <w:rPr>
          <w:rFonts w:eastAsia="Arial" w:cs="Arial"/>
          <w:lang w:val="en-US"/>
        </w:rPr>
        <w:t xml:space="preserve"> </w:t>
      </w:r>
      <w:r w:rsidR="00D93CF2" w:rsidRPr="003153BC">
        <w:rPr>
          <w:rFonts w:eastAsia="Arial" w:cs="Arial"/>
          <w:lang w:val="en-US"/>
        </w:rPr>
        <w:t>There might not be assessment guidance for each criterion.</w:t>
      </w:r>
    </w:p>
    <w:p w14:paraId="51AB0A0C" w14:textId="5C34C0A9" w:rsidR="00BC042F" w:rsidRPr="003153BC" w:rsidRDefault="00BC042F" w:rsidP="00BE456B">
      <w:pPr>
        <w:widowControl w:val="0"/>
        <w:numPr>
          <w:ilvl w:val="0"/>
          <w:numId w:val="3"/>
        </w:numPr>
        <w:autoSpaceDE w:val="0"/>
        <w:autoSpaceDN w:val="0"/>
        <w:spacing w:after="0" w:line="264" w:lineRule="auto"/>
        <w:ind w:left="425" w:hanging="425"/>
        <w:rPr>
          <w:rFonts w:eastAsia="Calibri" w:cs="Arial"/>
        </w:rPr>
      </w:pPr>
      <w:r w:rsidRPr="003153BC">
        <w:rPr>
          <w:rFonts w:eastAsia="Arial" w:cs="Arial"/>
          <w:lang w:val="en-US"/>
        </w:rPr>
        <w:t>Make</w:t>
      </w:r>
      <w:r w:rsidRPr="003153BC">
        <w:rPr>
          <w:rFonts w:eastAsia="Calibri" w:cs="Arial"/>
        </w:rPr>
        <w:t xml:space="preserve"> sure students understand that the assessment criteria and assessment guidance tell them in detail what to do in each task.</w:t>
      </w:r>
    </w:p>
    <w:p w14:paraId="4886080A" w14:textId="4977D2EE" w:rsidR="00CD6E49" w:rsidRPr="003153BC" w:rsidRDefault="4F82B4F0" w:rsidP="00BE456B">
      <w:pPr>
        <w:widowControl w:val="0"/>
        <w:numPr>
          <w:ilvl w:val="0"/>
          <w:numId w:val="3"/>
        </w:numPr>
        <w:autoSpaceDE w:val="0"/>
        <w:autoSpaceDN w:val="0"/>
        <w:spacing w:after="0" w:line="264" w:lineRule="auto"/>
        <w:ind w:left="425" w:hanging="425"/>
        <w:rPr>
          <w:rFonts w:eastAsia="Calibri" w:cs="Arial"/>
        </w:rPr>
      </w:pPr>
      <w:r w:rsidRPr="003153BC">
        <w:rPr>
          <w:rFonts w:eastAsia="Arial" w:cs="Arial"/>
          <w:lang w:val="en-US"/>
        </w:rPr>
        <w:t>R</w:t>
      </w:r>
      <w:r w:rsidR="00CD6E49" w:rsidRPr="003153BC">
        <w:rPr>
          <w:rFonts w:eastAsia="Arial" w:cs="Arial"/>
          <w:lang w:val="en-US"/>
        </w:rPr>
        <w:t>ead and underst</w:t>
      </w:r>
      <w:r w:rsidR="3676C02C" w:rsidRPr="003153BC">
        <w:rPr>
          <w:rFonts w:eastAsia="Arial" w:cs="Arial"/>
          <w:lang w:val="en-US"/>
        </w:rPr>
        <w:t>and</w:t>
      </w:r>
      <w:r w:rsidR="00CD6E49" w:rsidRPr="003153BC">
        <w:rPr>
          <w:rFonts w:eastAsia="Arial" w:cs="Arial"/>
          <w:lang w:val="en-US"/>
        </w:rPr>
        <w:t xml:space="preserve"> </w:t>
      </w:r>
      <w:r w:rsidR="00CD6E49" w:rsidRPr="003153BC">
        <w:rPr>
          <w:rFonts w:eastAsia="Arial" w:cs="Arial"/>
          <w:b/>
          <w:bCs/>
          <w:lang w:val="en-US"/>
        </w:rPr>
        <w:t>all</w:t>
      </w:r>
      <w:r w:rsidR="00CD6E49" w:rsidRPr="003153BC">
        <w:rPr>
          <w:rFonts w:eastAsia="Arial" w:cs="Arial"/>
          <w:lang w:val="en-US"/>
        </w:rPr>
        <w:t xml:space="preserve"> the rules and guidance in </w:t>
      </w:r>
      <w:bookmarkStart w:id="9" w:name="_Hlk81299513"/>
      <w:r w:rsidR="00CD6E49" w:rsidRPr="003153BC">
        <w:rPr>
          <w:rFonts w:eastAsia="Arial" w:cs="Arial"/>
          <w:b/>
          <w:bCs/>
          <w:lang w:val="en-US"/>
        </w:rPr>
        <w:t xml:space="preserve">Section </w:t>
      </w:r>
      <w:bookmarkEnd w:id="9"/>
      <w:r w:rsidR="00563728" w:rsidRPr="003153BC">
        <w:rPr>
          <w:rFonts w:eastAsia="Arial" w:cs="Arial"/>
          <w:b/>
          <w:bCs/>
          <w:lang w:val="en-US"/>
        </w:rPr>
        <w:t>7</w:t>
      </w:r>
      <w:r w:rsidR="00CD6E49" w:rsidRPr="003153BC">
        <w:rPr>
          <w:rFonts w:eastAsia="Arial" w:cs="Arial"/>
          <w:lang w:val="en-US"/>
        </w:rPr>
        <w:t xml:space="preserve"> of the Specification </w:t>
      </w:r>
      <w:r w:rsidR="00CD6E49" w:rsidRPr="003153BC">
        <w:rPr>
          <w:rFonts w:eastAsia="Arial" w:cs="Arial"/>
          <w:b/>
          <w:bCs/>
          <w:lang w:val="en-US"/>
        </w:rPr>
        <w:t>before</w:t>
      </w:r>
      <w:r w:rsidR="00CD6E49" w:rsidRPr="003153BC">
        <w:rPr>
          <w:rFonts w:eastAsia="Arial" w:cs="Arial"/>
          <w:lang w:val="en-US"/>
        </w:rPr>
        <w:t xml:space="preserve"> your </w:t>
      </w:r>
      <w:r w:rsidR="001F3ABF" w:rsidRPr="003153BC">
        <w:rPr>
          <w:rFonts w:eastAsia="Arial" w:cs="Arial"/>
          <w:lang w:val="en-US"/>
        </w:rPr>
        <w:t>students start</w:t>
      </w:r>
      <w:r w:rsidR="00CD6E49" w:rsidRPr="003153BC">
        <w:rPr>
          <w:rFonts w:eastAsia="Arial" w:cs="Arial"/>
          <w:lang w:val="en-US"/>
        </w:rPr>
        <w:t xml:space="preserve"> the set assignments.</w:t>
      </w:r>
    </w:p>
    <w:p w14:paraId="58EF4631" w14:textId="621DFD29" w:rsidR="00CD6E49" w:rsidRPr="003153BC" w:rsidRDefault="00CD6E49" w:rsidP="00BE456B">
      <w:pPr>
        <w:widowControl w:val="0"/>
        <w:numPr>
          <w:ilvl w:val="0"/>
          <w:numId w:val="3"/>
        </w:numPr>
        <w:autoSpaceDE w:val="0"/>
        <w:autoSpaceDN w:val="0"/>
        <w:spacing w:after="0" w:line="264" w:lineRule="auto"/>
        <w:ind w:left="425" w:hanging="425"/>
        <w:rPr>
          <w:rFonts w:eastAsia="Calibri" w:cs="Arial"/>
        </w:rPr>
      </w:pPr>
      <w:r w:rsidRPr="003153BC">
        <w:rPr>
          <w:rFonts w:eastAsia="Arial" w:cs="Arial"/>
          <w:lang w:val="en-US"/>
        </w:rPr>
        <w:t xml:space="preserve">Make sure that </w:t>
      </w:r>
      <w:r w:rsidR="005B1467" w:rsidRPr="003153BC">
        <w:rPr>
          <w:rFonts w:eastAsia="Arial" w:cs="Arial"/>
          <w:lang w:val="en-US"/>
        </w:rPr>
        <w:t xml:space="preserve">your students complete the tasks and that you </w:t>
      </w:r>
      <w:r w:rsidR="008349D8" w:rsidRPr="003153BC">
        <w:rPr>
          <w:rFonts w:eastAsia="Arial" w:cs="Arial"/>
          <w:lang w:val="en-US"/>
        </w:rPr>
        <w:t>assess the task</w:t>
      </w:r>
      <w:r w:rsidR="00DE0AE4" w:rsidRPr="003153BC">
        <w:rPr>
          <w:rFonts w:eastAsia="Arial" w:cs="Arial"/>
          <w:lang w:val="en-US"/>
        </w:rPr>
        <w:t>s</w:t>
      </w:r>
      <w:r w:rsidR="008349D8" w:rsidRPr="003153BC">
        <w:rPr>
          <w:rFonts w:eastAsia="Arial" w:cs="Arial"/>
          <w:lang w:val="en-US"/>
        </w:rPr>
        <w:t xml:space="preserve"> fully in line with </w:t>
      </w:r>
      <w:r w:rsidRPr="003153BC">
        <w:rPr>
          <w:rFonts w:eastAsia="Arial" w:cs="Arial"/>
          <w:lang w:val="en-US"/>
        </w:rPr>
        <w:t xml:space="preserve">the rules and guidance in </w:t>
      </w:r>
      <w:r w:rsidRPr="003153BC">
        <w:rPr>
          <w:rFonts w:eastAsia="Arial" w:cs="Arial"/>
          <w:b/>
          <w:bCs/>
          <w:lang w:val="en-US"/>
        </w:rPr>
        <w:t xml:space="preserve">Section </w:t>
      </w:r>
      <w:r w:rsidR="00563728" w:rsidRPr="003153BC">
        <w:rPr>
          <w:rFonts w:eastAsia="Arial" w:cs="Arial"/>
          <w:b/>
          <w:bCs/>
          <w:lang w:val="en-US"/>
        </w:rPr>
        <w:t>7</w:t>
      </w:r>
      <w:r w:rsidRPr="003153BC">
        <w:rPr>
          <w:rFonts w:eastAsia="Arial" w:cs="Arial"/>
          <w:lang w:val="en-US"/>
        </w:rPr>
        <w:t xml:space="preserve"> of the Specification.</w:t>
      </w:r>
    </w:p>
    <w:p w14:paraId="6E64A87B" w14:textId="14E3CD54" w:rsidR="00CD6E49" w:rsidRPr="003153BC" w:rsidRDefault="0046108F" w:rsidP="00BE456B">
      <w:pPr>
        <w:widowControl w:val="0"/>
        <w:numPr>
          <w:ilvl w:val="0"/>
          <w:numId w:val="3"/>
        </w:numPr>
        <w:autoSpaceDE w:val="0"/>
        <w:autoSpaceDN w:val="0"/>
        <w:spacing w:after="0" w:line="264" w:lineRule="auto"/>
        <w:ind w:left="425" w:hanging="425"/>
        <w:rPr>
          <w:rFonts w:eastAsia="Arial" w:cs="Arial"/>
          <w:lang w:val="en-US"/>
        </w:rPr>
      </w:pPr>
      <w:r w:rsidRPr="003153BC">
        <w:rPr>
          <w:rFonts w:eastAsia="Arial" w:cs="Arial"/>
          <w:lang w:val="en-US"/>
        </w:rPr>
        <w:t xml:space="preserve">Give your </w:t>
      </w:r>
      <w:r w:rsidR="00CD6E49" w:rsidRPr="003153BC">
        <w:rPr>
          <w:rFonts w:eastAsia="Arial" w:cs="Arial"/>
          <w:lang w:val="en-US"/>
        </w:rPr>
        <w:t xml:space="preserve">students the </w:t>
      </w:r>
      <w:r w:rsidR="00BE456B" w:rsidRPr="003153BC">
        <w:rPr>
          <w:rFonts w:eastAsia="Arial" w:cs="Arial"/>
          <w:lang w:val="en-US"/>
        </w:rPr>
        <w:t xml:space="preserve">Mental Health and Wellbeing </w:t>
      </w:r>
      <w:hyperlink r:id="rId11" w:history="1">
        <w:r w:rsidR="00CD6E49" w:rsidRPr="003153BC">
          <w:rPr>
            <w:rFonts w:eastAsia="Arial" w:cs="Arial"/>
            <w:b/>
            <w:bCs/>
            <w:lang w:val="en-US"/>
          </w:rPr>
          <w:t>Student guide to NEA assignment</w:t>
        </w:r>
      </w:hyperlink>
      <w:r w:rsidR="004662BE" w:rsidRPr="003153BC">
        <w:rPr>
          <w:rFonts w:eastAsia="Arial" w:cs="Arial"/>
          <w:b/>
          <w:bCs/>
          <w:lang w:val="en-US"/>
        </w:rPr>
        <w:t>s</w:t>
      </w:r>
      <w:r w:rsidR="00CD6E49" w:rsidRPr="003153BC">
        <w:rPr>
          <w:rFonts w:eastAsia="Arial" w:cs="Arial"/>
          <w:lang w:val="en-US"/>
        </w:rPr>
        <w:t xml:space="preserve"> </w:t>
      </w:r>
      <w:r w:rsidR="00CD6E49" w:rsidRPr="003153BC">
        <w:rPr>
          <w:rFonts w:eastAsia="Arial" w:cs="Arial"/>
          <w:b/>
          <w:bCs/>
          <w:lang w:val="en-US"/>
        </w:rPr>
        <w:t>before</w:t>
      </w:r>
      <w:r w:rsidR="00CD6E49" w:rsidRPr="003153BC">
        <w:rPr>
          <w:rFonts w:eastAsia="Arial" w:cs="Arial"/>
          <w:lang w:val="en-US"/>
        </w:rPr>
        <w:t xml:space="preserve"> they start the assignments.</w:t>
      </w:r>
    </w:p>
    <w:p w14:paraId="2F3C6142" w14:textId="77777777" w:rsidR="00E662AA" w:rsidRPr="003153BC" w:rsidRDefault="00E662AA" w:rsidP="00E662AA">
      <w:pPr>
        <w:spacing w:after="0" w:line="240" w:lineRule="auto"/>
        <w:rPr>
          <w:rFonts w:cs="Arial"/>
        </w:rPr>
      </w:pPr>
    </w:p>
    <w:p w14:paraId="2AB93CFA" w14:textId="23BFCF7A" w:rsidR="005C32CB" w:rsidRPr="003153BC" w:rsidRDefault="00297D67" w:rsidP="005C32CB">
      <w:pPr>
        <w:spacing w:after="0" w:line="240" w:lineRule="auto"/>
        <w:rPr>
          <w:rFonts w:cs="Arial"/>
        </w:rPr>
      </w:pPr>
      <w:r w:rsidRPr="003153BC">
        <w:rPr>
          <w:rFonts w:cs="Arial"/>
        </w:rPr>
        <w:t xml:space="preserve">You </w:t>
      </w:r>
      <w:r w:rsidR="005C32CB" w:rsidRPr="003153BC">
        <w:rPr>
          <w:rFonts w:cs="Arial"/>
          <w:b/>
          <w:bCs/>
        </w:rPr>
        <w:t>must</w:t>
      </w:r>
      <w:r w:rsidR="005C32CB" w:rsidRPr="003153BC">
        <w:rPr>
          <w:rFonts w:cs="Arial"/>
        </w:rPr>
        <w:t xml:space="preserve"> </w:t>
      </w:r>
      <w:r w:rsidR="005C32CB" w:rsidRPr="003153BC">
        <w:rPr>
          <w:rFonts w:cs="Arial"/>
          <w:b/>
          <w:bCs/>
        </w:rPr>
        <w:t>not</w:t>
      </w:r>
      <w:r w:rsidR="005C32CB" w:rsidRPr="003153BC">
        <w:rPr>
          <w:rFonts w:cs="Arial"/>
        </w:rPr>
        <w:t xml:space="preserve">: </w:t>
      </w:r>
    </w:p>
    <w:p w14:paraId="75D1C9B4" w14:textId="6F516247" w:rsidR="004158B7" w:rsidRPr="003153BC" w:rsidRDefault="6253720E" w:rsidP="00BE456B">
      <w:pPr>
        <w:widowControl w:val="0"/>
        <w:numPr>
          <w:ilvl w:val="0"/>
          <w:numId w:val="3"/>
        </w:numPr>
        <w:autoSpaceDE w:val="0"/>
        <w:autoSpaceDN w:val="0"/>
        <w:spacing w:after="0" w:line="264" w:lineRule="auto"/>
        <w:ind w:left="425" w:hanging="425"/>
        <w:rPr>
          <w:rFonts w:cs="Arial"/>
        </w:rPr>
      </w:pPr>
      <w:r w:rsidRPr="003153BC">
        <w:rPr>
          <w:rFonts w:eastAsia="Arial" w:cs="Arial"/>
          <w:lang w:val="en-US"/>
        </w:rPr>
        <w:t>Use</w:t>
      </w:r>
      <w:r w:rsidRPr="003153BC">
        <w:rPr>
          <w:rFonts w:cs="Arial"/>
        </w:rPr>
        <w:t xml:space="preserve"> </w:t>
      </w:r>
      <w:r w:rsidR="1737C635" w:rsidRPr="003153BC">
        <w:rPr>
          <w:rFonts w:cs="Arial"/>
        </w:rPr>
        <w:t xml:space="preserve">live </w:t>
      </w:r>
      <w:r w:rsidR="59574955" w:rsidRPr="003153BC">
        <w:rPr>
          <w:rFonts w:cs="Arial"/>
        </w:rPr>
        <w:t>OCR-</w:t>
      </w:r>
      <w:proofErr w:type="spellStart"/>
      <w:r w:rsidR="59574955" w:rsidRPr="003153BC">
        <w:rPr>
          <w:rFonts w:cs="Arial"/>
        </w:rPr>
        <w:t>set</w:t>
      </w:r>
      <w:proofErr w:type="spellEnd"/>
      <w:r w:rsidR="59574955" w:rsidRPr="003153BC">
        <w:rPr>
          <w:rFonts w:cs="Arial"/>
        </w:rPr>
        <w:t xml:space="preserve"> </w:t>
      </w:r>
      <w:r w:rsidR="1737C635" w:rsidRPr="003153BC">
        <w:rPr>
          <w:rFonts w:cs="Arial"/>
        </w:rPr>
        <w:t xml:space="preserve">assignments </w:t>
      </w:r>
      <w:r w:rsidRPr="003153BC">
        <w:rPr>
          <w:rFonts w:cs="Arial"/>
        </w:rPr>
        <w:t>for practice or formative assessment</w:t>
      </w:r>
      <w:r w:rsidR="60E2CE3A" w:rsidRPr="003153BC">
        <w:rPr>
          <w:rFonts w:cs="Arial"/>
        </w:rPr>
        <w:t>.</w:t>
      </w:r>
      <w:r w:rsidR="56DA9053" w:rsidRPr="003153BC">
        <w:rPr>
          <w:rFonts w:cs="Arial"/>
        </w:rPr>
        <w:t xml:space="preserve"> This </w:t>
      </w:r>
      <w:r w:rsidR="001E5196" w:rsidRPr="003153BC">
        <w:rPr>
          <w:rFonts w:cs="Arial"/>
        </w:rPr>
        <w:t xml:space="preserve">sample assessment material </w:t>
      </w:r>
      <w:r w:rsidR="001E5196" w:rsidRPr="003153BC">
        <w:rPr>
          <w:rFonts w:cs="Arial"/>
          <w:b/>
          <w:bCs/>
        </w:rPr>
        <w:t>can</w:t>
      </w:r>
      <w:r w:rsidR="001E5196" w:rsidRPr="003153BC">
        <w:rPr>
          <w:rFonts w:cs="Arial"/>
        </w:rPr>
        <w:t xml:space="preserve"> </w:t>
      </w:r>
      <w:r w:rsidR="56DA9053" w:rsidRPr="003153BC">
        <w:rPr>
          <w:rFonts w:cs="Arial"/>
        </w:rPr>
        <w:t xml:space="preserve">be used for </w:t>
      </w:r>
      <w:r w:rsidR="001E5196" w:rsidRPr="003153BC">
        <w:rPr>
          <w:rFonts w:cs="Arial"/>
        </w:rPr>
        <w:t>practice or formative assessment</w:t>
      </w:r>
      <w:r w:rsidR="56DA9053" w:rsidRPr="003153BC">
        <w:rPr>
          <w:rFonts w:cs="Arial"/>
        </w:rPr>
        <w:t>.</w:t>
      </w:r>
    </w:p>
    <w:p w14:paraId="69B104A8" w14:textId="4FE87FC5" w:rsidR="00F252A0" w:rsidRPr="003153BC" w:rsidRDefault="00110EF3" w:rsidP="00BE456B">
      <w:pPr>
        <w:widowControl w:val="0"/>
        <w:numPr>
          <w:ilvl w:val="0"/>
          <w:numId w:val="3"/>
        </w:numPr>
        <w:autoSpaceDE w:val="0"/>
        <w:autoSpaceDN w:val="0"/>
        <w:spacing w:after="0" w:line="264" w:lineRule="auto"/>
        <w:ind w:left="425" w:hanging="425"/>
        <w:rPr>
          <w:rFonts w:cs="Arial"/>
        </w:rPr>
      </w:pPr>
      <w:r w:rsidRPr="003153BC">
        <w:rPr>
          <w:rFonts w:eastAsia="Arial" w:cs="Arial"/>
          <w:lang w:val="en-US"/>
        </w:rPr>
        <w:t>Use</w:t>
      </w:r>
      <w:r w:rsidRPr="003153BC">
        <w:rPr>
          <w:rFonts w:cs="Arial"/>
        </w:rPr>
        <w:t xml:space="preserve"> this sample assessment material for live assessment of students.</w:t>
      </w:r>
    </w:p>
    <w:p w14:paraId="0BD98752" w14:textId="257A94B1" w:rsidR="008B25F7" w:rsidRPr="003153BC" w:rsidRDefault="008B25F7" w:rsidP="00BE456B">
      <w:pPr>
        <w:widowControl w:val="0"/>
        <w:numPr>
          <w:ilvl w:val="0"/>
          <w:numId w:val="3"/>
        </w:numPr>
        <w:autoSpaceDE w:val="0"/>
        <w:autoSpaceDN w:val="0"/>
        <w:spacing w:after="0" w:line="264" w:lineRule="auto"/>
        <w:ind w:left="425" w:hanging="425"/>
        <w:rPr>
          <w:rFonts w:cs="Arial"/>
        </w:rPr>
      </w:pPr>
      <w:r w:rsidRPr="003153BC">
        <w:rPr>
          <w:rFonts w:eastAsia="Arial" w:cs="Arial"/>
          <w:lang w:val="en-US"/>
        </w:rPr>
        <w:t>Allow</w:t>
      </w:r>
      <w:r w:rsidRPr="003153BC">
        <w:rPr>
          <w:rFonts w:cs="Arial"/>
        </w:rPr>
        <w:t xml:space="preserve"> group work for </w:t>
      </w:r>
      <w:r w:rsidRPr="003153BC">
        <w:rPr>
          <w:rFonts w:cs="Arial"/>
          <w:b/>
          <w:bCs/>
        </w:rPr>
        <w:t>any</w:t>
      </w:r>
      <w:r w:rsidRPr="003153BC">
        <w:rPr>
          <w:rFonts w:cs="Arial"/>
        </w:rPr>
        <w:t xml:space="preserve"> task in this assignment.</w:t>
      </w:r>
    </w:p>
    <w:p w14:paraId="7A43EFD8" w14:textId="515B6D73" w:rsidR="00BE456B" w:rsidRPr="003153BC" w:rsidRDefault="00A166FE" w:rsidP="00726981">
      <w:pPr>
        <w:widowControl w:val="0"/>
        <w:numPr>
          <w:ilvl w:val="0"/>
          <w:numId w:val="3"/>
        </w:numPr>
        <w:autoSpaceDE w:val="0"/>
        <w:autoSpaceDN w:val="0"/>
        <w:spacing w:after="0" w:line="240" w:lineRule="auto"/>
        <w:ind w:left="425" w:hanging="425"/>
        <w:rPr>
          <w:rFonts w:eastAsia="Calibri" w:cs="Arial"/>
        </w:rPr>
      </w:pPr>
      <w:r w:rsidRPr="003153BC">
        <w:rPr>
          <w:rFonts w:eastAsia="Arial" w:cs="Arial"/>
          <w:lang w:val="en-US"/>
        </w:rPr>
        <w:t>Change</w:t>
      </w:r>
      <w:r w:rsidRPr="003153BC">
        <w:rPr>
          <w:rFonts w:cs="Arial"/>
        </w:rPr>
        <w:t xml:space="preserve"> any part of the OCR-</w:t>
      </w:r>
      <w:proofErr w:type="spellStart"/>
      <w:r w:rsidRPr="003153BC">
        <w:rPr>
          <w:rFonts w:cs="Arial"/>
        </w:rPr>
        <w:t>set</w:t>
      </w:r>
      <w:proofErr w:type="spellEnd"/>
      <w:r w:rsidRPr="003153BC">
        <w:rPr>
          <w:rFonts w:cs="Arial"/>
        </w:rPr>
        <w:t xml:space="preserve"> assignments or assessment criteria.</w:t>
      </w:r>
      <w:r w:rsidR="00BE456B" w:rsidRPr="003153BC">
        <w:rPr>
          <w:rFonts w:eastAsia="Calibri" w:cs="Arial"/>
        </w:rPr>
        <w:br w:type="page"/>
      </w:r>
    </w:p>
    <w:p w14:paraId="7CCC8B83" w14:textId="77777777" w:rsidR="005C32CB" w:rsidRPr="003153BC" w:rsidRDefault="005C32CB" w:rsidP="00B27572">
      <w:pPr>
        <w:widowControl w:val="0"/>
        <w:autoSpaceDE w:val="0"/>
        <w:autoSpaceDN w:val="0"/>
        <w:spacing w:after="120" w:line="276" w:lineRule="auto"/>
        <w:ind w:right="703"/>
        <w:contextualSpacing/>
        <w:rPr>
          <w:rFonts w:eastAsia="Calibri" w:cs="Arial"/>
        </w:rPr>
      </w:pPr>
    </w:p>
    <w:p w14:paraId="040C8783" w14:textId="77777777" w:rsidR="00BE456B" w:rsidRPr="003153BC" w:rsidRDefault="00BE456B" w:rsidP="00B27572">
      <w:pPr>
        <w:widowControl w:val="0"/>
        <w:autoSpaceDE w:val="0"/>
        <w:autoSpaceDN w:val="0"/>
        <w:spacing w:after="120" w:line="276" w:lineRule="auto"/>
        <w:ind w:right="703"/>
        <w:contextualSpacing/>
        <w:rPr>
          <w:rFonts w:eastAsia="Calibri" w:cs="Arial"/>
        </w:rPr>
      </w:pPr>
    </w:p>
    <w:p w14:paraId="7C3E7F0E" w14:textId="77777777" w:rsidR="001A2307" w:rsidRPr="003153BC" w:rsidRDefault="001A2307" w:rsidP="00B27572">
      <w:pPr>
        <w:rPr>
          <w:rFonts w:eastAsia="Calibri" w:cs="Arial"/>
        </w:rPr>
      </w:pPr>
    </w:p>
    <w:p w14:paraId="3F16F745" w14:textId="598329BB" w:rsidR="001F5535" w:rsidRPr="003153BC" w:rsidRDefault="006D10FB" w:rsidP="000904CC">
      <w:pPr>
        <w:rPr>
          <w:rFonts w:eastAsia="Calibri" w:cs="Arial"/>
        </w:rPr>
      </w:pPr>
      <w:r w:rsidRPr="003153BC">
        <w:rPr>
          <w:rFonts w:eastAsia="Calibri" w:cs="Arial"/>
          <w:b/>
          <w:bCs/>
        </w:rPr>
        <w:t>Pages 1-4</w:t>
      </w:r>
      <w:r w:rsidRPr="003153BC">
        <w:rPr>
          <w:rFonts w:eastAsia="Calibri" w:cs="Arial"/>
        </w:rPr>
        <w:t xml:space="preserve"> are for teachers only. </w:t>
      </w:r>
      <w:r w:rsidR="00D21696" w:rsidRPr="003153BC">
        <w:rPr>
          <w:rFonts w:eastAsia="Calibri" w:cs="Arial"/>
        </w:rPr>
        <w:t xml:space="preserve">Please do </w:t>
      </w:r>
      <w:r w:rsidR="00D21696" w:rsidRPr="003153BC">
        <w:rPr>
          <w:rFonts w:eastAsia="Calibri" w:cs="Arial"/>
          <w:b/>
          <w:bCs/>
        </w:rPr>
        <w:t>not</w:t>
      </w:r>
      <w:r w:rsidR="00D21696" w:rsidRPr="003153BC">
        <w:rPr>
          <w:rFonts w:eastAsia="Calibri" w:cs="Arial"/>
        </w:rPr>
        <w:t xml:space="preserve"> give </w:t>
      </w:r>
      <w:r w:rsidR="00D21696" w:rsidRPr="003153BC">
        <w:rPr>
          <w:rFonts w:eastAsia="Calibri" w:cs="Arial"/>
          <w:b/>
          <w:bCs/>
        </w:rPr>
        <w:t>Pages 1-4</w:t>
      </w:r>
      <w:r w:rsidR="00D21696" w:rsidRPr="003153BC">
        <w:rPr>
          <w:rFonts w:eastAsia="Calibri" w:cs="Arial"/>
        </w:rPr>
        <w:t xml:space="preserve"> to your students</w:t>
      </w:r>
      <w:r w:rsidR="001F5535" w:rsidRPr="003153BC">
        <w:rPr>
          <w:rFonts w:eastAsia="Calibri" w:cs="Arial"/>
        </w:rPr>
        <w:t>.</w:t>
      </w:r>
    </w:p>
    <w:p w14:paraId="17E4D290" w14:textId="3B82AF97" w:rsidR="001F5535" w:rsidRPr="003153BC" w:rsidRDefault="001F5535" w:rsidP="00B27572">
      <w:pPr>
        <w:rPr>
          <w:rFonts w:eastAsia="Calibri" w:cs="Arial"/>
        </w:rPr>
      </w:pPr>
      <w:r w:rsidRPr="003153BC">
        <w:rPr>
          <w:rFonts w:eastAsia="Calibri" w:cs="Arial"/>
        </w:rPr>
        <w:t xml:space="preserve">You can give </w:t>
      </w:r>
      <w:r w:rsidRPr="003153BC">
        <w:rPr>
          <w:rFonts w:eastAsia="Calibri" w:cs="Arial"/>
          <w:b/>
          <w:bCs/>
        </w:rPr>
        <w:t>any</w:t>
      </w:r>
      <w:r w:rsidRPr="003153BC">
        <w:rPr>
          <w:rFonts w:eastAsia="Calibri" w:cs="Arial"/>
        </w:rPr>
        <w:t xml:space="preserve"> or </w:t>
      </w:r>
      <w:r w:rsidRPr="003153BC">
        <w:rPr>
          <w:rFonts w:eastAsia="Calibri" w:cs="Arial"/>
          <w:b/>
          <w:bCs/>
        </w:rPr>
        <w:t>all</w:t>
      </w:r>
      <w:r w:rsidRPr="003153BC">
        <w:rPr>
          <w:rFonts w:eastAsia="Calibri" w:cs="Arial"/>
        </w:rPr>
        <w:t xml:space="preserve"> of the pages </w:t>
      </w:r>
      <w:r w:rsidRPr="003153BC">
        <w:rPr>
          <w:rFonts w:eastAsia="Calibri" w:cs="Arial"/>
          <w:b/>
          <w:bCs/>
        </w:rPr>
        <w:t>that follow</w:t>
      </w:r>
      <w:r w:rsidRPr="003153BC">
        <w:rPr>
          <w:rFonts w:eastAsia="Calibri" w:cs="Arial"/>
        </w:rPr>
        <w:t xml:space="preserve"> to your students.</w:t>
      </w:r>
    </w:p>
    <w:p w14:paraId="6F6D6F80" w14:textId="77777777" w:rsidR="001A2307" w:rsidRPr="003153BC" w:rsidRDefault="001A2307" w:rsidP="004158B7">
      <w:pPr>
        <w:ind w:left="567" w:hanging="283"/>
        <w:rPr>
          <w:rFonts w:eastAsia="Calibri" w:cs="Arial"/>
        </w:rPr>
      </w:pPr>
    </w:p>
    <w:p w14:paraId="1DE8ACAD" w14:textId="77777777" w:rsidR="009A6004" w:rsidRPr="003153BC" w:rsidRDefault="009A6004">
      <w:pPr>
        <w:rPr>
          <w:rFonts w:eastAsia="Arial" w:cs="Arial"/>
          <w:sz w:val="44"/>
          <w:szCs w:val="32"/>
          <w:lang w:val="en-US"/>
        </w:rPr>
      </w:pPr>
      <w:r w:rsidRPr="003153BC">
        <w:rPr>
          <w:rFonts w:eastAsia="Arial" w:cs="Arial"/>
          <w:lang w:val="en-US"/>
        </w:rPr>
        <w:br w:type="page"/>
      </w:r>
    </w:p>
    <w:p w14:paraId="6696A072" w14:textId="159A2A11" w:rsidR="00C87785" w:rsidRPr="003153BC" w:rsidRDefault="00C3090A" w:rsidP="00B27572">
      <w:pPr>
        <w:pStyle w:val="Heading1"/>
        <w:rPr>
          <w:rFonts w:eastAsia="Calibri" w:cs="Arial"/>
          <w:b/>
          <w:bCs/>
        </w:rPr>
      </w:pPr>
      <w:bookmarkStart w:id="10" w:name="_Toc193445480"/>
      <w:r w:rsidRPr="003153BC">
        <w:rPr>
          <w:rFonts w:eastAsia="Arial" w:cs="Arial"/>
          <w:lang w:val="en-US"/>
        </w:rPr>
        <w:lastRenderedPageBreak/>
        <w:t>Tasks for students</w:t>
      </w:r>
      <w:r w:rsidR="00920755" w:rsidRPr="003153BC">
        <w:rPr>
          <w:rFonts w:eastAsia="Arial" w:cs="Arial"/>
          <w:lang w:val="en-US"/>
        </w:rPr>
        <w:t xml:space="preserve"> and </w:t>
      </w:r>
      <w:r w:rsidRPr="003153BC">
        <w:rPr>
          <w:rFonts w:eastAsia="Arial" w:cs="Arial"/>
          <w:lang w:val="en-US"/>
        </w:rPr>
        <w:t>assessment criteria</w:t>
      </w:r>
      <w:bookmarkEnd w:id="10"/>
    </w:p>
    <w:p w14:paraId="47FF6F98" w14:textId="77777777" w:rsidR="009A6004" w:rsidRPr="003153BC" w:rsidRDefault="009A6004" w:rsidP="00BE456B"/>
    <w:p w14:paraId="3E4972B8" w14:textId="48AC4ABB" w:rsidR="00BE456B" w:rsidRPr="003153BC" w:rsidRDefault="00FB6CFD" w:rsidP="00BE456B">
      <w:pPr>
        <w:widowControl w:val="0"/>
        <w:autoSpaceDE w:val="0"/>
        <w:autoSpaceDN w:val="0"/>
        <w:spacing w:after="240" w:line="264" w:lineRule="auto"/>
        <w:ind w:right="845"/>
        <w:rPr>
          <w:rFonts w:eastAsia="Arial" w:cs="Arial"/>
          <w:b/>
          <w:bCs/>
          <w:lang w:val="en-US"/>
        </w:rPr>
      </w:pPr>
      <w:r w:rsidRPr="003153BC">
        <w:rPr>
          <w:b/>
          <w:bCs/>
        </w:rPr>
        <w:t xml:space="preserve">Unit </w:t>
      </w:r>
      <w:r w:rsidRPr="003153BC">
        <w:rPr>
          <w:rFonts w:eastAsia="Arial" w:cs="Arial"/>
          <w:b/>
          <w:bCs/>
          <w:lang w:val="en-US"/>
        </w:rPr>
        <w:t xml:space="preserve">F403: </w:t>
      </w:r>
      <w:r w:rsidR="00BE456B" w:rsidRPr="003153BC">
        <w:rPr>
          <w:rFonts w:eastAsia="Arial" w:cs="Arial"/>
          <w:b/>
          <w:bCs/>
          <w:lang w:val="en-US"/>
        </w:rPr>
        <w:t>Community-based support for mental health and wellbeing</w:t>
      </w:r>
    </w:p>
    <w:p w14:paraId="012ACBA4" w14:textId="77777777" w:rsidR="00BE456B" w:rsidRPr="003153BC" w:rsidRDefault="00BE456B" w:rsidP="00BE456B"/>
    <w:p w14:paraId="36D822DB" w14:textId="22F6BA80" w:rsidR="00836C2B" w:rsidRPr="003153BC" w:rsidRDefault="00836C2B" w:rsidP="006D21D5">
      <w:pPr>
        <w:spacing w:line="240" w:lineRule="auto"/>
        <w:ind w:right="840"/>
        <w:textAlignment w:val="baseline"/>
        <w:rPr>
          <w:rFonts w:eastAsia="Times New Roman" w:cs="Arial"/>
          <w:sz w:val="18"/>
          <w:szCs w:val="18"/>
          <w:lang w:eastAsia="en-GB"/>
        </w:rPr>
      </w:pPr>
      <w:r w:rsidRPr="003153BC">
        <w:rPr>
          <w:rFonts w:eastAsiaTheme="majorEastAsia" w:cs="Arial"/>
          <w:b/>
          <w:sz w:val="26"/>
          <w:szCs w:val="26"/>
        </w:rPr>
        <w:t>Scenario title:</w:t>
      </w:r>
      <w:r w:rsidRPr="003153BC">
        <w:rPr>
          <w:rFonts w:eastAsia="Times New Roman" w:cs="Arial"/>
          <w:b/>
          <w:bCs/>
          <w:sz w:val="26"/>
          <w:szCs w:val="26"/>
          <w:lang w:val="en-US" w:eastAsia="en-GB"/>
        </w:rPr>
        <w:t> </w:t>
      </w:r>
      <w:r w:rsidRPr="003153BC">
        <w:rPr>
          <w:rFonts w:eastAsia="Times New Roman" w:cs="Arial"/>
          <w:color w:val="000000" w:themeColor="text1"/>
          <w:sz w:val="26"/>
          <w:szCs w:val="26"/>
          <w:lang w:val="en-US" w:eastAsia="en-GB"/>
        </w:rPr>
        <w:t xml:space="preserve"> </w:t>
      </w:r>
      <w:r w:rsidR="008355FA" w:rsidRPr="003153BC">
        <w:rPr>
          <w:rFonts w:eastAsia="Arial" w:cs="Arial"/>
          <w:sz w:val="26"/>
          <w:szCs w:val="26"/>
          <w:lang w:val="en-US"/>
        </w:rPr>
        <w:t>Charlie</w:t>
      </w:r>
      <w:r w:rsidR="0051113E" w:rsidRPr="003153BC">
        <w:rPr>
          <w:rFonts w:eastAsia="Arial" w:cs="Arial"/>
          <w:sz w:val="26"/>
          <w:szCs w:val="26"/>
          <w:lang w:val="en-US"/>
        </w:rPr>
        <w:t xml:space="preserve">, </w:t>
      </w:r>
      <w:r w:rsidR="00F0267F" w:rsidRPr="003153BC">
        <w:rPr>
          <w:rFonts w:eastAsia="Arial" w:cs="Arial"/>
          <w:sz w:val="26"/>
          <w:szCs w:val="26"/>
          <w:lang w:val="en-US"/>
        </w:rPr>
        <w:t xml:space="preserve">and </w:t>
      </w:r>
      <w:r w:rsidR="0051113E" w:rsidRPr="003153BC">
        <w:rPr>
          <w:rFonts w:eastAsia="Arial" w:cs="Arial"/>
          <w:sz w:val="26"/>
          <w:szCs w:val="26"/>
          <w:lang w:val="en-US"/>
        </w:rPr>
        <w:t>Heidi or Zac</w:t>
      </w:r>
    </w:p>
    <w:p w14:paraId="7ABBB453" w14:textId="4EA9A5C3" w:rsidR="008E72A0" w:rsidRPr="003153BC" w:rsidRDefault="008E72A0" w:rsidP="008E72A0">
      <w:pPr>
        <w:spacing w:after="0" w:line="240" w:lineRule="auto"/>
        <w:textAlignment w:val="baseline"/>
        <w:rPr>
          <w:rFonts w:cs="Arial"/>
          <w:sz w:val="24"/>
          <w:szCs w:val="24"/>
        </w:rPr>
      </w:pPr>
      <w:r w:rsidRPr="003153BC">
        <w:rPr>
          <w:rFonts w:cs="Arial"/>
          <w:sz w:val="24"/>
          <w:szCs w:val="24"/>
        </w:rPr>
        <w:t>Valid for assessment from September 20XX to 20XX.</w:t>
      </w:r>
    </w:p>
    <w:p w14:paraId="0E01DD33" w14:textId="77777777" w:rsidR="008E72A0" w:rsidRPr="003153BC" w:rsidRDefault="008E72A0" w:rsidP="008E72A0">
      <w:pPr>
        <w:spacing w:after="0" w:line="240" w:lineRule="auto"/>
        <w:textAlignment w:val="baseline"/>
        <w:rPr>
          <w:rFonts w:cs="Arial"/>
          <w:sz w:val="24"/>
          <w:szCs w:val="24"/>
        </w:rPr>
      </w:pPr>
      <w:r w:rsidRPr="003153BC">
        <w:rPr>
          <w:rFonts w:cs="Arial"/>
          <w:sz w:val="24"/>
          <w:szCs w:val="24"/>
        </w:rPr>
        <w:t>For use by students beginning the qualification in September 20XX.</w:t>
      </w:r>
    </w:p>
    <w:p w14:paraId="6558F859" w14:textId="77777777" w:rsidR="00AC369F" w:rsidRPr="003153BC" w:rsidRDefault="00AC369F" w:rsidP="00AC369F">
      <w:pPr>
        <w:widowControl w:val="0"/>
        <w:autoSpaceDE w:val="0"/>
        <w:autoSpaceDN w:val="0"/>
        <w:spacing w:after="240" w:line="264" w:lineRule="auto"/>
        <w:ind w:right="844"/>
        <w:rPr>
          <w:rFonts w:eastAsia="Arial" w:cs="Arial"/>
          <w:lang w:val="en-US"/>
        </w:rPr>
      </w:pPr>
    </w:p>
    <w:p w14:paraId="213C5729" w14:textId="77777777" w:rsidR="00AC369F" w:rsidRPr="003153BC" w:rsidRDefault="00AC369F" w:rsidP="00AC369F">
      <w:pPr>
        <w:spacing w:after="0" w:line="240" w:lineRule="auto"/>
        <w:textAlignment w:val="baseline"/>
        <w:rPr>
          <w:rFonts w:eastAsia="Calibri" w:cs="Arial"/>
        </w:rPr>
      </w:pPr>
      <w:bookmarkStart w:id="11" w:name="_Toc193445481"/>
      <w:r w:rsidRPr="003153BC">
        <w:rPr>
          <w:rStyle w:val="Heading2Char"/>
        </w:rPr>
        <w:t>Scenario</w:t>
      </w:r>
      <w:bookmarkEnd w:id="11"/>
      <w:r w:rsidRPr="003153BC">
        <w:rPr>
          <w:rFonts w:eastAsia="Times New Roman" w:cs="Arial"/>
          <w:b/>
          <w:bCs/>
          <w:sz w:val="26"/>
          <w:szCs w:val="26"/>
          <w:lang w:eastAsia="en-GB"/>
        </w:rPr>
        <w:t> </w:t>
      </w:r>
    </w:p>
    <w:p w14:paraId="3FA42554" w14:textId="0F267731" w:rsidR="0067691B" w:rsidRPr="003153BC" w:rsidRDefault="00B81402" w:rsidP="006D21D5">
      <w:pPr>
        <w:spacing w:line="240" w:lineRule="auto"/>
        <w:textAlignment w:val="baseline"/>
        <w:rPr>
          <w:rFonts w:eastAsia="Calibri" w:cs="Arial"/>
        </w:rPr>
      </w:pPr>
      <w:r w:rsidRPr="003153BC">
        <w:rPr>
          <w:rFonts w:eastAsia="Calibri" w:cs="Arial"/>
        </w:rPr>
        <w:t xml:space="preserve">You work </w:t>
      </w:r>
      <w:r w:rsidR="005E6987" w:rsidRPr="003153BC">
        <w:rPr>
          <w:rFonts w:eastAsia="Calibri" w:cs="Arial"/>
        </w:rPr>
        <w:t>for a local mental health charity</w:t>
      </w:r>
      <w:r w:rsidR="00441342" w:rsidRPr="003153BC">
        <w:rPr>
          <w:rFonts w:eastAsia="Calibri" w:cs="Arial"/>
        </w:rPr>
        <w:t xml:space="preserve"> and have been </w:t>
      </w:r>
      <w:r w:rsidR="00E85D77" w:rsidRPr="003153BC">
        <w:rPr>
          <w:rFonts w:eastAsia="Calibri" w:cs="Arial"/>
        </w:rPr>
        <w:t>asked to support the Social Prescribing Link Worker</w:t>
      </w:r>
      <w:r w:rsidR="006D701C" w:rsidRPr="003153BC">
        <w:rPr>
          <w:rFonts w:eastAsia="Calibri" w:cs="Arial"/>
        </w:rPr>
        <w:t xml:space="preserve">. </w:t>
      </w:r>
      <w:r w:rsidR="00452498" w:rsidRPr="003153BC">
        <w:rPr>
          <w:rFonts w:eastAsia="Calibri" w:cs="Arial"/>
        </w:rPr>
        <w:t>Their role is to:</w:t>
      </w:r>
    </w:p>
    <w:p w14:paraId="78322228" w14:textId="47A58699" w:rsidR="00517698" w:rsidRPr="003153BC" w:rsidRDefault="008E11D6" w:rsidP="000219ED">
      <w:pPr>
        <w:pStyle w:val="ListParagraph"/>
        <w:numPr>
          <w:ilvl w:val="0"/>
          <w:numId w:val="30"/>
        </w:numPr>
        <w:spacing w:line="240" w:lineRule="auto"/>
        <w:textAlignment w:val="baseline"/>
        <w:rPr>
          <w:rFonts w:eastAsia="Calibri" w:cs="Arial"/>
        </w:rPr>
      </w:pPr>
      <w:r w:rsidRPr="003153BC">
        <w:rPr>
          <w:rFonts w:eastAsia="Calibri" w:cs="Arial"/>
        </w:rPr>
        <w:t xml:space="preserve">provide advice for </w:t>
      </w:r>
      <w:r w:rsidR="00166C35" w:rsidRPr="003153BC">
        <w:rPr>
          <w:rFonts w:eastAsia="Calibri" w:cs="Arial"/>
        </w:rPr>
        <w:t xml:space="preserve">people who want help and support about a range of </w:t>
      </w:r>
      <w:r w:rsidR="006506E3" w:rsidRPr="003153BC">
        <w:rPr>
          <w:rFonts w:eastAsia="Calibri" w:cs="Arial"/>
        </w:rPr>
        <w:t>issues relating to mental health</w:t>
      </w:r>
      <w:r w:rsidR="00991DC7" w:rsidRPr="003153BC">
        <w:rPr>
          <w:rFonts w:eastAsia="Calibri" w:cs="Arial"/>
        </w:rPr>
        <w:t xml:space="preserve"> and wellbeing</w:t>
      </w:r>
    </w:p>
    <w:p w14:paraId="3CCE6958" w14:textId="34297BDE" w:rsidR="000B099A" w:rsidRPr="003153BC" w:rsidRDefault="006D701C" w:rsidP="000219ED">
      <w:pPr>
        <w:pStyle w:val="ListParagraph"/>
        <w:numPr>
          <w:ilvl w:val="0"/>
          <w:numId w:val="30"/>
        </w:numPr>
        <w:spacing w:line="240" w:lineRule="auto"/>
        <w:textAlignment w:val="baseline"/>
        <w:rPr>
          <w:rFonts w:eastAsia="Calibri" w:cs="Arial"/>
        </w:rPr>
      </w:pPr>
      <w:r w:rsidRPr="003153BC">
        <w:rPr>
          <w:rFonts w:eastAsia="Calibri" w:cs="Arial"/>
        </w:rPr>
        <w:t>take referrals from a range of professionals and organisations for individuals who could benefit from support to link them to community-based organisations and services</w:t>
      </w:r>
      <w:r w:rsidR="00835F89" w:rsidRPr="003153BC">
        <w:rPr>
          <w:rFonts w:eastAsia="Calibri" w:cs="Arial"/>
        </w:rPr>
        <w:t>.</w:t>
      </w:r>
    </w:p>
    <w:p w14:paraId="703AAE22" w14:textId="221C4AF5" w:rsidR="006D701C" w:rsidRPr="003153BC" w:rsidRDefault="00835F89" w:rsidP="000219ED">
      <w:pPr>
        <w:spacing w:line="240" w:lineRule="auto"/>
        <w:textAlignment w:val="baseline"/>
        <w:rPr>
          <w:rFonts w:eastAsia="Calibri" w:cs="Arial"/>
        </w:rPr>
      </w:pPr>
      <w:r w:rsidRPr="003153BC">
        <w:rPr>
          <w:rFonts w:eastAsia="Calibri" w:cs="Arial"/>
        </w:rPr>
        <w:t>This support</w:t>
      </w:r>
      <w:r w:rsidR="00E702D7" w:rsidRPr="003153BC">
        <w:rPr>
          <w:rFonts w:eastAsia="Calibri" w:cs="Arial"/>
        </w:rPr>
        <w:t xml:space="preserve"> help</w:t>
      </w:r>
      <w:r w:rsidRPr="003153BC">
        <w:rPr>
          <w:rFonts w:eastAsia="Calibri" w:cs="Arial"/>
        </w:rPr>
        <w:t>s to</w:t>
      </w:r>
      <w:r w:rsidR="00E702D7" w:rsidRPr="003153BC">
        <w:rPr>
          <w:rFonts w:eastAsia="Calibri" w:cs="Arial"/>
        </w:rPr>
        <w:t xml:space="preserve"> address a wide variety of physical, intellectual</w:t>
      </w:r>
      <w:r w:rsidRPr="003153BC">
        <w:rPr>
          <w:rFonts w:eastAsia="Calibri" w:cs="Arial"/>
        </w:rPr>
        <w:t>,</w:t>
      </w:r>
      <w:r w:rsidR="00E702D7" w:rsidRPr="003153BC">
        <w:rPr>
          <w:rFonts w:eastAsia="Calibri" w:cs="Arial"/>
        </w:rPr>
        <w:t xml:space="preserve"> emotional, social and financial needs</w:t>
      </w:r>
      <w:r w:rsidR="00473CBD" w:rsidRPr="003153BC">
        <w:rPr>
          <w:rFonts w:eastAsia="Calibri" w:cs="Arial"/>
        </w:rPr>
        <w:t xml:space="preserve"> and forms part of a multi-disciplinary approach to care</w:t>
      </w:r>
      <w:r w:rsidR="00721480" w:rsidRPr="003153BC">
        <w:rPr>
          <w:rFonts w:eastAsia="Calibri" w:cs="Arial"/>
        </w:rPr>
        <w:t>.</w:t>
      </w:r>
    </w:p>
    <w:p w14:paraId="6D29A7FA" w14:textId="77777777" w:rsidR="00940234" w:rsidRPr="003153BC" w:rsidRDefault="00940234">
      <w:pPr>
        <w:rPr>
          <w:rFonts w:eastAsiaTheme="majorEastAsia" w:cs="Arial"/>
          <w:b/>
          <w:sz w:val="26"/>
          <w:szCs w:val="26"/>
        </w:rPr>
      </w:pPr>
      <w:r w:rsidRPr="003153BC">
        <w:rPr>
          <w:rFonts w:cs="Arial"/>
        </w:rPr>
        <w:br w:type="page"/>
      </w:r>
    </w:p>
    <w:p w14:paraId="6E1C4D07" w14:textId="77777777" w:rsidR="00DC716B" w:rsidRPr="003153BC" w:rsidRDefault="00DC716B" w:rsidP="00DC716B">
      <w:pPr>
        <w:pStyle w:val="Heading2"/>
        <w:rPr>
          <w:rFonts w:cs="Arial"/>
        </w:rPr>
      </w:pPr>
      <w:bookmarkStart w:id="12" w:name="_Toc193445482"/>
      <w:r w:rsidRPr="003153BC">
        <w:rPr>
          <w:rFonts w:cs="Arial"/>
        </w:rPr>
        <w:lastRenderedPageBreak/>
        <w:t>Task 1</w:t>
      </w:r>
      <w:bookmarkEnd w:id="12"/>
    </w:p>
    <w:p w14:paraId="3B7D9213" w14:textId="54C1B637" w:rsidR="0062455F" w:rsidRPr="003153BC" w:rsidRDefault="0062455F" w:rsidP="0062455F">
      <w:pPr>
        <w:rPr>
          <w:rFonts w:cs="Arial"/>
          <w:b/>
          <w:bCs/>
        </w:rPr>
      </w:pPr>
      <w:r w:rsidRPr="003153BC">
        <w:rPr>
          <w:rFonts w:cs="Arial"/>
          <w:b/>
          <w:bCs/>
        </w:rPr>
        <w:t>Preparing information about social connectedness</w:t>
      </w:r>
    </w:p>
    <w:p w14:paraId="5B59AEA7" w14:textId="4AA4AC45" w:rsidR="0062455F" w:rsidRPr="003153BC" w:rsidRDefault="0062455F" w:rsidP="0062455F">
      <w:pPr>
        <w:spacing w:line="240" w:lineRule="auto"/>
        <w:textAlignment w:val="baseline"/>
        <w:rPr>
          <w:rFonts w:eastAsia="Times New Roman" w:cs="Arial"/>
          <w:lang w:eastAsia="en-GB"/>
        </w:rPr>
      </w:pPr>
      <w:r w:rsidRPr="003153BC">
        <w:rPr>
          <w:rFonts w:eastAsia="Times New Roman" w:cs="Arial"/>
          <w:lang w:eastAsia="en-GB"/>
        </w:rPr>
        <w:t>Topic Area 1 is assessed in this task</w:t>
      </w:r>
    </w:p>
    <w:p w14:paraId="028A3054" w14:textId="3AFE58E2" w:rsidR="00605627" w:rsidRPr="003153BC" w:rsidRDefault="00605627" w:rsidP="0062455F">
      <w:pPr>
        <w:spacing w:line="240" w:lineRule="auto"/>
        <w:textAlignment w:val="baseline"/>
        <w:rPr>
          <w:rFonts w:eastAsia="Times New Roman" w:cs="Arial"/>
          <w:lang w:eastAsia="en-GB"/>
        </w:rPr>
      </w:pPr>
      <w:r w:rsidRPr="003153BC">
        <w:rPr>
          <w:rFonts w:eastAsia="Times New Roman" w:cs="Arial"/>
          <w:lang w:eastAsia="en-GB"/>
        </w:rPr>
        <w:t xml:space="preserve">You have been asked to create an information pack for </w:t>
      </w:r>
      <w:r w:rsidR="00AD4EA3" w:rsidRPr="003153BC">
        <w:rPr>
          <w:rFonts w:eastAsia="Times New Roman" w:cs="Arial"/>
          <w:lang w:eastAsia="en-GB"/>
        </w:rPr>
        <w:t>the</w:t>
      </w:r>
      <w:r w:rsidRPr="003153BC">
        <w:rPr>
          <w:rFonts w:eastAsia="Times New Roman" w:cs="Arial"/>
          <w:lang w:eastAsia="en-GB"/>
        </w:rPr>
        <w:t xml:space="preserve"> individual</w:t>
      </w:r>
      <w:r w:rsidR="00AD4EA3" w:rsidRPr="003153BC">
        <w:rPr>
          <w:rFonts w:eastAsia="Times New Roman" w:cs="Arial"/>
          <w:lang w:eastAsia="en-GB"/>
        </w:rPr>
        <w:t xml:space="preserve"> below</w:t>
      </w:r>
      <w:r w:rsidRPr="003153BC">
        <w:rPr>
          <w:rFonts w:eastAsia="Times New Roman" w:cs="Arial"/>
          <w:lang w:eastAsia="en-GB"/>
        </w:rPr>
        <w:t xml:space="preserve"> who </w:t>
      </w:r>
      <w:r w:rsidR="00623C6A" w:rsidRPr="003153BC">
        <w:rPr>
          <w:rFonts w:eastAsia="Times New Roman" w:cs="Arial"/>
          <w:lang w:eastAsia="en-GB"/>
        </w:rPr>
        <w:t>has asked the</w:t>
      </w:r>
      <w:r w:rsidRPr="003153BC">
        <w:rPr>
          <w:rFonts w:eastAsia="Times New Roman" w:cs="Arial"/>
          <w:lang w:eastAsia="en-GB"/>
        </w:rPr>
        <w:t xml:space="preserve"> mental health charity </w:t>
      </w:r>
      <w:r w:rsidR="00623C6A" w:rsidRPr="003153BC">
        <w:rPr>
          <w:rFonts w:eastAsia="Times New Roman" w:cs="Arial"/>
          <w:lang w:eastAsia="en-GB"/>
        </w:rPr>
        <w:t>for support</w:t>
      </w:r>
      <w:r w:rsidR="00D00126" w:rsidRPr="003153BC">
        <w:rPr>
          <w:rFonts w:eastAsia="Times New Roman" w:cs="Arial"/>
          <w:lang w:eastAsia="en-GB"/>
        </w:rPr>
        <w:t xml:space="preserve"> and information</w:t>
      </w:r>
      <w:r w:rsidR="00623C6A" w:rsidRPr="003153BC">
        <w:rPr>
          <w:rFonts w:eastAsia="Times New Roman" w:cs="Arial"/>
          <w:lang w:eastAsia="en-GB"/>
        </w:rPr>
        <w:t>.</w:t>
      </w:r>
    </w:p>
    <w:p w14:paraId="55808078" w14:textId="3681C240" w:rsidR="0062455F" w:rsidRPr="003153BC" w:rsidRDefault="0090524B" w:rsidP="0062455F">
      <w:pPr>
        <w:rPr>
          <w:rFonts w:eastAsia="Times New Roman" w:cs="Arial"/>
          <w:color w:val="000000" w:themeColor="text1"/>
          <w:lang w:val="en-US" w:eastAsia="en-GB"/>
        </w:rPr>
      </w:pPr>
      <w:r w:rsidRPr="003153BC">
        <w:rPr>
          <w:rFonts w:eastAsia="Times New Roman" w:cs="Arial"/>
          <w:color w:val="000000" w:themeColor="text1"/>
          <w:lang w:val="en-US" w:eastAsia="en-GB"/>
        </w:rPr>
        <w:t xml:space="preserve">Name: </w:t>
      </w:r>
      <w:r w:rsidR="00DC716B" w:rsidRPr="003153BC">
        <w:rPr>
          <w:rFonts w:eastAsia="Times New Roman" w:cs="Arial"/>
          <w:color w:val="000000" w:themeColor="text1"/>
          <w:lang w:val="en-US" w:eastAsia="en-GB"/>
        </w:rPr>
        <w:t>Charlie</w:t>
      </w:r>
    </w:p>
    <w:p w14:paraId="3DCD5848" w14:textId="2B05D97C" w:rsidR="0062455F" w:rsidRPr="003153BC" w:rsidRDefault="0062455F" w:rsidP="0062455F">
      <w:pPr>
        <w:rPr>
          <w:rFonts w:eastAsia="Times New Roman" w:cs="Arial"/>
          <w:color w:val="000000" w:themeColor="text1"/>
          <w:lang w:val="en-US" w:eastAsia="en-GB"/>
        </w:rPr>
      </w:pPr>
      <w:r w:rsidRPr="003153BC">
        <w:rPr>
          <w:rFonts w:eastAsia="Times New Roman" w:cs="Arial"/>
          <w:color w:val="000000" w:themeColor="text1"/>
          <w:lang w:val="en-US" w:eastAsia="en-GB"/>
        </w:rPr>
        <w:t>Age: 24</w:t>
      </w:r>
    </w:p>
    <w:p w14:paraId="09C09016" w14:textId="2ABCD7D4" w:rsidR="0062455F" w:rsidRPr="003153BC" w:rsidRDefault="002A3583" w:rsidP="00420F5F">
      <w:pPr>
        <w:ind w:right="-330"/>
        <w:rPr>
          <w:rFonts w:eastAsia="Times New Roman" w:cs="Arial"/>
          <w:color w:val="000000" w:themeColor="text1"/>
          <w:lang w:val="en-US" w:eastAsia="en-GB"/>
        </w:rPr>
      </w:pPr>
      <w:r w:rsidRPr="003153BC">
        <w:rPr>
          <w:rFonts w:eastAsia="Times New Roman" w:cs="Arial"/>
          <w:color w:val="000000" w:themeColor="text1"/>
          <w:lang w:val="en-US" w:eastAsia="en-GB"/>
        </w:rPr>
        <w:t xml:space="preserve">Charlie </w:t>
      </w:r>
      <w:r w:rsidR="00B6264C" w:rsidRPr="003153BC">
        <w:rPr>
          <w:rFonts w:eastAsia="Times New Roman" w:cs="Arial"/>
          <w:color w:val="000000" w:themeColor="text1"/>
          <w:lang w:val="en-US" w:eastAsia="en-GB"/>
        </w:rPr>
        <w:t>started</w:t>
      </w:r>
      <w:r w:rsidR="00A4547B" w:rsidRPr="003153BC">
        <w:rPr>
          <w:rFonts w:eastAsia="Times New Roman" w:cs="Arial"/>
          <w:color w:val="000000" w:themeColor="text1"/>
          <w:lang w:val="en-US" w:eastAsia="en-GB"/>
        </w:rPr>
        <w:t xml:space="preserve"> a new job three months ago and has moved to a new town a long way from </w:t>
      </w:r>
      <w:r w:rsidR="004A6D81" w:rsidRPr="003153BC">
        <w:rPr>
          <w:rFonts w:eastAsia="Times New Roman" w:cs="Arial"/>
          <w:color w:val="000000" w:themeColor="text1"/>
          <w:lang w:val="en-US" w:eastAsia="en-GB"/>
        </w:rPr>
        <w:t xml:space="preserve">their </w:t>
      </w:r>
      <w:r w:rsidR="00A4547B" w:rsidRPr="003153BC">
        <w:rPr>
          <w:rFonts w:eastAsia="Times New Roman" w:cs="Arial"/>
          <w:color w:val="000000" w:themeColor="text1"/>
          <w:lang w:val="en-US" w:eastAsia="en-GB"/>
        </w:rPr>
        <w:t xml:space="preserve">family and friends. </w:t>
      </w:r>
      <w:r w:rsidR="004A6D81" w:rsidRPr="003153BC">
        <w:rPr>
          <w:rFonts w:eastAsia="Times New Roman" w:cs="Arial"/>
          <w:color w:val="000000" w:themeColor="text1"/>
          <w:lang w:val="en-US" w:eastAsia="en-GB"/>
        </w:rPr>
        <w:t xml:space="preserve">They </w:t>
      </w:r>
      <w:r w:rsidR="002D73BF" w:rsidRPr="003153BC">
        <w:rPr>
          <w:rFonts w:eastAsia="Times New Roman" w:cs="Arial"/>
          <w:color w:val="000000" w:themeColor="text1"/>
          <w:lang w:val="en-US" w:eastAsia="en-GB"/>
        </w:rPr>
        <w:t>find</w:t>
      </w:r>
      <w:r w:rsidR="00A4547B" w:rsidRPr="003153BC">
        <w:rPr>
          <w:rFonts w:eastAsia="Times New Roman" w:cs="Arial"/>
          <w:color w:val="000000" w:themeColor="text1"/>
          <w:lang w:val="en-US" w:eastAsia="en-GB"/>
        </w:rPr>
        <w:t xml:space="preserve"> it difficult to make new friends</w:t>
      </w:r>
      <w:r w:rsidR="001C0185" w:rsidRPr="003153BC">
        <w:rPr>
          <w:rFonts w:eastAsia="Times New Roman" w:cs="Arial"/>
          <w:color w:val="000000" w:themeColor="text1"/>
          <w:lang w:val="en-US" w:eastAsia="en-GB"/>
        </w:rPr>
        <w:t xml:space="preserve"> as </w:t>
      </w:r>
      <w:r w:rsidR="00156341" w:rsidRPr="003153BC">
        <w:rPr>
          <w:rFonts w:eastAsia="Times New Roman" w:cs="Arial"/>
          <w:color w:val="000000" w:themeColor="text1"/>
          <w:lang w:val="en-US" w:eastAsia="en-GB"/>
        </w:rPr>
        <w:t xml:space="preserve">they </w:t>
      </w:r>
      <w:r w:rsidR="001C0185" w:rsidRPr="003153BC">
        <w:rPr>
          <w:rFonts w:eastAsia="Times New Roman" w:cs="Arial"/>
          <w:color w:val="000000" w:themeColor="text1"/>
          <w:lang w:val="en-US" w:eastAsia="en-GB"/>
        </w:rPr>
        <w:t xml:space="preserve">feel shy and </w:t>
      </w:r>
      <w:r w:rsidR="00BE7B5F" w:rsidRPr="003153BC">
        <w:rPr>
          <w:rFonts w:eastAsia="Times New Roman" w:cs="Arial"/>
          <w:color w:val="000000" w:themeColor="text1"/>
          <w:lang w:val="en-US" w:eastAsia="en-GB"/>
        </w:rPr>
        <w:t xml:space="preserve">worry </w:t>
      </w:r>
      <w:r w:rsidR="002D73BF" w:rsidRPr="003153BC">
        <w:rPr>
          <w:rFonts w:eastAsia="Times New Roman" w:cs="Arial"/>
          <w:color w:val="000000" w:themeColor="text1"/>
          <w:lang w:val="en-US" w:eastAsia="en-GB"/>
        </w:rPr>
        <w:t xml:space="preserve">that people won’t like </w:t>
      </w:r>
      <w:r w:rsidR="00BE7B5F" w:rsidRPr="003153BC">
        <w:rPr>
          <w:rFonts w:eastAsia="Times New Roman" w:cs="Arial"/>
          <w:color w:val="000000" w:themeColor="text1"/>
          <w:lang w:val="en-US" w:eastAsia="en-GB"/>
        </w:rPr>
        <w:t>them</w:t>
      </w:r>
      <w:r w:rsidR="002D73BF" w:rsidRPr="003153BC">
        <w:rPr>
          <w:rFonts w:eastAsia="Times New Roman" w:cs="Arial"/>
          <w:color w:val="000000" w:themeColor="text1"/>
          <w:lang w:val="en-US" w:eastAsia="en-GB"/>
        </w:rPr>
        <w:t xml:space="preserve">. </w:t>
      </w:r>
      <w:r w:rsidR="00BE7B5F" w:rsidRPr="003153BC">
        <w:rPr>
          <w:rFonts w:eastAsia="Times New Roman" w:cs="Arial"/>
          <w:color w:val="000000" w:themeColor="text1"/>
          <w:lang w:val="en-US" w:eastAsia="en-GB"/>
        </w:rPr>
        <w:t xml:space="preserve">Charlie </w:t>
      </w:r>
      <w:r w:rsidR="002D73BF" w:rsidRPr="003153BC">
        <w:rPr>
          <w:rFonts w:eastAsia="Times New Roman" w:cs="Arial"/>
          <w:color w:val="000000" w:themeColor="text1"/>
          <w:lang w:val="en-US" w:eastAsia="en-GB"/>
        </w:rPr>
        <w:t>is</w:t>
      </w:r>
      <w:r w:rsidR="00A4547B" w:rsidRPr="003153BC">
        <w:rPr>
          <w:rFonts w:eastAsia="Times New Roman" w:cs="Arial"/>
          <w:color w:val="000000" w:themeColor="text1"/>
          <w:lang w:val="en-US" w:eastAsia="en-GB"/>
        </w:rPr>
        <w:t xml:space="preserve"> fi</w:t>
      </w:r>
      <w:r w:rsidR="0062455F" w:rsidRPr="003153BC">
        <w:rPr>
          <w:rFonts w:eastAsia="Times New Roman" w:cs="Arial"/>
          <w:color w:val="000000" w:themeColor="text1"/>
          <w:lang w:val="en-US" w:eastAsia="en-GB"/>
        </w:rPr>
        <w:t>nding it hard to settle into the new area</w:t>
      </w:r>
      <w:r w:rsidR="00E855FF" w:rsidRPr="003153BC">
        <w:rPr>
          <w:rFonts w:eastAsia="Times New Roman" w:cs="Arial"/>
          <w:color w:val="000000" w:themeColor="text1"/>
          <w:lang w:val="en-US" w:eastAsia="en-GB"/>
        </w:rPr>
        <w:t xml:space="preserve"> </w:t>
      </w:r>
      <w:r w:rsidR="0036558A" w:rsidRPr="003153BC">
        <w:rPr>
          <w:rFonts w:eastAsia="Times New Roman" w:cs="Arial"/>
          <w:color w:val="000000" w:themeColor="text1"/>
          <w:lang w:val="en-US" w:eastAsia="en-GB"/>
        </w:rPr>
        <w:t>and feels lonely</w:t>
      </w:r>
      <w:r w:rsidR="0062455F" w:rsidRPr="003153BC">
        <w:rPr>
          <w:rFonts w:eastAsia="Times New Roman" w:cs="Arial"/>
          <w:color w:val="000000" w:themeColor="text1"/>
          <w:lang w:val="en-US" w:eastAsia="en-GB"/>
        </w:rPr>
        <w:t>.</w:t>
      </w:r>
    </w:p>
    <w:p w14:paraId="5A246FAA" w14:textId="77777777" w:rsidR="002524CD" w:rsidRPr="003153BC" w:rsidRDefault="002524CD" w:rsidP="00BE456B">
      <w:pPr>
        <w:rPr>
          <w:rFonts w:eastAsia="Times New Roman" w:cs="Arial"/>
          <w:b/>
          <w:bCs/>
          <w:color w:val="000000" w:themeColor="text1"/>
          <w:lang w:val="en-US" w:eastAsia="en-GB"/>
        </w:rPr>
      </w:pPr>
      <w:r w:rsidRPr="003153BC">
        <w:rPr>
          <w:rFonts w:eastAsia="Times New Roman" w:cs="Arial"/>
          <w:b/>
          <w:bCs/>
          <w:color w:val="000000" w:themeColor="text1"/>
          <w:lang w:val="en-US" w:eastAsia="en-GB"/>
        </w:rPr>
        <w:t>The task is:</w:t>
      </w:r>
    </w:p>
    <w:p w14:paraId="726337D6" w14:textId="327BE92B" w:rsidR="00AD121B" w:rsidRPr="003153BC" w:rsidRDefault="0062455F" w:rsidP="00985A47">
      <w:pPr>
        <w:spacing w:after="0" w:line="240" w:lineRule="auto"/>
        <w:textAlignment w:val="baseline"/>
        <w:rPr>
          <w:rFonts w:eastAsia="Times New Roman" w:cs="Arial"/>
          <w:lang w:eastAsia="en-GB"/>
        </w:rPr>
      </w:pPr>
      <w:r w:rsidRPr="003153BC">
        <w:rPr>
          <w:rFonts w:eastAsia="Times New Roman" w:cs="Arial"/>
          <w:lang w:eastAsia="en-GB"/>
        </w:rPr>
        <w:t xml:space="preserve">Research </w:t>
      </w:r>
      <w:r w:rsidR="002524CD" w:rsidRPr="003153BC">
        <w:rPr>
          <w:rFonts w:eastAsia="Times New Roman" w:cs="Arial"/>
          <w:lang w:eastAsia="en-GB"/>
        </w:rPr>
        <w:t xml:space="preserve">how </w:t>
      </w:r>
      <w:r w:rsidRPr="003153BC">
        <w:rPr>
          <w:rFonts w:eastAsia="Times New Roman" w:cs="Arial"/>
          <w:lang w:eastAsia="en-GB"/>
        </w:rPr>
        <w:t>social isolation</w:t>
      </w:r>
      <w:r w:rsidR="002524CD" w:rsidRPr="003153BC">
        <w:rPr>
          <w:rFonts w:eastAsia="Times New Roman" w:cs="Arial"/>
          <w:lang w:eastAsia="en-GB"/>
        </w:rPr>
        <w:t xml:space="preserve"> affects </w:t>
      </w:r>
      <w:r w:rsidR="00730CFC" w:rsidRPr="003153BC">
        <w:rPr>
          <w:rFonts w:eastAsia="Times New Roman" w:cs="Arial"/>
          <w:lang w:eastAsia="en-GB"/>
        </w:rPr>
        <w:t xml:space="preserve">people in </w:t>
      </w:r>
      <w:r w:rsidR="00AD121B" w:rsidRPr="003153BC">
        <w:rPr>
          <w:rFonts w:eastAsia="Times New Roman" w:cs="Arial"/>
          <w:b/>
          <w:bCs/>
          <w:lang w:eastAsia="en-GB"/>
        </w:rPr>
        <w:t>young</w:t>
      </w:r>
      <w:r w:rsidR="00AD121B" w:rsidRPr="003153BC">
        <w:rPr>
          <w:rFonts w:eastAsia="Times New Roman" w:cs="Arial"/>
          <w:lang w:eastAsia="en-GB"/>
        </w:rPr>
        <w:t xml:space="preserve"> </w:t>
      </w:r>
      <w:r w:rsidR="00AD121B" w:rsidRPr="003153BC">
        <w:rPr>
          <w:rFonts w:eastAsia="Times New Roman" w:cs="Arial"/>
          <w:b/>
          <w:bCs/>
          <w:lang w:eastAsia="en-GB"/>
        </w:rPr>
        <w:t>adulthood</w:t>
      </w:r>
      <w:r w:rsidR="005B3D77" w:rsidRPr="003153BC">
        <w:rPr>
          <w:rFonts w:eastAsia="Times New Roman" w:cs="Arial"/>
          <w:lang w:eastAsia="en-GB"/>
        </w:rPr>
        <w:t>.</w:t>
      </w:r>
    </w:p>
    <w:p w14:paraId="75EFBE56" w14:textId="77777777" w:rsidR="00985A47" w:rsidRPr="003153BC" w:rsidRDefault="00985A47" w:rsidP="00985A47">
      <w:pPr>
        <w:spacing w:after="0" w:line="240" w:lineRule="auto"/>
        <w:textAlignment w:val="baseline"/>
        <w:rPr>
          <w:rFonts w:eastAsia="Times New Roman" w:cs="Arial"/>
          <w:sz w:val="16"/>
          <w:szCs w:val="16"/>
          <w:lang w:eastAsia="en-GB"/>
        </w:rPr>
      </w:pPr>
    </w:p>
    <w:p w14:paraId="0893FDE6" w14:textId="56ACE525" w:rsidR="00B45174" w:rsidRPr="003153BC" w:rsidRDefault="00B45174" w:rsidP="00985A47">
      <w:pPr>
        <w:spacing w:after="0" w:line="240" w:lineRule="auto"/>
        <w:textAlignment w:val="baseline"/>
        <w:rPr>
          <w:rFonts w:eastAsia="Times New Roman" w:cs="Arial"/>
          <w:lang w:eastAsia="en-GB"/>
        </w:rPr>
      </w:pPr>
      <w:r w:rsidRPr="003153BC">
        <w:rPr>
          <w:rFonts w:eastAsia="Times New Roman" w:cs="Arial"/>
          <w:lang w:eastAsia="en-GB"/>
        </w:rPr>
        <w:t xml:space="preserve">Create an information pack for the individual explaining </w:t>
      </w:r>
      <w:r w:rsidR="00C943C8" w:rsidRPr="003153BC">
        <w:rPr>
          <w:rFonts w:eastAsia="Times New Roman" w:cs="Arial"/>
          <w:lang w:eastAsia="en-GB"/>
        </w:rPr>
        <w:t>how improving</w:t>
      </w:r>
      <w:r w:rsidR="001614D3" w:rsidRPr="003153BC">
        <w:rPr>
          <w:rFonts w:eastAsia="Times New Roman" w:cs="Arial"/>
          <w:lang w:eastAsia="en-GB"/>
        </w:rPr>
        <w:t xml:space="preserve"> levels of social connectedness</w:t>
      </w:r>
      <w:r w:rsidR="00AD7832" w:rsidRPr="003153BC">
        <w:rPr>
          <w:rFonts w:eastAsia="Times New Roman" w:cs="Arial"/>
          <w:lang w:eastAsia="en-GB"/>
        </w:rPr>
        <w:t xml:space="preserve"> </w:t>
      </w:r>
      <w:r w:rsidR="00B32BE8" w:rsidRPr="003153BC">
        <w:rPr>
          <w:rFonts w:eastAsia="Times New Roman" w:cs="Arial"/>
          <w:lang w:eastAsia="en-GB"/>
        </w:rPr>
        <w:t>c</w:t>
      </w:r>
      <w:r w:rsidR="00F33590" w:rsidRPr="003153BC">
        <w:rPr>
          <w:rFonts w:eastAsia="Times New Roman" w:cs="Arial"/>
          <w:lang w:eastAsia="en-GB"/>
        </w:rPr>
        <w:t>an</w:t>
      </w:r>
      <w:r w:rsidR="00AD7832" w:rsidRPr="003153BC">
        <w:rPr>
          <w:rFonts w:eastAsia="Times New Roman" w:cs="Arial"/>
          <w:lang w:eastAsia="en-GB"/>
        </w:rPr>
        <w:t xml:space="preserve"> positively impact </w:t>
      </w:r>
      <w:r w:rsidR="00281885" w:rsidRPr="003153BC">
        <w:rPr>
          <w:rFonts w:eastAsia="Times New Roman" w:cs="Arial"/>
          <w:lang w:eastAsia="en-GB"/>
        </w:rPr>
        <w:t>their</w:t>
      </w:r>
      <w:r w:rsidR="00AD7832" w:rsidRPr="003153BC">
        <w:rPr>
          <w:rFonts w:eastAsia="Times New Roman" w:cs="Arial"/>
          <w:lang w:eastAsia="en-GB"/>
        </w:rPr>
        <w:t xml:space="preserve"> mental health and wellbeing</w:t>
      </w:r>
      <w:r w:rsidR="001614D3" w:rsidRPr="003153BC">
        <w:rPr>
          <w:rFonts w:eastAsia="Times New Roman" w:cs="Arial"/>
          <w:lang w:eastAsia="en-GB"/>
        </w:rPr>
        <w:t xml:space="preserve">, and suggestions for how </w:t>
      </w:r>
      <w:r w:rsidR="00B32BE8" w:rsidRPr="003153BC">
        <w:rPr>
          <w:rFonts w:eastAsia="Times New Roman" w:cs="Arial"/>
          <w:lang w:eastAsia="en-GB"/>
        </w:rPr>
        <w:t>to</w:t>
      </w:r>
      <w:r w:rsidR="001614D3" w:rsidRPr="003153BC">
        <w:rPr>
          <w:rFonts w:eastAsia="Times New Roman" w:cs="Arial"/>
          <w:lang w:eastAsia="en-GB"/>
        </w:rPr>
        <w:t xml:space="preserve"> do this</w:t>
      </w:r>
      <w:r w:rsidR="005B3D77" w:rsidRPr="003153BC">
        <w:rPr>
          <w:rFonts w:eastAsia="Times New Roman" w:cs="Arial"/>
          <w:lang w:eastAsia="en-GB"/>
        </w:rPr>
        <w:t>.</w:t>
      </w:r>
    </w:p>
    <w:p w14:paraId="684021A3" w14:textId="085F2A32" w:rsidR="002524CD" w:rsidRPr="003153BC" w:rsidRDefault="002524CD" w:rsidP="00C9493B">
      <w:pPr>
        <w:spacing w:after="0"/>
        <w:rPr>
          <w:rFonts w:eastAsia="Times New Roman" w:cs="Arial"/>
          <w:color w:val="000000" w:themeColor="text1"/>
          <w:sz w:val="16"/>
          <w:szCs w:val="16"/>
          <w:lang w:val="en-US" w:eastAsia="en-GB"/>
        </w:rPr>
      </w:pPr>
    </w:p>
    <w:p w14:paraId="2923DCEB" w14:textId="77777777" w:rsidR="00820FA3" w:rsidRPr="003153BC" w:rsidRDefault="00820FA3" w:rsidP="00BE456B">
      <w:pPr>
        <w:pStyle w:val="ListParagraph"/>
        <w:spacing w:after="240" w:line="22" w:lineRule="atLeast"/>
        <w:ind w:left="0"/>
        <w:rPr>
          <w:rFonts w:eastAsia="Calibri" w:cs="Arial"/>
        </w:rPr>
      </w:pPr>
      <w:r w:rsidRPr="003153BC">
        <w:rPr>
          <w:rFonts w:eastAsia="Calibri" w:cs="Arial"/>
        </w:rPr>
        <w:t xml:space="preserve">Your evidence </w:t>
      </w:r>
      <w:r w:rsidRPr="003153BC">
        <w:rPr>
          <w:rFonts w:eastAsia="Calibri" w:cs="Arial"/>
          <w:b/>
          <w:bCs/>
        </w:rPr>
        <w:t>must</w:t>
      </w:r>
      <w:r w:rsidRPr="003153BC">
        <w:rPr>
          <w:rFonts w:eastAsia="Calibri" w:cs="Arial"/>
        </w:rPr>
        <w:t xml:space="preserve"> include:</w:t>
      </w:r>
    </w:p>
    <w:p w14:paraId="5FDEDE1E" w14:textId="58BF721C" w:rsidR="00820FA3" w:rsidRPr="003153BC" w:rsidRDefault="00820FA3" w:rsidP="002A0225">
      <w:pPr>
        <w:pStyle w:val="ListParagraph"/>
        <w:numPr>
          <w:ilvl w:val="0"/>
          <w:numId w:val="30"/>
        </w:numPr>
        <w:spacing w:line="22" w:lineRule="atLeast"/>
        <w:ind w:left="425" w:hanging="425"/>
        <w:rPr>
          <w:rFonts w:eastAsia="Calibri" w:cs="Arial"/>
        </w:rPr>
      </w:pPr>
      <w:r w:rsidRPr="003153BC">
        <w:rPr>
          <w:rFonts w:eastAsia="Calibri" w:cs="Arial"/>
        </w:rPr>
        <w:t>Evidence of research done, and sources used (e.g. a bibliography, copies or links to reports, articles, sources)</w:t>
      </w:r>
      <w:r w:rsidR="00124BA4" w:rsidRPr="003153BC">
        <w:rPr>
          <w:rFonts w:eastAsia="Calibri" w:cs="Arial"/>
        </w:rPr>
        <w:t>.</w:t>
      </w:r>
    </w:p>
    <w:p w14:paraId="12DBBCEA" w14:textId="4389812D" w:rsidR="00F46B75" w:rsidRPr="003153BC" w:rsidRDefault="00F46B75" w:rsidP="00F46B75">
      <w:pPr>
        <w:spacing w:line="240" w:lineRule="auto"/>
        <w:textAlignment w:val="baseline"/>
        <w:rPr>
          <w:rFonts w:eastAsia="Calibri" w:cs="Arial"/>
          <w:b/>
          <w:bCs/>
          <w:lang w:eastAsia="en-GB"/>
        </w:rPr>
      </w:pPr>
      <w:r w:rsidRPr="003153BC">
        <w:rPr>
          <w:rFonts w:eastAsia="Calibri" w:cs="Arial"/>
          <w:b/>
          <w:bCs/>
          <w:lang w:eastAsia="en-GB"/>
        </w:rPr>
        <w:t>Use the assessment criteria below to tell you what you need to do in more detail.</w:t>
      </w:r>
    </w:p>
    <w:tbl>
      <w:tblPr>
        <w:tblStyle w:val="TableGrid"/>
        <w:tblW w:w="9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5"/>
        <w:gridCol w:w="3005"/>
        <w:gridCol w:w="3006"/>
      </w:tblGrid>
      <w:tr w:rsidR="26E95EF4" w:rsidRPr="003153BC" w14:paraId="2B29E883" w14:textId="77777777" w:rsidTr="0013496D">
        <w:trPr>
          <w:trHeight w:val="300"/>
        </w:trPr>
        <w:tc>
          <w:tcPr>
            <w:tcW w:w="3005" w:type="dxa"/>
            <w:tcMar>
              <w:left w:w="108" w:type="dxa"/>
              <w:right w:w="108" w:type="dxa"/>
            </w:tcMar>
          </w:tcPr>
          <w:p w14:paraId="66CB06AF" w14:textId="15BEBFD8" w:rsidR="26E95EF4" w:rsidRPr="003153BC" w:rsidRDefault="26E95EF4" w:rsidP="00AB1B31">
            <w:pPr>
              <w:spacing w:before="40" w:after="40" w:line="264" w:lineRule="auto"/>
              <w:rPr>
                <w:rFonts w:eastAsia="Arial" w:cs="Arial"/>
                <w:b/>
                <w:bCs/>
              </w:rPr>
            </w:pPr>
            <w:r w:rsidRPr="003153BC">
              <w:rPr>
                <w:rFonts w:eastAsia="Arial" w:cs="Arial"/>
                <w:b/>
                <w:bCs/>
              </w:rPr>
              <w:t xml:space="preserve">Pass </w:t>
            </w:r>
          </w:p>
        </w:tc>
        <w:tc>
          <w:tcPr>
            <w:tcW w:w="3005" w:type="dxa"/>
            <w:tcMar>
              <w:left w:w="108" w:type="dxa"/>
              <w:right w:w="108" w:type="dxa"/>
            </w:tcMar>
          </w:tcPr>
          <w:p w14:paraId="34549352" w14:textId="103D966B" w:rsidR="26E95EF4" w:rsidRPr="003153BC" w:rsidRDefault="26E95EF4" w:rsidP="00AB1B31">
            <w:pPr>
              <w:spacing w:before="40" w:after="40" w:line="264" w:lineRule="auto"/>
              <w:rPr>
                <w:rFonts w:eastAsia="Arial" w:cs="Arial"/>
                <w:b/>
                <w:bCs/>
              </w:rPr>
            </w:pPr>
            <w:r w:rsidRPr="003153BC">
              <w:rPr>
                <w:rFonts w:eastAsia="Arial" w:cs="Arial"/>
                <w:b/>
                <w:bCs/>
              </w:rPr>
              <w:t xml:space="preserve">Merit </w:t>
            </w:r>
          </w:p>
        </w:tc>
        <w:tc>
          <w:tcPr>
            <w:tcW w:w="3006" w:type="dxa"/>
            <w:tcMar>
              <w:left w:w="108" w:type="dxa"/>
              <w:right w:w="108" w:type="dxa"/>
            </w:tcMar>
          </w:tcPr>
          <w:p w14:paraId="6FF28755" w14:textId="3F3D6DD9" w:rsidR="26E95EF4" w:rsidRPr="003153BC" w:rsidRDefault="26E95EF4" w:rsidP="00AB1B31">
            <w:pPr>
              <w:spacing w:before="40" w:after="40" w:line="264" w:lineRule="auto"/>
              <w:rPr>
                <w:rFonts w:eastAsia="Arial" w:cs="Arial"/>
                <w:b/>
                <w:bCs/>
              </w:rPr>
            </w:pPr>
            <w:r w:rsidRPr="003153BC">
              <w:rPr>
                <w:rFonts w:eastAsia="Arial" w:cs="Arial"/>
                <w:b/>
                <w:bCs/>
              </w:rPr>
              <w:t xml:space="preserve">Distinction </w:t>
            </w:r>
          </w:p>
        </w:tc>
      </w:tr>
      <w:tr w:rsidR="001614D3" w:rsidRPr="003153BC" w14:paraId="148329E7" w14:textId="77777777" w:rsidTr="0013496D">
        <w:trPr>
          <w:trHeight w:val="1465"/>
        </w:trPr>
        <w:tc>
          <w:tcPr>
            <w:tcW w:w="3005" w:type="dxa"/>
            <w:tcMar>
              <w:left w:w="108" w:type="dxa"/>
              <w:right w:w="108" w:type="dxa"/>
            </w:tcMar>
          </w:tcPr>
          <w:p w14:paraId="05C20C01" w14:textId="77777777" w:rsidR="00A029D7" w:rsidRPr="003153BC" w:rsidRDefault="001614D3">
            <w:pPr>
              <w:spacing w:before="40" w:after="40" w:line="264" w:lineRule="auto"/>
              <w:rPr>
                <w:rFonts w:eastAsia="Arial" w:cs="Arial"/>
              </w:rPr>
            </w:pPr>
            <w:r w:rsidRPr="003153BC">
              <w:rPr>
                <w:rFonts w:eastAsia="Arial" w:cs="Arial"/>
                <w:b/>
                <w:bCs/>
              </w:rPr>
              <w:t>P1: Research</w:t>
            </w:r>
            <w:r w:rsidRPr="003153BC">
              <w:rPr>
                <w:rFonts w:eastAsia="Arial" w:cs="Arial"/>
              </w:rPr>
              <w:t xml:space="preserve"> how social isolation affects people in the same life stage as the individual</w:t>
            </w:r>
            <w:r w:rsidR="00A029D7" w:rsidRPr="003153BC">
              <w:rPr>
                <w:rFonts w:eastAsia="Arial" w:cs="Arial"/>
              </w:rPr>
              <w:t>.</w:t>
            </w:r>
          </w:p>
          <w:p w14:paraId="253E40C9" w14:textId="110ADCC7" w:rsidR="001614D3" w:rsidRPr="003153BC" w:rsidRDefault="00CE62B9" w:rsidP="00A029D7">
            <w:pPr>
              <w:spacing w:before="40" w:after="40" w:line="264" w:lineRule="auto"/>
              <w:rPr>
                <w:rFonts w:eastAsia="Arial" w:cs="Arial"/>
              </w:rPr>
            </w:pPr>
            <w:r w:rsidRPr="003153BC">
              <w:rPr>
                <w:rFonts w:eastAsia="Arial" w:cs="Arial"/>
              </w:rPr>
              <w:t>(</w:t>
            </w:r>
            <w:r w:rsidR="007256D0" w:rsidRPr="003153BC">
              <w:rPr>
                <w:rFonts w:eastAsia="Arial" w:cs="Arial"/>
              </w:rPr>
              <w:t>PO4</w:t>
            </w:r>
            <w:r w:rsidRPr="003153BC">
              <w:rPr>
                <w:rFonts w:eastAsia="Arial" w:cs="Arial"/>
              </w:rPr>
              <w:t>)</w:t>
            </w:r>
          </w:p>
        </w:tc>
        <w:tc>
          <w:tcPr>
            <w:tcW w:w="3005" w:type="dxa"/>
            <w:vMerge w:val="restart"/>
            <w:tcMar>
              <w:left w:w="108" w:type="dxa"/>
              <w:right w:w="108" w:type="dxa"/>
            </w:tcMar>
          </w:tcPr>
          <w:p w14:paraId="514A134B" w14:textId="77777777" w:rsidR="00A029D7" w:rsidRPr="003153BC" w:rsidRDefault="001614D3" w:rsidP="00A029D7">
            <w:pPr>
              <w:spacing w:before="40" w:after="40" w:line="264" w:lineRule="auto"/>
              <w:rPr>
                <w:rFonts w:eastAsia="Arial" w:cs="Arial"/>
              </w:rPr>
            </w:pPr>
            <w:r w:rsidRPr="003153BC">
              <w:rPr>
                <w:rFonts w:eastAsia="Arial" w:cs="Arial"/>
                <w:b/>
                <w:bCs/>
              </w:rPr>
              <w:t>M1: Explain</w:t>
            </w:r>
            <w:r w:rsidRPr="003153BC">
              <w:rPr>
                <w:rFonts w:eastAsia="Arial" w:cs="Arial"/>
              </w:rPr>
              <w:t xml:space="preserve"> how improving social connectedness </w:t>
            </w:r>
            <w:r w:rsidR="00B72C21" w:rsidRPr="003153BC">
              <w:rPr>
                <w:rFonts w:eastAsia="Arial" w:cs="Arial"/>
              </w:rPr>
              <w:t>might</w:t>
            </w:r>
            <w:r w:rsidRPr="003153BC">
              <w:rPr>
                <w:rFonts w:eastAsia="Arial" w:cs="Arial"/>
              </w:rPr>
              <w:t xml:space="preserve"> impact on the individual’s mental health and wellbeing</w:t>
            </w:r>
            <w:r w:rsidR="00A029D7" w:rsidRPr="003153BC">
              <w:rPr>
                <w:rFonts w:eastAsia="Arial" w:cs="Arial"/>
              </w:rPr>
              <w:t>.</w:t>
            </w:r>
          </w:p>
          <w:p w14:paraId="339175BB" w14:textId="62B37D90" w:rsidR="007256D0" w:rsidRPr="003153BC" w:rsidRDefault="00CE62B9" w:rsidP="00A029D7">
            <w:pPr>
              <w:spacing w:before="40" w:after="40" w:line="264" w:lineRule="auto"/>
              <w:rPr>
                <w:rFonts w:eastAsia="Arial" w:cs="Arial"/>
              </w:rPr>
            </w:pPr>
            <w:r w:rsidRPr="003153BC">
              <w:rPr>
                <w:rFonts w:eastAsia="Arial" w:cs="Arial"/>
              </w:rPr>
              <w:t>(</w:t>
            </w:r>
            <w:r w:rsidR="007256D0" w:rsidRPr="003153BC">
              <w:rPr>
                <w:rFonts w:eastAsia="Arial" w:cs="Arial"/>
              </w:rPr>
              <w:t>PO</w:t>
            </w:r>
            <w:r w:rsidR="001A5C3C" w:rsidRPr="003153BC">
              <w:rPr>
                <w:rFonts w:eastAsia="Arial" w:cs="Arial"/>
              </w:rPr>
              <w:t>2</w:t>
            </w:r>
            <w:r w:rsidRPr="003153BC">
              <w:rPr>
                <w:rFonts w:eastAsia="Arial" w:cs="Arial"/>
              </w:rPr>
              <w:t>)</w:t>
            </w:r>
          </w:p>
        </w:tc>
        <w:tc>
          <w:tcPr>
            <w:tcW w:w="3006" w:type="dxa"/>
            <w:vMerge w:val="restart"/>
            <w:tcMar>
              <w:left w:w="108" w:type="dxa"/>
              <w:right w:w="108" w:type="dxa"/>
            </w:tcMar>
          </w:tcPr>
          <w:p w14:paraId="24110EA9" w14:textId="7981B016" w:rsidR="00A029D7" w:rsidRPr="003153BC" w:rsidRDefault="001614D3">
            <w:pPr>
              <w:spacing w:before="40" w:after="40" w:line="264" w:lineRule="auto"/>
              <w:rPr>
                <w:rFonts w:eastAsia="Arial" w:cs="Arial"/>
              </w:rPr>
            </w:pPr>
            <w:r w:rsidRPr="003153BC">
              <w:rPr>
                <w:rFonts w:eastAsia="Arial" w:cs="Arial"/>
                <w:b/>
                <w:bCs/>
              </w:rPr>
              <w:t>D1: Discuss</w:t>
            </w:r>
            <w:r w:rsidRPr="003153BC">
              <w:rPr>
                <w:rFonts w:eastAsia="Arial" w:cs="Arial"/>
              </w:rPr>
              <w:t xml:space="preserve"> the extent to which your recommendations will help the individual </w:t>
            </w:r>
            <w:r w:rsidR="00F50822" w:rsidRPr="003153BC">
              <w:rPr>
                <w:rFonts w:eastAsia="Arial" w:cs="Arial"/>
              </w:rPr>
              <w:t>to s</w:t>
            </w:r>
            <w:r w:rsidR="00F063E9" w:rsidRPr="003153BC">
              <w:rPr>
                <w:rFonts w:eastAsia="Arial" w:cs="Arial"/>
              </w:rPr>
              <w:t xml:space="preserve">ustain social connectedness </w:t>
            </w:r>
            <w:r w:rsidRPr="003153BC">
              <w:rPr>
                <w:rFonts w:eastAsia="Arial" w:cs="Arial"/>
              </w:rPr>
              <w:t>in the</w:t>
            </w:r>
            <w:r w:rsidR="00C358BD" w:rsidRPr="003153BC">
              <w:rPr>
                <w:rFonts w:eastAsia="Arial" w:cs="Arial"/>
              </w:rPr>
              <w:t xml:space="preserve"> </w:t>
            </w:r>
            <w:r w:rsidRPr="003153BC">
              <w:rPr>
                <w:rFonts w:eastAsia="Arial" w:cs="Arial"/>
              </w:rPr>
              <w:t>long-term</w:t>
            </w:r>
            <w:r w:rsidR="00A029D7" w:rsidRPr="003153BC">
              <w:rPr>
                <w:rFonts w:eastAsia="Arial" w:cs="Arial"/>
              </w:rPr>
              <w:t>.</w:t>
            </w:r>
          </w:p>
          <w:p w14:paraId="7BD69878" w14:textId="6790D7BD" w:rsidR="001614D3" w:rsidRPr="003153BC" w:rsidRDefault="007639EC" w:rsidP="00A029D7">
            <w:pPr>
              <w:spacing w:before="40" w:after="40" w:line="264" w:lineRule="auto"/>
              <w:rPr>
                <w:rFonts w:eastAsia="Arial" w:cs="Arial"/>
              </w:rPr>
            </w:pPr>
            <w:r w:rsidRPr="003153BC">
              <w:rPr>
                <w:rFonts w:eastAsia="Arial" w:cs="Arial"/>
              </w:rPr>
              <w:t>(</w:t>
            </w:r>
            <w:r w:rsidR="007256D0" w:rsidRPr="003153BC">
              <w:rPr>
                <w:rFonts w:eastAsia="Arial" w:cs="Arial"/>
              </w:rPr>
              <w:t>PO3</w:t>
            </w:r>
            <w:r w:rsidRPr="003153BC">
              <w:rPr>
                <w:rFonts w:eastAsia="Arial" w:cs="Arial"/>
              </w:rPr>
              <w:t>)</w:t>
            </w:r>
          </w:p>
        </w:tc>
      </w:tr>
      <w:tr w:rsidR="00454D6F" w:rsidRPr="003153BC" w14:paraId="7A60BA8B" w14:textId="77777777" w:rsidTr="0013496D">
        <w:trPr>
          <w:trHeight w:val="633"/>
        </w:trPr>
        <w:tc>
          <w:tcPr>
            <w:tcW w:w="3005" w:type="dxa"/>
            <w:vMerge w:val="restart"/>
            <w:tcMar>
              <w:left w:w="108" w:type="dxa"/>
              <w:right w:w="108" w:type="dxa"/>
            </w:tcMar>
          </w:tcPr>
          <w:p w14:paraId="5DFF9EAD" w14:textId="47BBBDE0" w:rsidR="00454D6F" w:rsidRPr="003153BC" w:rsidRDefault="00454D6F" w:rsidP="003D6D92">
            <w:pPr>
              <w:spacing w:before="40" w:after="40" w:line="264" w:lineRule="auto"/>
              <w:rPr>
                <w:rFonts w:eastAsia="Arial" w:cs="Arial"/>
              </w:rPr>
            </w:pPr>
            <w:r w:rsidRPr="003153BC">
              <w:rPr>
                <w:rFonts w:eastAsia="Arial" w:cs="Arial"/>
                <w:b/>
                <w:bCs/>
              </w:rPr>
              <w:t>P2: Summarise</w:t>
            </w:r>
            <w:r w:rsidRPr="003153BC">
              <w:rPr>
                <w:rFonts w:eastAsia="Arial" w:cs="Arial"/>
              </w:rPr>
              <w:t xml:space="preserve"> the factors influencing the individual’s </w:t>
            </w:r>
            <w:r w:rsidR="003E3D5D" w:rsidRPr="003153BC">
              <w:rPr>
                <w:rFonts w:eastAsia="Arial" w:cs="Arial"/>
              </w:rPr>
              <w:t xml:space="preserve">levels of </w:t>
            </w:r>
            <w:r w:rsidRPr="003153BC">
              <w:rPr>
                <w:rFonts w:eastAsia="Arial" w:cs="Arial"/>
              </w:rPr>
              <w:t>social connectedness.</w:t>
            </w:r>
          </w:p>
          <w:p w14:paraId="46D9B2B1" w14:textId="2F83A217" w:rsidR="00454D6F" w:rsidRPr="003153BC" w:rsidRDefault="00454D6F" w:rsidP="003D6D92">
            <w:pPr>
              <w:spacing w:before="40" w:after="40" w:line="264" w:lineRule="auto"/>
              <w:rPr>
                <w:rFonts w:eastAsia="Arial" w:cs="Arial"/>
              </w:rPr>
            </w:pPr>
            <w:r w:rsidRPr="003153BC">
              <w:rPr>
                <w:rFonts w:eastAsia="Arial" w:cs="Arial"/>
              </w:rPr>
              <w:t>(PO2)</w:t>
            </w:r>
          </w:p>
        </w:tc>
        <w:tc>
          <w:tcPr>
            <w:tcW w:w="3005" w:type="dxa"/>
            <w:vMerge/>
            <w:vAlign w:val="center"/>
          </w:tcPr>
          <w:p w14:paraId="1179C4FC" w14:textId="77777777" w:rsidR="00454D6F" w:rsidRPr="003153BC" w:rsidRDefault="00454D6F"/>
        </w:tc>
        <w:tc>
          <w:tcPr>
            <w:tcW w:w="3006" w:type="dxa"/>
            <w:vMerge/>
            <w:vAlign w:val="center"/>
          </w:tcPr>
          <w:p w14:paraId="52FA55DF" w14:textId="77777777" w:rsidR="00454D6F" w:rsidRPr="003153BC" w:rsidRDefault="00454D6F"/>
        </w:tc>
      </w:tr>
      <w:tr w:rsidR="00454D6F" w:rsidRPr="003153BC" w14:paraId="755B79D1" w14:textId="77777777" w:rsidTr="0013496D">
        <w:trPr>
          <w:trHeight w:val="635"/>
        </w:trPr>
        <w:tc>
          <w:tcPr>
            <w:tcW w:w="3005" w:type="dxa"/>
            <w:vMerge/>
            <w:tcMar>
              <w:left w:w="108" w:type="dxa"/>
              <w:right w:w="108" w:type="dxa"/>
            </w:tcMar>
          </w:tcPr>
          <w:p w14:paraId="6A46B33D" w14:textId="77777777" w:rsidR="00454D6F" w:rsidRPr="003153BC" w:rsidRDefault="00454D6F" w:rsidP="003D6D92">
            <w:pPr>
              <w:spacing w:before="40" w:after="40" w:line="264" w:lineRule="auto"/>
              <w:rPr>
                <w:rFonts w:eastAsia="Arial" w:cs="Arial"/>
                <w:b/>
                <w:bCs/>
              </w:rPr>
            </w:pPr>
          </w:p>
        </w:tc>
        <w:tc>
          <w:tcPr>
            <w:tcW w:w="3005" w:type="dxa"/>
            <w:vMerge w:val="restart"/>
          </w:tcPr>
          <w:p w14:paraId="60C85ED9" w14:textId="77777777" w:rsidR="00595E3C" w:rsidRPr="003153BC" w:rsidRDefault="00595E3C" w:rsidP="00595E3C">
            <w:pPr>
              <w:spacing w:before="40" w:after="40" w:line="264" w:lineRule="auto"/>
              <w:rPr>
                <w:rFonts w:eastAsia="Arial" w:cs="Arial"/>
              </w:rPr>
            </w:pPr>
            <w:r w:rsidRPr="003153BC">
              <w:rPr>
                <w:rFonts w:eastAsia="Arial" w:cs="Arial"/>
                <w:b/>
                <w:bCs/>
              </w:rPr>
              <w:t xml:space="preserve">M2: Recommend </w:t>
            </w:r>
            <w:r w:rsidRPr="003153BC">
              <w:rPr>
                <w:rFonts w:eastAsia="Arial" w:cs="Arial"/>
              </w:rPr>
              <w:t>and</w:t>
            </w:r>
            <w:r w:rsidRPr="003153BC">
              <w:rPr>
                <w:rFonts w:eastAsia="Arial" w:cs="Arial"/>
                <w:b/>
                <w:bCs/>
              </w:rPr>
              <w:t xml:space="preserve"> justify </w:t>
            </w:r>
            <w:r w:rsidRPr="003153BC">
              <w:rPr>
                <w:rFonts w:eastAsia="Arial" w:cs="Arial"/>
              </w:rPr>
              <w:t>how the individual could improve their social connectedness.</w:t>
            </w:r>
          </w:p>
          <w:p w14:paraId="3557157C" w14:textId="577AE26F" w:rsidR="00454D6F" w:rsidRPr="003153BC" w:rsidRDefault="00595E3C" w:rsidP="00454D6F">
            <w:pPr>
              <w:spacing w:before="40" w:after="40" w:line="264" w:lineRule="auto"/>
            </w:pPr>
            <w:r w:rsidRPr="003153BC">
              <w:rPr>
                <w:rFonts w:eastAsia="Arial" w:cs="Arial"/>
              </w:rPr>
              <w:t>(PO3)</w:t>
            </w:r>
          </w:p>
        </w:tc>
        <w:tc>
          <w:tcPr>
            <w:tcW w:w="3006" w:type="dxa"/>
            <w:vMerge/>
            <w:vAlign w:val="center"/>
          </w:tcPr>
          <w:p w14:paraId="68E00638" w14:textId="77777777" w:rsidR="00454D6F" w:rsidRPr="003153BC" w:rsidRDefault="00454D6F"/>
        </w:tc>
      </w:tr>
      <w:tr w:rsidR="00FD2DAC" w:rsidRPr="003153BC" w14:paraId="0BA525CB" w14:textId="77777777" w:rsidTr="0013496D">
        <w:trPr>
          <w:trHeight w:val="300"/>
        </w:trPr>
        <w:tc>
          <w:tcPr>
            <w:tcW w:w="3005" w:type="dxa"/>
            <w:tcMar>
              <w:left w:w="108" w:type="dxa"/>
              <w:right w:w="108" w:type="dxa"/>
            </w:tcMar>
          </w:tcPr>
          <w:p w14:paraId="79EBA65A" w14:textId="2521E710" w:rsidR="00454D6F" w:rsidRPr="003153BC" w:rsidRDefault="00454D6F" w:rsidP="003D6D92">
            <w:pPr>
              <w:spacing w:before="40" w:after="40" w:line="264" w:lineRule="auto"/>
              <w:rPr>
                <w:rFonts w:eastAsia="Arial" w:cs="Arial"/>
              </w:rPr>
            </w:pPr>
            <w:r w:rsidRPr="003153BC">
              <w:rPr>
                <w:rFonts w:eastAsia="Arial" w:cs="Arial"/>
                <w:b/>
                <w:bCs/>
              </w:rPr>
              <w:t xml:space="preserve">P3: Summarise </w:t>
            </w:r>
            <w:r w:rsidR="00BC41BC" w:rsidRPr="003153BC">
              <w:rPr>
                <w:rFonts w:eastAsia="Arial" w:cs="Arial"/>
              </w:rPr>
              <w:t>how</w:t>
            </w:r>
            <w:r w:rsidR="00BC41BC" w:rsidRPr="003153BC">
              <w:rPr>
                <w:rFonts w:eastAsia="Arial" w:cs="Arial"/>
                <w:b/>
                <w:bCs/>
              </w:rPr>
              <w:t xml:space="preserve"> </w:t>
            </w:r>
            <w:r w:rsidRPr="003153BC">
              <w:rPr>
                <w:rFonts w:eastAsia="Arial" w:cs="Arial"/>
                <w:b/>
                <w:bCs/>
              </w:rPr>
              <w:t>two</w:t>
            </w:r>
            <w:r w:rsidRPr="003153BC">
              <w:rPr>
                <w:rFonts w:eastAsia="Arial" w:cs="Arial"/>
              </w:rPr>
              <w:t xml:space="preserve"> psychological</w:t>
            </w:r>
            <w:r w:rsidRPr="003153BC">
              <w:rPr>
                <w:rFonts w:eastAsia="Arial" w:cs="Arial"/>
                <w:b/>
                <w:bCs/>
              </w:rPr>
              <w:t xml:space="preserve"> </w:t>
            </w:r>
            <w:r w:rsidRPr="003153BC">
              <w:rPr>
                <w:rFonts w:eastAsia="Arial" w:cs="Arial"/>
              </w:rPr>
              <w:t xml:space="preserve">barriers might be preventing the individual </w:t>
            </w:r>
            <w:r w:rsidR="3019CD35" w:rsidRPr="003153BC">
              <w:rPr>
                <w:rFonts w:eastAsia="Arial" w:cs="Arial"/>
              </w:rPr>
              <w:t xml:space="preserve">from </w:t>
            </w:r>
            <w:r w:rsidRPr="003153BC">
              <w:rPr>
                <w:rFonts w:eastAsia="Arial" w:cs="Arial"/>
              </w:rPr>
              <w:t>improving their</w:t>
            </w:r>
            <w:r w:rsidR="00FD2DAC" w:rsidRPr="003153BC">
              <w:rPr>
                <w:rFonts w:eastAsia="Arial" w:cs="Arial"/>
              </w:rPr>
              <w:t xml:space="preserve"> </w:t>
            </w:r>
            <w:r w:rsidRPr="003153BC">
              <w:rPr>
                <w:rFonts w:eastAsia="Arial" w:cs="Arial"/>
              </w:rPr>
              <w:t>social connectedness.</w:t>
            </w:r>
          </w:p>
          <w:p w14:paraId="6B7B6522" w14:textId="25D243FF" w:rsidR="00454D6F" w:rsidRPr="003153BC" w:rsidRDefault="00454D6F" w:rsidP="003D6D92">
            <w:pPr>
              <w:spacing w:before="40" w:after="40" w:line="264" w:lineRule="auto"/>
              <w:rPr>
                <w:rFonts w:eastAsia="Arial" w:cs="Arial"/>
              </w:rPr>
            </w:pPr>
            <w:r w:rsidRPr="003153BC">
              <w:rPr>
                <w:rFonts w:eastAsia="Arial" w:cs="Arial"/>
              </w:rPr>
              <w:t>(PO2)</w:t>
            </w:r>
          </w:p>
        </w:tc>
        <w:tc>
          <w:tcPr>
            <w:tcW w:w="3005" w:type="dxa"/>
            <w:vMerge/>
            <w:tcMar>
              <w:left w:w="108" w:type="dxa"/>
              <w:right w:w="108" w:type="dxa"/>
            </w:tcMar>
          </w:tcPr>
          <w:p w14:paraId="788FF448" w14:textId="3514D65C" w:rsidR="00454D6F" w:rsidRPr="003153BC" w:rsidRDefault="00454D6F" w:rsidP="009048FE">
            <w:pPr>
              <w:spacing w:before="40" w:after="40" w:line="264" w:lineRule="auto"/>
              <w:rPr>
                <w:rFonts w:eastAsia="Arial" w:cs="Arial"/>
              </w:rPr>
            </w:pPr>
          </w:p>
        </w:tc>
        <w:tc>
          <w:tcPr>
            <w:tcW w:w="3006" w:type="dxa"/>
            <w:vMerge/>
            <w:vAlign w:val="center"/>
          </w:tcPr>
          <w:p w14:paraId="0FE4DAA0" w14:textId="77777777" w:rsidR="00454D6F" w:rsidRPr="003153BC" w:rsidRDefault="00454D6F"/>
        </w:tc>
      </w:tr>
      <w:tr w:rsidR="00454D6F" w:rsidRPr="003153BC" w14:paraId="22056EA8" w14:textId="77777777" w:rsidTr="0013496D">
        <w:trPr>
          <w:trHeight w:val="300"/>
        </w:trPr>
        <w:tc>
          <w:tcPr>
            <w:tcW w:w="3005" w:type="dxa"/>
            <w:tcMar>
              <w:left w:w="108" w:type="dxa"/>
              <w:right w:w="108" w:type="dxa"/>
            </w:tcMar>
          </w:tcPr>
          <w:p w14:paraId="01584DF6" w14:textId="2A874ACA" w:rsidR="00454D6F" w:rsidRPr="003153BC" w:rsidRDefault="00454D6F" w:rsidP="00524923">
            <w:pPr>
              <w:spacing w:before="40" w:after="40" w:line="264" w:lineRule="auto"/>
              <w:rPr>
                <w:rFonts w:eastAsia="Arial" w:cs="Arial"/>
              </w:rPr>
            </w:pPr>
            <w:r w:rsidRPr="003153BC">
              <w:rPr>
                <w:rFonts w:eastAsia="Arial" w:cs="Arial"/>
                <w:b/>
                <w:bCs/>
              </w:rPr>
              <w:t>P4: Describe</w:t>
            </w:r>
            <w:r w:rsidRPr="003153BC">
              <w:rPr>
                <w:rFonts w:eastAsia="Arial" w:cs="Arial"/>
              </w:rPr>
              <w:t xml:space="preserve"> </w:t>
            </w:r>
            <w:r w:rsidRPr="003153BC">
              <w:rPr>
                <w:rFonts w:eastAsia="Arial" w:cs="Arial"/>
                <w:b/>
                <w:bCs/>
              </w:rPr>
              <w:t>three</w:t>
            </w:r>
            <w:r w:rsidRPr="003153BC">
              <w:rPr>
                <w:rFonts w:eastAsia="Arial" w:cs="Arial"/>
              </w:rPr>
              <w:t xml:space="preserve"> approaches that the individual could use to improve their social connectedness.</w:t>
            </w:r>
          </w:p>
          <w:p w14:paraId="6280EADA" w14:textId="6D3392AC" w:rsidR="00454D6F" w:rsidRPr="003153BC" w:rsidRDefault="00454D6F" w:rsidP="00524923">
            <w:pPr>
              <w:spacing w:before="40" w:after="40" w:line="264" w:lineRule="auto"/>
              <w:rPr>
                <w:rFonts w:eastAsia="Arial" w:cs="Arial"/>
              </w:rPr>
            </w:pPr>
            <w:r w:rsidRPr="003153BC">
              <w:rPr>
                <w:rFonts w:eastAsia="Arial" w:cs="Arial"/>
              </w:rPr>
              <w:t>(PO2)</w:t>
            </w:r>
          </w:p>
        </w:tc>
        <w:tc>
          <w:tcPr>
            <w:tcW w:w="3005" w:type="dxa"/>
            <w:vMerge/>
            <w:vAlign w:val="center"/>
          </w:tcPr>
          <w:p w14:paraId="5B8DBFC7" w14:textId="77777777" w:rsidR="00454D6F" w:rsidRPr="003153BC" w:rsidRDefault="00454D6F"/>
        </w:tc>
        <w:tc>
          <w:tcPr>
            <w:tcW w:w="3006" w:type="dxa"/>
            <w:vMerge/>
            <w:vAlign w:val="center"/>
          </w:tcPr>
          <w:p w14:paraId="63BF9267" w14:textId="77777777" w:rsidR="00454D6F" w:rsidRPr="003153BC" w:rsidRDefault="00454D6F"/>
        </w:tc>
      </w:tr>
    </w:tbl>
    <w:p w14:paraId="44EBD411" w14:textId="77777777" w:rsidR="00940234" w:rsidRPr="003153BC" w:rsidRDefault="00940234" w:rsidP="00940234">
      <w:pPr>
        <w:spacing w:line="240" w:lineRule="auto"/>
        <w:textAlignment w:val="baseline"/>
        <w:rPr>
          <w:rFonts w:eastAsia="Times New Roman" w:cs="Arial"/>
          <w:b/>
          <w:bCs/>
          <w:lang w:eastAsia="en-GB"/>
        </w:rPr>
      </w:pPr>
      <w:r w:rsidRPr="003153BC">
        <w:rPr>
          <w:rFonts w:eastAsia="Times New Roman" w:cs="Arial"/>
          <w:b/>
          <w:bCs/>
          <w:lang w:eastAsia="en-GB"/>
        </w:rPr>
        <w:lastRenderedPageBreak/>
        <w:t>Assessment Guidance</w:t>
      </w:r>
    </w:p>
    <w:p w14:paraId="263375B5" w14:textId="0EDFE9E2" w:rsidR="00940234" w:rsidRPr="003153BC" w:rsidRDefault="00940234" w:rsidP="00940234">
      <w:pPr>
        <w:rPr>
          <w:rFonts w:eastAsia="Calibri" w:cs="Arial"/>
          <w14:ligatures w14:val="standardContextual"/>
        </w:rPr>
      </w:pPr>
      <w:r w:rsidRPr="003153BC">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31"/>
        <w:gridCol w:w="6979"/>
      </w:tblGrid>
      <w:tr w:rsidR="00940234" w:rsidRPr="003153BC" w14:paraId="53CE4D4F" w14:textId="77777777" w:rsidTr="2B72FB56">
        <w:trPr>
          <w:tblHeader/>
        </w:trPr>
        <w:tc>
          <w:tcPr>
            <w:tcW w:w="2031" w:type="dxa"/>
          </w:tcPr>
          <w:p w14:paraId="1F3758F4" w14:textId="77777777" w:rsidR="00940234" w:rsidRPr="003153BC" w:rsidRDefault="00940234">
            <w:pPr>
              <w:spacing w:before="40" w:after="40" w:line="264" w:lineRule="auto"/>
              <w:textAlignment w:val="baseline"/>
              <w:rPr>
                <w:rFonts w:cs="Arial"/>
                <w:b/>
                <w:bCs/>
              </w:rPr>
            </w:pPr>
            <w:r w:rsidRPr="003153BC">
              <w:rPr>
                <w:rFonts w:cs="Arial"/>
                <w:b/>
                <w:bCs/>
              </w:rPr>
              <w:t>Assessment Criteria</w:t>
            </w:r>
          </w:p>
        </w:tc>
        <w:tc>
          <w:tcPr>
            <w:tcW w:w="6979" w:type="dxa"/>
          </w:tcPr>
          <w:p w14:paraId="295C44F6" w14:textId="77777777" w:rsidR="00940234" w:rsidRPr="003153BC" w:rsidRDefault="00940234">
            <w:pPr>
              <w:spacing w:before="40" w:after="40" w:line="264" w:lineRule="auto"/>
              <w:textAlignment w:val="baseline"/>
              <w:rPr>
                <w:rFonts w:cs="Arial"/>
              </w:rPr>
            </w:pPr>
            <w:r w:rsidRPr="003153BC">
              <w:rPr>
                <w:rFonts w:cs="Arial"/>
                <w:b/>
                <w:bCs/>
              </w:rPr>
              <w:t>Assessment guidance</w:t>
            </w:r>
          </w:p>
        </w:tc>
      </w:tr>
      <w:tr w:rsidR="00E87064" w:rsidRPr="003153BC" w14:paraId="0AC7EB76" w14:textId="77777777" w:rsidTr="2B72FB56">
        <w:tc>
          <w:tcPr>
            <w:tcW w:w="2031" w:type="dxa"/>
          </w:tcPr>
          <w:p w14:paraId="4C76AED2" w14:textId="366D6589" w:rsidR="00E87064" w:rsidRPr="003153BC" w:rsidRDefault="00E87064">
            <w:pPr>
              <w:pStyle w:val="ACBullet"/>
              <w:numPr>
                <w:ilvl w:val="0"/>
                <w:numId w:val="0"/>
              </w:numPr>
              <w:rPr>
                <w:b/>
                <w:bCs/>
              </w:rPr>
            </w:pPr>
            <w:r w:rsidRPr="003153BC">
              <w:rPr>
                <w:b/>
                <w:bCs/>
              </w:rPr>
              <w:t>General</w:t>
            </w:r>
          </w:p>
        </w:tc>
        <w:tc>
          <w:tcPr>
            <w:tcW w:w="6979" w:type="dxa"/>
          </w:tcPr>
          <w:p w14:paraId="782359A3" w14:textId="77777777" w:rsidR="00E87064" w:rsidRPr="003153BC" w:rsidRDefault="00E87064" w:rsidP="00BE456B">
            <w:pPr>
              <w:pStyle w:val="ACBullet"/>
              <w:ind w:left="425" w:hanging="425"/>
            </w:pPr>
            <w:r w:rsidRPr="003153BC">
              <w:t xml:space="preserve">Where criteria refer to ’the individual’ this relates to the individual in the </w:t>
            </w:r>
            <w:r w:rsidR="00091F64" w:rsidRPr="003153BC">
              <w:t>scenario</w:t>
            </w:r>
            <w:r w:rsidRPr="003153BC">
              <w:t>.</w:t>
            </w:r>
          </w:p>
          <w:p w14:paraId="001D9ACA" w14:textId="110068E0" w:rsidR="00E10E88" w:rsidRPr="003153BC" w:rsidRDefault="007A13FE" w:rsidP="00BE456B">
            <w:pPr>
              <w:pStyle w:val="ACBullet"/>
              <w:ind w:left="425" w:hanging="425"/>
            </w:pPr>
            <w:r w:rsidRPr="003153BC">
              <w:t>The research element of the task does not need to be completed under teacher supervised conditions, but it is necessary in order for students to access the criteria.</w:t>
            </w:r>
          </w:p>
        </w:tc>
      </w:tr>
      <w:tr w:rsidR="00940234" w:rsidRPr="003153BC" w14:paraId="04F3BF6D" w14:textId="77777777" w:rsidTr="2B72FB56">
        <w:tc>
          <w:tcPr>
            <w:tcW w:w="2031" w:type="dxa"/>
          </w:tcPr>
          <w:p w14:paraId="2B4812CB" w14:textId="1541CBC0" w:rsidR="00940234" w:rsidRPr="003153BC" w:rsidRDefault="002D0459">
            <w:pPr>
              <w:pStyle w:val="ACBullet"/>
              <w:numPr>
                <w:ilvl w:val="0"/>
                <w:numId w:val="0"/>
              </w:numPr>
              <w:rPr>
                <w:b/>
                <w:bCs/>
              </w:rPr>
            </w:pPr>
            <w:r w:rsidRPr="003153BC">
              <w:rPr>
                <w:b/>
                <w:bCs/>
              </w:rPr>
              <w:t>P1</w:t>
            </w:r>
          </w:p>
        </w:tc>
        <w:tc>
          <w:tcPr>
            <w:tcW w:w="6979" w:type="dxa"/>
          </w:tcPr>
          <w:p w14:paraId="0530BF6E" w14:textId="78B4C872" w:rsidR="00940234" w:rsidRPr="003153BC" w:rsidRDefault="008958B5" w:rsidP="00BE456B">
            <w:pPr>
              <w:pStyle w:val="ACBullet"/>
              <w:ind w:left="425" w:hanging="425"/>
            </w:pPr>
            <w:r w:rsidRPr="003153BC">
              <w:t xml:space="preserve">Students can use research skills from </w:t>
            </w:r>
            <w:r w:rsidRPr="003153BC">
              <w:rPr>
                <w:b/>
                <w:bCs/>
              </w:rPr>
              <w:t xml:space="preserve">Unit </w:t>
            </w:r>
            <w:r w:rsidR="35F983CF" w:rsidRPr="003153BC">
              <w:rPr>
                <w:b/>
                <w:bCs/>
              </w:rPr>
              <w:t>F402</w:t>
            </w:r>
            <w:r w:rsidRPr="003153BC">
              <w:t xml:space="preserve">, </w:t>
            </w:r>
            <w:r w:rsidRPr="003153BC">
              <w:rPr>
                <w:b/>
                <w:bCs/>
              </w:rPr>
              <w:t>Topic Area 3.1</w:t>
            </w:r>
            <w:r w:rsidRPr="003153BC">
              <w:t>.</w:t>
            </w:r>
            <w:r w:rsidR="00792B49" w:rsidRPr="003153BC">
              <w:t xml:space="preserve"> </w:t>
            </w:r>
            <w:r w:rsidR="45664FEF" w:rsidRPr="003153BC">
              <w:t xml:space="preserve">Students </w:t>
            </w:r>
            <w:r w:rsidR="45664FEF" w:rsidRPr="003153BC">
              <w:rPr>
                <w:b/>
                <w:bCs/>
              </w:rPr>
              <w:t>must</w:t>
            </w:r>
            <w:r w:rsidR="45664FEF" w:rsidRPr="003153BC">
              <w:t xml:space="preserve"> use </w:t>
            </w:r>
            <w:r w:rsidR="45664FEF" w:rsidRPr="003153BC">
              <w:rPr>
                <w:b/>
                <w:bCs/>
              </w:rPr>
              <w:t xml:space="preserve">three </w:t>
            </w:r>
            <w:r w:rsidR="45664FEF" w:rsidRPr="003153BC">
              <w:t>sources of information</w:t>
            </w:r>
            <w:r w:rsidR="6B1C822C" w:rsidRPr="003153BC">
              <w:t xml:space="preserve"> in their research</w:t>
            </w:r>
            <w:r w:rsidR="45664FEF" w:rsidRPr="003153BC">
              <w:t>.</w:t>
            </w:r>
          </w:p>
          <w:p w14:paraId="0705CF70" w14:textId="5ED80FEB" w:rsidR="00171813" w:rsidRPr="003153BC" w:rsidRDefault="66DC14A8" w:rsidP="00BE456B">
            <w:pPr>
              <w:pStyle w:val="ACBullet"/>
              <w:ind w:left="425" w:hanging="425"/>
            </w:pPr>
            <w:r w:rsidRPr="003153BC">
              <w:t xml:space="preserve">The life stage </w:t>
            </w:r>
            <w:r w:rsidR="3185AAAD" w:rsidRPr="003153BC">
              <w:t xml:space="preserve">is </w:t>
            </w:r>
            <w:r w:rsidRPr="003153BC">
              <w:t>specified in the scenario.</w:t>
            </w:r>
          </w:p>
        </w:tc>
      </w:tr>
      <w:tr w:rsidR="00940234" w:rsidRPr="003153BC" w14:paraId="2F256A6E" w14:textId="77777777" w:rsidTr="2B72FB56">
        <w:tc>
          <w:tcPr>
            <w:tcW w:w="2031" w:type="dxa"/>
          </w:tcPr>
          <w:p w14:paraId="7972BC00" w14:textId="46863A91" w:rsidR="00940234" w:rsidRPr="003153BC" w:rsidRDefault="002D0459">
            <w:pPr>
              <w:pStyle w:val="ACBullet"/>
              <w:numPr>
                <w:ilvl w:val="0"/>
                <w:numId w:val="0"/>
              </w:numPr>
              <w:rPr>
                <w:b/>
                <w:bCs/>
              </w:rPr>
            </w:pPr>
            <w:r w:rsidRPr="003153BC">
              <w:rPr>
                <w:b/>
                <w:bCs/>
              </w:rPr>
              <w:t>P2</w:t>
            </w:r>
          </w:p>
        </w:tc>
        <w:tc>
          <w:tcPr>
            <w:tcW w:w="6979" w:type="dxa"/>
          </w:tcPr>
          <w:p w14:paraId="366844E2" w14:textId="009DEF06" w:rsidR="007965D5" w:rsidRPr="003153BC" w:rsidRDefault="2DD58E89" w:rsidP="00BE456B">
            <w:pPr>
              <w:pStyle w:val="ACBullet"/>
              <w:ind w:left="425" w:hanging="425"/>
            </w:pPr>
            <w:r w:rsidRPr="003153BC">
              <w:rPr>
                <w:b/>
                <w:bCs/>
              </w:rPr>
              <w:t>P2</w:t>
            </w:r>
            <w:r w:rsidRPr="003153BC">
              <w:t xml:space="preserve"> relates to </w:t>
            </w:r>
            <w:r w:rsidRPr="003153BC">
              <w:rPr>
                <w:b/>
                <w:bCs/>
              </w:rPr>
              <w:t>T</w:t>
            </w:r>
            <w:r w:rsidR="4E8FBC48" w:rsidRPr="003153BC">
              <w:rPr>
                <w:b/>
                <w:bCs/>
              </w:rPr>
              <w:t xml:space="preserve">opic Area </w:t>
            </w:r>
            <w:r w:rsidRPr="003153BC">
              <w:rPr>
                <w:b/>
                <w:bCs/>
              </w:rPr>
              <w:t>1.1</w:t>
            </w:r>
            <w:r w:rsidR="7A1E8F41" w:rsidRPr="003153BC">
              <w:t>.</w:t>
            </w:r>
          </w:p>
          <w:p w14:paraId="41A341F0" w14:textId="7885DA64" w:rsidR="00F777E0" w:rsidRPr="003153BC" w:rsidRDefault="00F777E0" w:rsidP="00BE456B">
            <w:pPr>
              <w:pStyle w:val="ACBullet"/>
              <w:ind w:left="425" w:hanging="425"/>
            </w:pPr>
            <w:r w:rsidRPr="003153BC">
              <w:t xml:space="preserve">Students </w:t>
            </w:r>
            <w:r w:rsidRPr="003153BC">
              <w:rPr>
                <w:b/>
                <w:bCs/>
              </w:rPr>
              <w:t>must</w:t>
            </w:r>
            <w:r w:rsidRPr="003153BC">
              <w:t xml:space="preserve"> relate their summary to the </w:t>
            </w:r>
            <w:r w:rsidR="001A6632" w:rsidRPr="003153BC">
              <w:t xml:space="preserve">individual in the </w:t>
            </w:r>
            <w:r w:rsidRPr="003153BC">
              <w:t>scenario.</w:t>
            </w:r>
          </w:p>
        </w:tc>
      </w:tr>
      <w:tr w:rsidR="00940234" w:rsidRPr="003153BC" w14:paraId="72E80248" w14:textId="77777777" w:rsidTr="2B72FB56">
        <w:tc>
          <w:tcPr>
            <w:tcW w:w="2031" w:type="dxa"/>
          </w:tcPr>
          <w:p w14:paraId="417C5CE9" w14:textId="09482E4F" w:rsidR="00940234" w:rsidRPr="003153BC" w:rsidRDefault="002D0459">
            <w:pPr>
              <w:pStyle w:val="ACBullet"/>
              <w:numPr>
                <w:ilvl w:val="0"/>
                <w:numId w:val="0"/>
              </w:numPr>
              <w:rPr>
                <w:b/>
                <w:bCs/>
              </w:rPr>
            </w:pPr>
            <w:r w:rsidRPr="003153BC">
              <w:rPr>
                <w:b/>
                <w:bCs/>
              </w:rPr>
              <w:t>P3</w:t>
            </w:r>
          </w:p>
        </w:tc>
        <w:tc>
          <w:tcPr>
            <w:tcW w:w="6979" w:type="dxa"/>
          </w:tcPr>
          <w:p w14:paraId="5B053C52" w14:textId="72B29A51" w:rsidR="00940234" w:rsidRPr="003153BC" w:rsidRDefault="30D8E176" w:rsidP="00BE456B">
            <w:pPr>
              <w:pStyle w:val="ACBullet"/>
              <w:ind w:left="425" w:hanging="425"/>
            </w:pPr>
            <w:r w:rsidRPr="003153BC">
              <w:rPr>
                <w:b/>
                <w:bCs/>
              </w:rPr>
              <w:t>P3</w:t>
            </w:r>
            <w:r w:rsidRPr="003153BC">
              <w:t xml:space="preserve"> relates to</w:t>
            </w:r>
            <w:r w:rsidR="478CCEA4" w:rsidRPr="003153BC">
              <w:t xml:space="preserve"> </w:t>
            </w:r>
            <w:r w:rsidRPr="003153BC">
              <w:rPr>
                <w:b/>
                <w:bCs/>
              </w:rPr>
              <w:t>T</w:t>
            </w:r>
            <w:r w:rsidR="4E8FBC48" w:rsidRPr="003153BC">
              <w:rPr>
                <w:b/>
                <w:bCs/>
              </w:rPr>
              <w:t xml:space="preserve">opic </w:t>
            </w:r>
            <w:r w:rsidRPr="003153BC">
              <w:rPr>
                <w:b/>
                <w:bCs/>
              </w:rPr>
              <w:t>A</w:t>
            </w:r>
            <w:r w:rsidR="4E8FBC48" w:rsidRPr="003153BC">
              <w:rPr>
                <w:b/>
                <w:bCs/>
              </w:rPr>
              <w:t xml:space="preserve">rea </w:t>
            </w:r>
            <w:r w:rsidRPr="003153BC">
              <w:rPr>
                <w:b/>
                <w:bCs/>
              </w:rPr>
              <w:t>1.</w:t>
            </w:r>
            <w:r w:rsidR="4E8FBC48" w:rsidRPr="003153BC">
              <w:rPr>
                <w:b/>
                <w:bCs/>
              </w:rPr>
              <w:t>2</w:t>
            </w:r>
            <w:r w:rsidRPr="003153BC">
              <w:t>.</w:t>
            </w:r>
          </w:p>
        </w:tc>
      </w:tr>
      <w:tr w:rsidR="00940234" w:rsidRPr="003153BC" w14:paraId="62B2CBA0" w14:textId="77777777" w:rsidTr="2B72FB56">
        <w:tc>
          <w:tcPr>
            <w:tcW w:w="2031" w:type="dxa"/>
          </w:tcPr>
          <w:p w14:paraId="5038E0F2" w14:textId="0AC3EE0C" w:rsidR="00940234" w:rsidRPr="003153BC" w:rsidRDefault="002D0459">
            <w:pPr>
              <w:pStyle w:val="ACBullet"/>
              <w:numPr>
                <w:ilvl w:val="0"/>
                <w:numId w:val="0"/>
              </w:numPr>
              <w:rPr>
                <w:b/>
                <w:bCs/>
              </w:rPr>
            </w:pPr>
            <w:r w:rsidRPr="003153BC">
              <w:rPr>
                <w:b/>
                <w:bCs/>
              </w:rPr>
              <w:t>P4</w:t>
            </w:r>
          </w:p>
        </w:tc>
        <w:tc>
          <w:tcPr>
            <w:tcW w:w="6979" w:type="dxa"/>
          </w:tcPr>
          <w:p w14:paraId="311A8D7D" w14:textId="656D0513" w:rsidR="00940234" w:rsidRPr="003153BC" w:rsidRDefault="00AB2600" w:rsidP="00BE456B">
            <w:pPr>
              <w:pStyle w:val="ACBullet"/>
              <w:ind w:left="425" w:hanging="425"/>
            </w:pPr>
            <w:r w:rsidRPr="003153BC">
              <w:t xml:space="preserve">The approaches can come from </w:t>
            </w:r>
            <w:r w:rsidR="00C61BCD" w:rsidRPr="003153BC">
              <w:t>either</w:t>
            </w:r>
            <w:r w:rsidRPr="003153BC">
              <w:t xml:space="preserve"> of the </w:t>
            </w:r>
            <w:r w:rsidR="00775E53" w:rsidRPr="003153BC">
              <w:t>areas</w:t>
            </w:r>
            <w:r w:rsidRPr="003153BC">
              <w:t xml:space="preserve"> listed in </w:t>
            </w:r>
            <w:r w:rsidR="0030125D" w:rsidRPr="003153BC">
              <w:rPr>
                <w:b/>
                <w:bCs/>
              </w:rPr>
              <w:t>T</w:t>
            </w:r>
            <w:r w:rsidR="001A0C6A" w:rsidRPr="003153BC">
              <w:rPr>
                <w:b/>
                <w:bCs/>
              </w:rPr>
              <w:t xml:space="preserve">opic </w:t>
            </w:r>
            <w:r w:rsidR="0030125D" w:rsidRPr="003153BC">
              <w:rPr>
                <w:b/>
                <w:bCs/>
              </w:rPr>
              <w:t>A</w:t>
            </w:r>
            <w:r w:rsidR="001A0C6A" w:rsidRPr="003153BC">
              <w:rPr>
                <w:b/>
                <w:bCs/>
              </w:rPr>
              <w:t xml:space="preserve">rea </w:t>
            </w:r>
            <w:r w:rsidR="0030125D" w:rsidRPr="003153BC">
              <w:rPr>
                <w:b/>
                <w:bCs/>
              </w:rPr>
              <w:t>1.</w:t>
            </w:r>
            <w:r w:rsidR="00211E08" w:rsidRPr="003153BC">
              <w:rPr>
                <w:b/>
                <w:bCs/>
              </w:rPr>
              <w:t>3</w:t>
            </w:r>
            <w:r w:rsidR="0030125D" w:rsidRPr="003153BC">
              <w:t>.</w:t>
            </w:r>
            <w:r w:rsidR="00B35EB1" w:rsidRPr="003153BC">
              <w:t xml:space="preserve"> </w:t>
            </w:r>
            <w:r w:rsidR="00775E53" w:rsidRPr="003153BC">
              <w:t>It is acceptable for all three approaches to come from the same area.</w:t>
            </w:r>
          </w:p>
        </w:tc>
      </w:tr>
      <w:tr w:rsidR="001A0C6A" w:rsidRPr="003153BC" w14:paraId="02775844" w14:textId="77777777" w:rsidTr="2B72FB56">
        <w:tc>
          <w:tcPr>
            <w:tcW w:w="2031" w:type="dxa"/>
          </w:tcPr>
          <w:p w14:paraId="770F0A8A" w14:textId="45A29761" w:rsidR="001A0C6A" w:rsidRPr="003153BC" w:rsidRDefault="001A0C6A" w:rsidP="001A0C6A">
            <w:pPr>
              <w:pStyle w:val="ACBullet"/>
              <w:numPr>
                <w:ilvl w:val="0"/>
                <w:numId w:val="0"/>
              </w:numPr>
              <w:rPr>
                <w:b/>
                <w:bCs/>
              </w:rPr>
            </w:pPr>
            <w:r w:rsidRPr="003153BC">
              <w:rPr>
                <w:b/>
                <w:bCs/>
              </w:rPr>
              <w:t>M1</w:t>
            </w:r>
          </w:p>
        </w:tc>
        <w:tc>
          <w:tcPr>
            <w:tcW w:w="6979" w:type="dxa"/>
          </w:tcPr>
          <w:p w14:paraId="171457C1" w14:textId="09964007" w:rsidR="001A0C6A" w:rsidRPr="003153BC" w:rsidRDefault="001A0C6A" w:rsidP="00BE456B">
            <w:pPr>
              <w:pStyle w:val="ACBullet"/>
              <w:ind w:left="425" w:hanging="425"/>
            </w:pPr>
            <w:r w:rsidRPr="003153BC">
              <w:t>There is no assessment guidance for this criterion.</w:t>
            </w:r>
          </w:p>
        </w:tc>
      </w:tr>
      <w:tr w:rsidR="001A0C6A" w:rsidRPr="003153BC" w14:paraId="519A13D6" w14:textId="77777777" w:rsidTr="2B72FB56">
        <w:tc>
          <w:tcPr>
            <w:tcW w:w="2031" w:type="dxa"/>
          </w:tcPr>
          <w:p w14:paraId="63C35B86" w14:textId="5768D463" w:rsidR="001A0C6A" w:rsidRPr="003153BC" w:rsidRDefault="001A0C6A" w:rsidP="001A0C6A">
            <w:pPr>
              <w:pStyle w:val="ACBullet"/>
              <w:numPr>
                <w:ilvl w:val="0"/>
                <w:numId w:val="0"/>
              </w:numPr>
              <w:rPr>
                <w:b/>
                <w:bCs/>
              </w:rPr>
            </w:pPr>
            <w:r w:rsidRPr="003153BC">
              <w:rPr>
                <w:b/>
                <w:bCs/>
              </w:rPr>
              <w:t>M2</w:t>
            </w:r>
          </w:p>
        </w:tc>
        <w:tc>
          <w:tcPr>
            <w:tcW w:w="6979" w:type="dxa"/>
          </w:tcPr>
          <w:p w14:paraId="589B1C50" w14:textId="1A91ED91" w:rsidR="001A0C6A" w:rsidRPr="003153BC" w:rsidRDefault="001A0C6A" w:rsidP="00BE456B">
            <w:pPr>
              <w:pStyle w:val="ACBullet"/>
              <w:ind w:left="425" w:hanging="425"/>
            </w:pPr>
            <w:r w:rsidRPr="003153BC">
              <w:t xml:space="preserve">Recommendations </w:t>
            </w:r>
            <w:r w:rsidR="001A6632" w:rsidRPr="003153BC">
              <w:rPr>
                <w:b/>
                <w:bCs/>
              </w:rPr>
              <w:t>must</w:t>
            </w:r>
            <w:r w:rsidR="001A6632" w:rsidRPr="003153BC">
              <w:t xml:space="preserve"> </w:t>
            </w:r>
            <w:r w:rsidRPr="003153BC">
              <w:t xml:space="preserve">build on responses to </w:t>
            </w:r>
            <w:r w:rsidRPr="003153BC">
              <w:rPr>
                <w:b/>
                <w:bCs/>
              </w:rPr>
              <w:t>P2</w:t>
            </w:r>
            <w:r w:rsidRPr="003153BC">
              <w:t xml:space="preserve">, </w:t>
            </w:r>
            <w:r w:rsidRPr="003153BC">
              <w:rPr>
                <w:b/>
                <w:bCs/>
              </w:rPr>
              <w:t>P3</w:t>
            </w:r>
            <w:r w:rsidRPr="003153BC">
              <w:t xml:space="preserve"> and </w:t>
            </w:r>
            <w:r w:rsidRPr="003153BC">
              <w:rPr>
                <w:b/>
                <w:bCs/>
              </w:rPr>
              <w:t>P4</w:t>
            </w:r>
            <w:r w:rsidRPr="003153BC">
              <w:t>.</w:t>
            </w:r>
          </w:p>
        </w:tc>
      </w:tr>
      <w:tr w:rsidR="001A0C6A" w:rsidRPr="003153BC" w14:paraId="585E5177" w14:textId="77777777" w:rsidTr="2B72FB56">
        <w:tc>
          <w:tcPr>
            <w:tcW w:w="2031" w:type="dxa"/>
          </w:tcPr>
          <w:p w14:paraId="74E801D0" w14:textId="3AD81449" w:rsidR="001A0C6A" w:rsidRPr="003153BC" w:rsidRDefault="001A0C6A" w:rsidP="001A0C6A">
            <w:pPr>
              <w:pStyle w:val="ACBullet"/>
              <w:numPr>
                <w:ilvl w:val="0"/>
                <w:numId w:val="0"/>
              </w:numPr>
              <w:rPr>
                <w:b/>
                <w:bCs/>
              </w:rPr>
            </w:pPr>
            <w:r w:rsidRPr="003153BC">
              <w:rPr>
                <w:b/>
                <w:bCs/>
              </w:rPr>
              <w:t>D1</w:t>
            </w:r>
          </w:p>
        </w:tc>
        <w:tc>
          <w:tcPr>
            <w:tcW w:w="6979" w:type="dxa"/>
          </w:tcPr>
          <w:p w14:paraId="039A7A9B" w14:textId="3EF544B5" w:rsidR="001A0C6A" w:rsidRPr="003153BC" w:rsidRDefault="00402601" w:rsidP="00BE456B">
            <w:pPr>
              <w:pStyle w:val="ACBullet"/>
              <w:ind w:left="425" w:hanging="425"/>
            </w:pPr>
            <w:r w:rsidRPr="003153BC">
              <w:t xml:space="preserve">The discussion </w:t>
            </w:r>
            <w:r w:rsidR="00053317" w:rsidRPr="003153BC">
              <w:rPr>
                <w:b/>
                <w:bCs/>
              </w:rPr>
              <w:t>must</w:t>
            </w:r>
            <w:r w:rsidRPr="003153BC">
              <w:t xml:space="preserve"> include consideration of the barriers to sustaining improvements in </w:t>
            </w:r>
            <w:r w:rsidRPr="003153BC">
              <w:rPr>
                <w:b/>
                <w:bCs/>
              </w:rPr>
              <w:t>Topic Area 1.2</w:t>
            </w:r>
            <w:r w:rsidRPr="003153BC">
              <w:t>.</w:t>
            </w:r>
          </w:p>
        </w:tc>
      </w:tr>
    </w:tbl>
    <w:p w14:paraId="4E88163C" w14:textId="5D0A01EC" w:rsidR="008E11D6" w:rsidRPr="003153BC" w:rsidRDefault="008E11D6" w:rsidP="006D21D5">
      <w:pPr>
        <w:spacing w:line="240" w:lineRule="auto"/>
        <w:textAlignment w:val="baseline"/>
        <w:rPr>
          <w:rFonts w:eastAsia="Calibri" w:cs="Arial"/>
        </w:rPr>
      </w:pPr>
    </w:p>
    <w:p w14:paraId="39084F8F" w14:textId="2F382DBF" w:rsidR="00310544" w:rsidRPr="003153BC" w:rsidRDefault="00310544">
      <w:pPr>
        <w:rPr>
          <w:rFonts w:cs="Arial"/>
        </w:rPr>
      </w:pPr>
      <w:r w:rsidRPr="003153BC">
        <w:rPr>
          <w:rFonts w:cs="Arial"/>
        </w:rPr>
        <w:br w:type="page"/>
      </w:r>
    </w:p>
    <w:p w14:paraId="443DE44F" w14:textId="0F585F95" w:rsidR="002411E5" w:rsidRPr="003153BC" w:rsidRDefault="002411E5" w:rsidP="002411E5">
      <w:pPr>
        <w:pStyle w:val="Heading2"/>
        <w:rPr>
          <w:rFonts w:cs="Arial"/>
        </w:rPr>
      </w:pPr>
      <w:bookmarkStart w:id="13" w:name="_Toc193445483"/>
      <w:r w:rsidRPr="003153BC">
        <w:rPr>
          <w:rFonts w:cs="Arial"/>
        </w:rPr>
        <w:lastRenderedPageBreak/>
        <w:t xml:space="preserve">Task </w:t>
      </w:r>
      <w:r w:rsidR="34C24E0B" w:rsidRPr="003153BC">
        <w:rPr>
          <w:rFonts w:cs="Arial"/>
        </w:rPr>
        <w:t>2</w:t>
      </w:r>
      <w:bookmarkEnd w:id="13"/>
    </w:p>
    <w:p w14:paraId="156C7FD2" w14:textId="12CB64C2" w:rsidR="002411E5" w:rsidRPr="003153BC" w:rsidRDefault="00555184" w:rsidP="002411E5">
      <w:pPr>
        <w:rPr>
          <w:rFonts w:cs="Arial"/>
          <w:b/>
          <w:bCs/>
        </w:rPr>
      </w:pPr>
      <w:r w:rsidRPr="003153BC">
        <w:rPr>
          <w:rFonts w:cs="Arial"/>
          <w:b/>
          <w:bCs/>
        </w:rPr>
        <w:t>Preparing social prescribing</w:t>
      </w:r>
      <w:r w:rsidR="00E82891" w:rsidRPr="003153BC">
        <w:rPr>
          <w:rFonts w:cs="Arial"/>
          <w:b/>
          <w:bCs/>
        </w:rPr>
        <w:t xml:space="preserve"> information</w:t>
      </w:r>
    </w:p>
    <w:p w14:paraId="7E705BF3" w14:textId="33106FDF" w:rsidR="002411E5" w:rsidRPr="003153BC" w:rsidRDefault="002411E5" w:rsidP="002411E5">
      <w:pPr>
        <w:spacing w:line="240" w:lineRule="auto"/>
        <w:textAlignment w:val="baseline"/>
        <w:rPr>
          <w:rFonts w:eastAsia="Times New Roman" w:cs="Arial"/>
          <w:lang w:eastAsia="en-GB"/>
        </w:rPr>
      </w:pPr>
      <w:r w:rsidRPr="003153BC">
        <w:rPr>
          <w:rFonts w:eastAsia="Times New Roman" w:cs="Arial"/>
          <w:lang w:eastAsia="en-GB"/>
        </w:rPr>
        <w:t>Topic Area</w:t>
      </w:r>
      <w:r w:rsidR="00555184" w:rsidRPr="003153BC">
        <w:rPr>
          <w:rFonts w:eastAsia="Times New Roman" w:cs="Arial"/>
          <w:lang w:eastAsia="en-GB"/>
        </w:rPr>
        <w:t xml:space="preserve">s </w:t>
      </w:r>
      <w:r w:rsidR="0051334A" w:rsidRPr="003153BC">
        <w:rPr>
          <w:rFonts w:eastAsia="Times New Roman" w:cs="Arial"/>
          <w:lang w:eastAsia="en-GB"/>
        </w:rPr>
        <w:t>2</w:t>
      </w:r>
      <w:r w:rsidR="003330F4" w:rsidRPr="003153BC">
        <w:rPr>
          <w:rFonts w:eastAsia="Times New Roman" w:cs="Arial"/>
          <w:lang w:eastAsia="en-GB"/>
        </w:rPr>
        <w:t xml:space="preserve"> and </w:t>
      </w:r>
      <w:r w:rsidR="0051334A" w:rsidRPr="003153BC">
        <w:rPr>
          <w:rFonts w:eastAsia="Times New Roman" w:cs="Arial"/>
          <w:lang w:eastAsia="en-GB"/>
        </w:rPr>
        <w:t>3</w:t>
      </w:r>
      <w:r w:rsidR="00555184" w:rsidRPr="003153BC">
        <w:rPr>
          <w:rFonts w:eastAsia="Times New Roman" w:cs="Arial"/>
          <w:lang w:eastAsia="en-GB"/>
        </w:rPr>
        <w:t xml:space="preserve"> are</w:t>
      </w:r>
      <w:r w:rsidRPr="003153BC">
        <w:rPr>
          <w:rFonts w:eastAsia="Times New Roman" w:cs="Arial"/>
          <w:lang w:eastAsia="en-GB"/>
        </w:rPr>
        <w:t xml:space="preserve"> assessed in this task</w:t>
      </w:r>
    </w:p>
    <w:p w14:paraId="45440F1B" w14:textId="18A07F34" w:rsidR="00A048CB" w:rsidRPr="003153BC" w:rsidRDefault="00A048CB" w:rsidP="00A048CB">
      <w:pPr>
        <w:spacing w:line="240" w:lineRule="auto"/>
        <w:textAlignment w:val="baseline"/>
        <w:rPr>
          <w:rFonts w:eastAsia="Calibri" w:cs="Arial"/>
        </w:rPr>
      </w:pPr>
      <w:r w:rsidRPr="003153BC">
        <w:rPr>
          <w:rFonts w:eastAsia="Calibri" w:cs="Arial"/>
        </w:rPr>
        <w:t xml:space="preserve">Two individuals have recently been referred </w:t>
      </w:r>
      <w:r w:rsidR="00AB13AA" w:rsidRPr="003153BC">
        <w:rPr>
          <w:rFonts w:eastAsia="Calibri" w:cs="Arial"/>
        </w:rPr>
        <w:t xml:space="preserve">to the mental health charity </w:t>
      </w:r>
      <w:r w:rsidRPr="003153BC">
        <w:rPr>
          <w:rFonts w:eastAsia="Calibri" w:cs="Arial"/>
        </w:rPr>
        <w:t>for social prescribing support.</w:t>
      </w:r>
    </w:p>
    <w:p w14:paraId="5F044996" w14:textId="319D774E" w:rsidR="00A048CB" w:rsidRPr="003153BC" w:rsidRDefault="00A048CB" w:rsidP="00A048CB">
      <w:pPr>
        <w:spacing w:line="240" w:lineRule="auto"/>
        <w:textAlignment w:val="baseline"/>
        <w:rPr>
          <w:rFonts w:eastAsia="Calibri" w:cs="Arial"/>
        </w:rPr>
      </w:pPr>
      <w:r w:rsidRPr="003153BC">
        <w:rPr>
          <w:rFonts w:eastAsia="Calibri" w:cs="Arial"/>
        </w:rPr>
        <w:t xml:space="preserve">You must choose </w:t>
      </w:r>
      <w:r w:rsidRPr="003153BC">
        <w:rPr>
          <w:rFonts w:eastAsia="Calibri" w:cs="Arial"/>
          <w:b/>
          <w:bCs/>
        </w:rPr>
        <w:t>one</w:t>
      </w:r>
      <w:r w:rsidRPr="003153BC">
        <w:rPr>
          <w:rFonts w:eastAsia="Calibri" w:cs="Arial"/>
        </w:rPr>
        <w:t xml:space="preserve"> of the individuals and prepare some information for an initial meeting with them. The meeting is to help the individual understand how social prescribing can help them, and to discuss some initial ideas about social prescribing activities that might be suitable for them.</w:t>
      </w:r>
    </w:p>
    <w:p w14:paraId="4287E3F9" w14:textId="603CA26A" w:rsidR="00A048CB" w:rsidRPr="003153BC" w:rsidRDefault="00A048CB" w:rsidP="00A048CB">
      <w:pPr>
        <w:spacing w:line="240" w:lineRule="auto"/>
        <w:textAlignment w:val="baseline"/>
        <w:rPr>
          <w:rFonts w:eastAsia="Calibri" w:cs="Arial"/>
        </w:rPr>
      </w:pPr>
      <w:r w:rsidRPr="003153BC">
        <w:rPr>
          <w:rFonts w:eastAsia="Calibri" w:cs="Arial"/>
        </w:rPr>
        <w:t>The individuals are:</w:t>
      </w:r>
    </w:p>
    <w:p w14:paraId="7241912F" w14:textId="77777777" w:rsidR="00A048CB" w:rsidRPr="003153BC" w:rsidRDefault="00A048CB" w:rsidP="00BE456B">
      <w:pPr>
        <w:pStyle w:val="ListParagraph"/>
        <w:numPr>
          <w:ilvl w:val="0"/>
          <w:numId w:val="46"/>
        </w:numPr>
        <w:spacing w:line="240" w:lineRule="auto"/>
        <w:ind w:left="425" w:hanging="425"/>
        <w:textAlignment w:val="baseline"/>
        <w:rPr>
          <w:rFonts w:eastAsia="Calibri" w:cs="Arial"/>
        </w:rPr>
      </w:pPr>
      <w:r w:rsidRPr="003153BC">
        <w:rPr>
          <w:rFonts w:eastAsia="Calibri" w:cs="Arial"/>
        </w:rPr>
        <w:t>Heidi</w:t>
      </w:r>
    </w:p>
    <w:p w14:paraId="586BAE16" w14:textId="77777777" w:rsidR="00A048CB" w:rsidRPr="003153BC" w:rsidRDefault="00A048CB" w:rsidP="00A048CB">
      <w:pPr>
        <w:spacing w:line="240" w:lineRule="auto"/>
        <w:textAlignment w:val="baseline"/>
        <w:rPr>
          <w:rFonts w:eastAsia="Calibri" w:cs="Arial"/>
        </w:rPr>
      </w:pPr>
      <w:r w:rsidRPr="003153BC">
        <w:rPr>
          <w:rFonts w:eastAsia="Calibri" w:cs="Arial"/>
        </w:rPr>
        <w:t>Or</w:t>
      </w:r>
    </w:p>
    <w:p w14:paraId="36025F21" w14:textId="77777777" w:rsidR="00A048CB" w:rsidRPr="003153BC" w:rsidRDefault="00A048CB" w:rsidP="00BE456B">
      <w:pPr>
        <w:pStyle w:val="ListParagraph"/>
        <w:numPr>
          <w:ilvl w:val="0"/>
          <w:numId w:val="46"/>
        </w:numPr>
        <w:spacing w:line="240" w:lineRule="auto"/>
        <w:ind w:left="425" w:hanging="425"/>
        <w:textAlignment w:val="baseline"/>
        <w:rPr>
          <w:rFonts w:eastAsia="Calibri" w:cs="Arial"/>
        </w:rPr>
      </w:pPr>
      <w:r w:rsidRPr="003153BC">
        <w:rPr>
          <w:rFonts w:eastAsia="Calibri" w:cs="Arial"/>
        </w:rPr>
        <w:t>Zac</w:t>
      </w:r>
    </w:p>
    <w:p w14:paraId="38DC1753" w14:textId="77777777" w:rsidR="00AB13AA" w:rsidRPr="003153BC" w:rsidRDefault="00AB13AA" w:rsidP="00BE456B">
      <w:pPr>
        <w:spacing w:before="240" w:after="240" w:line="240" w:lineRule="auto"/>
        <w:textAlignment w:val="baseline"/>
        <w:rPr>
          <w:rFonts w:eastAsia="Times New Roman" w:cs="Arial"/>
          <w:b/>
          <w:bCs/>
          <w:lang w:eastAsia="en-GB"/>
        </w:rPr>
      </w:pPr>
    </w:p>
    <w:p w14:paraId="3874DEBA" w14:textId="6C4FB23E" w:rsidR="00555184" w:rsidRPr="003153BC" w:rsidRDefault="00555184" w:rsidP="005463AC">
      <w:pPr>
        <w:spacing w:after="0" w:line="240" w:lineRule="auto"/>
        <w:textAlignment w:val="baseline"/>
        <w:rPr>
          <w:rFonts w:eastAsia="Times New Roman" w:cs="Arial"/>
          <w:lang w:eastAsia="en-GB"/>
        </w:rPr>
      </w:pPr>
      <w:r w:rsidRPr="003153BC">
        <w:rPr>
          <w:rFonts w:eastAsia="Times New Roman" w:cs="Arial"/>
          <w:b/>
          <w:bCs/>
          <w:lang w:eastAsia="en-GB"/>
        </w:rPr>
        <w:t>Individual</w:t>
      </w:r>
      <w:r w:rsidR="00AB13AA" w:rsidRPr="003153BC">
        <w:rPr>
          <w:rFonts w:eastAsia="Times New Roman" w:cs="Arial"/>
          <w:b/>
          <w:bCs/>
          <w:lang w:eastAsia="en-GB"/>
        </w:rPr>
        <w:t xml:space="preserve"> 1</w:t>
      </w:r>
      <w:r w:rsidRPr="003153BC">
        <w:rPr>
          <w:rFonts w:eastAsia="Times New Roman" w:cs="Arial"/>
          <w:lang w:eastAsia="en-GB"/>
        </w:rPr>
        <w:t>: Heidi</w:t>
      </w:r>
    </w:p>
    <w:p w14:paraId="091DF548" w14:textId="77777777" w:rsidR="00555184" w:rsidRPr="003153BC" w:rsidRDefault="00555184" w:rsidP="005463AC">
      <w:pPr>
        <w:spacing w:after="0" w:line="240" w:lineRule="auto"/>
        <w:textAlignment w:val="baseline"/>
        <w:rPr>
          <w:rFonts w:eastAsia="Times New Roman" w:cs="Arial"/>
          <w:lang w:eastAsia="en-GB"/>
        </w:rPr>
      </w:pPr>
    </w:p>
    <w:p w14:paraId="56F73A48" w14:textId="265F08FA" w:rsidR="00555184" w:rsidRPr="003153BC" w:rsidRDefault="00555184" w:rsidP="005463AC">
      <w:pPr>
        <w:spacing w:after="0" w:line="240" w:lineRule="auto"/>
        <w:textAlignment w:val="baseline"/>
        <w:rPr>
          <w:rFonts w:eastAsia="Times New Roman" w:cs="Arial"/>
          <w:lang w:eastAsia="en-GB"/>
        </w:rPr>
      </w:pPr>
      <w:r w:rsidRPr="003153BC">
        <w:rPr>
          <w:rFonts w:eastAsia="Times New Roman" w:cs="Arial"/>
          <w:lang w:eastAsia="en-GB"/>
        </w:rPr>
        <w:t>Age: 74</w:t>
      </w:r>
    </w:p>
    <w:p w14:paraId="58167AA5" w14:textId="77777777" w:rsidR="00555184" w:rsidRPr="003153BC" w:rsidRDefault="00555184" w:rsidP="005463AC">
      <w:pPr>
        <w:spacing w:after="0" w:line="240" w:lineRule="auto"/>
        <w:textAlignment w:val="baseline"/>
        <w:rPr>
          <w:rFonts w:eastAsia="Times New Roman" w:cs="Arial"/>
          <w:b/>
          <w:bCs/>
          <w:lang w:eastAsia="en-GB"/>
        </w:rPr>
      </w:pPr>
    </w:p>
    <w:p w14:paraId="06089D33" w14:textId="112FA303" w:rsidR="00555184" w:rsidRPr="003153BC" w:rsidRDefault="00555184" w:rsidP="00555184">
      <w:pPr>
        <w:rPr>
          <w:rFonts w:cs="Arial"/>
        </w:rPr>
      </w:pPr>
      <w:r w:rsidRPr="003153BC">
        <w:rPr>
          <w:rFonts w:cs="Arial"/>
        </w:rPr>
        <w:t xml:space="preserve">Heidi </w:t>
      </w:r>
      <w:r w:rsidR="05311679" w:rsidRPr="003153BC">
        <w:rPr>
          <w:rFonts w:cs="Arial"/>
        </w:rPr>
        <w:t xml:space="preserve">has been </w:t>
      </w:r>
      <w:r w:rsidRPr="003153BC">
        <w:rPr>
          <w:rFonts w:cs="Arial"/>
        </w:rPr>
        <w:t>referred</w:t>
      </w:r>
      <w:r w:rsidR="599687CC" w:rsidRPr="003153BC">
        <w:rPr>
          <w:rFonts w:cs="Arial"/>
        </w:rPr>
        <w:t xml:space="preserve"> to</w:t>
      </w:r>
      <w:r w:rsidRPr="003153BC">
        <w:rPr>
          <w:rFonts w:cs="Arial"/>
        </w:rPr>
        <w:t xml:space="preserve"> </w:t>
      </w:r>
      <w:r w:rsidR="003668D1" w:rsidRPr="003153BC">
        <w:rPr>
          <w:rFonts w:cs="Arial"/>
        </w:rPr>
        <w:t>the</w:t>
      </w:r>
      <w:r w:rsidRPr="003153BC">
        <w:rPr>
          <w:rFonts w:cs="Arial"/>
        </w:rPr>
        <w:t xml:space="preserve"> social prescribing link worker by her </w:t>
      </w:r>
      <w:r w:rsidR="00270AA0" w:rsidRPr="003153BC">
        <w:rPr>
          <w:rFonts w:cs="Arial"/>
        </w:rPr>
        <w:t>doctor</w:t>
      </w:r>
      <w:r w:rsidRPr="003153BC">
        <w:rPr>
          <w:rFonts w:cs="Arial"/>
        </w:rPr>
        <w:t xml:space="preserve">, as she </w:t>
      </w:r>
      <w:r w:rsidR="57E63982" w:rsidRPr="003153BC">
        <w:rPr>
          <w:rFonts w:cs="Arial"/>
        </w:rPr>
        <w:t xml:space="preserve">is </w:t>
      </w:r>
      <w:r w:rsidRPr="003153BC">
        <w:rPr>
          <w:rFonts w:cs="Arial"/>
        </w:rPr>
        <w:t>pre-diabetic and need</w:t>
      </w:r>
      <w:r w:rsidR="4D9A59D2" w:rsidRPr="003153BC">
        <w:rPr>
          <w:rFonts w:cs="Arial"/>
        </w:rPr>
        <w:t>s</w:t>
      </w:r>
      <w:r w:rsidRPr="003153BC">
        <w:rPr>
          <w:rFonts w:cs="Arial"/>
        </w:rPr>
        <w:t xml:space="preserve"> support to manage her weight. </w:t>
      </w:r>
      <w:r w:rsidR="42CAA69A" w:rsidRPr="003153BC">
        <w:rPr>
          <w:rFonts w:cs="Arial"/>
        </w:rPr>
        <w:t xml:space="preserve">The </w:t>
      </w:r>
      <w:r w:rsidR="00270AA0" w:rsidRPr="003153BC">
        <w:rPr>
          <w:rFonts w:cs="Arial"/>
        </w:rPr>
        <w:t>doctor</w:t>
      </w:r>
      <w:r w:rsidRPr="003153BC">
        <w:rPr>
          <w:rFonts w:cs="Arial"/>
        </w:rPr>
        <w:t xml:space="preserve"> also </w:t>
      </w:r>
      <w:r w:rsidR="08276D1A" w:rsidRPr="003153BC">
        <w:rPr>
          <w:rFonts w:cs="Arial"/>
        </w:rPr>
        <w:t xml:space="preserve">thinks that </w:t>
      </w:r>
      <w:r w:rsidRPr="003153BC">
        <w:rPr>
          <w:rFonts w:cs="Arial"/>
        </w:rPr>
        <w:t xml:space="preserve">Heidi </w:t>
      </w:r>
      <w:r w:rsidR="57694509" w:rsidRPr="003153BC">
        <w:rPr>
          <w:rFonts w:cs="Arial"/>
        </w:rPr>
        <w:t xml:space="preserve">will </w:t>
      </w:r>
      <w:r w:rsidRPr="003153BC">
        <w:rPr>
          <w:rFonts w:cs="Arial"/>
        </w:rPr>
        <w:t>benefit from being linked to community activities as she report</w:t>
      </w:r>
      <w:r w:rsidR="00693FEF" w:rsidRPr="003153BC">
        <w:rPr>
          <w:rFonts w:cs="Arial"/>
        </w:rPr>
        <w:t>s</w:t>
      </w:r>
      <w:r w:rsidRPr="003153BC">
        <w:rPr>
          <w:rFonts w:cs="Arial"/>
        </w:rPr>
        <w:t xml:space="preserve"> being lonely since her husband passed away a year ago and </w:t>
      </w:r>
      <w:r w:rsidR="56F68245" w:rsidRPr="003153BC">
        <w:rPr>
          <w:rFonts w:cs="Arial"/>
        </w:rPr>
        <w:t xml:space="preserve">has become </w:t>
      </w:r>
      <w:r w:rsidRPr="003153BC">
        <w:rPr>
          <w:rFonts w:cs="Arial"/>
        </w:rPr>
        <w:t>quite isolated.</w:t>
      </w:r>
    </w:p>
    <w:p w14:paraId="57490E10" w14:textId="6B8D7025" w:rsidR="00555184" w:rsidRPr="003153BC" w:rsidRDefault="00555184" w:rsidP="003668D1">
      <w:pPr>
        <w:rPr>
          <w:rFonts w:eastAsia="Times New Roman" w:cs="Arial"/>
          <w:b/>
          <w:bCs/>
          <w:lang w:eastAsia="en-GB"/>
        </w:rPr>
      </w:pPr>
      <w:r w:rsidRPr="003153BC">
        <w:rPr>
          <w:rFonts w:cs="Arial"/>
        </w:rPr>
        <w:t xml:space="preserve">Heidi enjoys sewing and gardening. She used to enjoy going swimming with her husband at the local leisure centre but has not </w:t>
      </w:r>
      <w:r w:rsidR="12A31575" w:rsidRPr="003153BC">
        <w:rPr>
          <w:rFonts w:cs="Arial"/>
        </w:rPr>
        <w:t xml:space="preserve">been </w:t>
      </w:r>
      <w:r w:rsidRPr="003153BC">
        <w:rPr>
          <w:rFonts w:cs="Arial"/>
        </w:rPr>
        <w:t xml:space="preserve">since he passed away. Heidi </w:t>
      </w:r>
      <w:r w:rsidR="2DDC1B28" w:rsidRPr="003153BC">
        <w:rPr>
          <w:rFonts w:cs="Arial"/>
        </w:rPr>
        <w:t xml:space="preserve">does not drive and </w:t>
      </w:r>
      <w:r w:rsidRPr="003153BC">
        <w:rPr>
          <w:rFonts w:cs="Arial"/>
        </w:rPr>
        <w:t>is reluctant to go to many places alone</w:t>
      </w:r>
      <w:r w:rsidR="001F7665" w:rsidRPr="003153BC">
        <w:rPr>
          <w:rFonts w:cs="Arial"/>
        </w:rPr>
        <w:t xml:space="preserve"> because she is becoming more forgetful</w:t>
      </w:r>
      <w:r w:rsidRPr="003153BC">
        <w:rPr>
          <w:rFonts w:cs="Arial"/>
        </w:rPr>
        <w:t>. Heidi owns her own home and does not have any financial worries. Heidi has two children and four grandchildren who do not live nearby but visit every couple of months.</w:t>
      </w:r>
    </w:p>
    <w:p w14:paraId="63348136" w14:textId="4431929F" w:rsidR="00555184" w:rsidRPr="003153BC" w:rsidRDefault="00555184" w:rsidP="005463AC">
      <w:pPr>
        <w:spacing w:after="0" w:line="240" w:lineRule="auto"/>
        <w:textAlignment w:val="baseline"/>
        <w:rPr>
          <w:rFonts w:eastAsia="Times New Roman" w:cs="Arial"/>
          <w:lang w:eastAsia="en-GB"/>
        </w:rPr>
      </w:pPr>
      <w:r w:rsidRPr="003153BC">
        <w:rPr>
          <w:rFonts w:eastAsia="Times New Roman" w:cs="Arial"/>
          <w:b/>
          <w:bCs/>
          <w:lang w:eastAsia="en-GB"/>
        </w:rPr>
        <w:t>Individual</w:t>
      </w:r>
      <w:r w:rsidR="00AB13AA" w:rsidRPr="003153BC">
        <w:rPr>
          <w:rFonts w:eastAsia="Times New Roman" w:cs="Arial"/>
          <w:b/>
          <w:bCs/>
          <w:lang w:eastAsia="en-GB"/>
        </w:rPr>
        <w:t xml:space="preserve"> 2</w:t>
      </w:r>
      <w:r w:rsidRPr="003153BC">
        <w:rPr>
          <w:rFonts w:eastAsia="Times New Roman" w:cs="Arial"/>
          <w:lang w:eastAsia="en-GB"/>
        </w:rPr>
        <w:t>:</w:t>
      </w:r>
      <w:r w:rsidR="00FE234B" w:rsidRPr="003153BC">
        <w:rPr>
          <w:rFonts w:eastAsia="Times New Roman" w:cs="Arial"/>
          <w:lang w:eastAsia="en-GB"/>
        </w:rPr>
        <w:t xml:space="preserve"> Zac</w:t>
      </w:r>
    </w:p>
    <w:p w14:paraId="0872CE2D" w14:textId="77777777" w:rsidR="00555184" w:rsidRPr="003153BC" w:rsidRDefault="00555184" w:rsidP="005463AC">
      <w:pPr>
        <w:spacing w:after="0" w:line="240" w:lineRule="auto"/>
        <w:textAlignment w:val="baseline"/>
        <w:rPr>
          <w:rFonts w:eastAsia="Times New Roman" w:cs="Arial"/>
          <w:lang w:eastAsia="en-GB"/>
        </w:rPr>
      </w:pPr>
    </w:p>
    <w:p w14:paraId="69DA7FB8" w14:textId="2E75034E" w:rsidR="00555184" w:rsidRPr="003153BC" w:rsidRDefault="00555184" w:rsidP="005463AC">
      <w:pPr>
        <w:spacing w:after="0" w:line="240" w:lineRule="auto"/>
        <w:textAlignment w:val="baseline"/>
        <w:rPr>
          <w:rFonts w:eastAsia="Times New Roman" w:cs="Arial"/>
          <w:lang w:eastAsia="en-GB"/>
        </w:rPr>
      </w:pPr>
      <w:r w:rsidRPr="003153BC">
        <w:rPr>
          <w:rFonts w:eastAsia="Times New Roman" w:cs="Arial"/>
          <w:lang w:eastAsia="en-GB"/>
        </w:rPr>
        <w:t xml:space="preserve">Age: </w:t>
      </w:r>
      <w:r w:rsidR="005E7339" w:rsidRPr="003153BC">
        <w:rPr>
          <w:rFonts w:eastAsia="Times New Roman" w:cs="Arial"/>
          <w:lang w:eastAsia="en-GB"/>
        </w:rPr>
        <w:t>19</w:t>
      </w:r>
    </w:p>
    <w:p w14:paraId="53436193" w14:textId="77777777" w:rsidR="00835F89" w:rsidRPr="003153BC" w:rsidRDefault="00835F89" w:rsidP="005463AC">
      <w:pPr>
        <w:spacing w:after="0" w:line="240" w:lineRule="auto"/>
        <w:textAlignment w:val="baseline"/>
        <w:rPr>
          <w:rFonts w:eastAsia="Times New Roman" w:cs="Arial"/>
          <w:lang w:eastAsia="en-GB"/>
        </w:rPr>
      </w:pPr>
    </w:p>
    <w:p w14:paraId="1105D311" w14:textId="64D19079" w:rsidR="003668D1" w:rsidRPr="003153BC" w:rsidRDefault="00FE234B" w:rsidP="340D27E8">
      <w:pPr>
        <w:rPr>
          <w:rFonts w:cs="Arial"/>
        </w:rPr>
      </w:pPr>
      <w:r w:rsidRPr="003153BC">
        <w:rPr>
          <w:rFonts w:cs="Arial"/>
        </w:rPr>
        <w:t>Zac</w:t>
      </w:r>
      <w:r w:rsidR="003668D1" w:rsidRPr="003153BC">
        <w:rPr>
          <w:rFonts w:cs="Arial"/>
        </w:rPr>
        <w:t xml:space="preserve"> </w:t>
      </w:r>
      <w:r w:rsidR="360939FB" w:rsidRPr="003153BC">
        <w:rPr>
          <w:rFonts w:cs="Arial"/>
        </w:rPr>
        <w:t xml:space="preserve">has been </w:t>
      </w:r>
      <w:r w:rsidR="003668D1" w:rsidRPr="003153BC">
        <w:rPr>
          <w:rFonts w:cs="Arial"/>
        </w:rPr>
        <w:t>referred</w:t>
      </w:r>
      <w:r w:rsidR="4BA836E9" w:rsidRPr="003153BC">
        <w:rPr>
          <w:rFonts w:cs="Arial"/>
        </w:rPr>
        <w:t xml:space="preserve"> to</w:t>
      </w:r>
      <w:r w:rsidR="003668D1" w:rsidRPr="003153BC">
        <w:rPr>
          <w:rFonts w:cs="Arial"/>
        </w:rPr>
        <w:t xml:space="preserve"> the social prescribing link worker by his previous youth justice worker. </w:t>
      </w:r>
      <w:r w:rsidRPr="003153BC">
        <w:rPr>
          <w:rFonts w:cs="Arial"/>
        </w:rPr>
        <w:t>Zac</w:t>
      </w:r>
      <w:r w:rsidR="003668D1" w:rsidRPr="003153BC">
        <w:rPr>
          <w:rFonts w:cs="Arial"/>
        </w:rPr>
        <w:t xml:space="preserve"> had a difficult childhood</w:t>
      </w:r>
      <w:r w:rsidR="3B187F84" w:rsidRPr="003153BC">
        <w:rPr>
          <w:rFonts w:cs="Arial"/>
        </w:rPr>
        <w:t xml:space="preserve">. He </w:t>
      </w:r>
      <w:r w:rsidR="003668D1" w:rsidRPr="003153BC">
        <w:rPr>
          <w:rFonts w:cs="Arial"/>
        </w:rPr>
        <w:t>gr</w:t>
      </w:r>
      <w:r w:rsidR="5B2098D9" w:rsidRPr="003153BC">
        <w:rPr>
          <w:rFonts w:cs="Arial"/>
        </w:rPr>
        <w:t>ew up</w:t>
      </w:r>
      <w:r w:rsidR="003668D1" w:rsidRPr="003153BC">
        <w:rPr>
          <w:rFonts w:cs="Arial"/>
        </w:rPr>
        <w:t xml:space="preserve"> in care</w:t>
      </w:r>
      <w:r w:rsidR="37D34974" w:rsidRPr="003153BC">
        <w:rPr>
          <w:rFonts w:cs="Arial"/>
        </w:rPr>
        <w:t xml:space="preserve"> and </w:t>
      </w:r>
      <w:r w:rsidR="00281EF6" w:rsidRPr="003153BC">
        <w:rPr>
          <w:rFonts w:cs="Arial"/>
        </w:rPr>
        <w:t>has</w:t>
      </w:r>
      <w:r w:rsidR="37D34974" w:rsidRPr="003153BC">
        <w:rPr>
          <w:rFonts w:cs="Arial"/>
        </w:rPr>
        <w:t xml:space="preserve"> had problems with substance misuse. </w:t>
      </w:r>
      <w:r w:rsidR="62A8CC42" w:rsidRPr="003153BC">
        <w:rPr>
          <w:rFonts w:cs="Arial"/>
        </w:rPr>
        <w:t xml:space="preserve">He </w:t>
      </w:r>
      <w:r w:rsidR="003668D1" w:rsidRPr="003153BC">
        <w:rPr>
          <w:rFonts w:cs="Arial"/>
        </w:rPr>
        <w:t xml:space="preserve">spent </w:t>
      </w:r>
      <w:r w:rsidR="00254B7D" w:rsidRPr="003153BC">
        <w:rPr>
          <w:rFonts w:cs="Arial"/>
        </w:rPr>
        <w:t>three</w:t>
      </w:r>
      <w:r w:rsidR="007E4157" w:rsidRPr="003153BC">
        <w:rPr>
          <w:rFonts w:cs="Arial"/>
        </w:rPr>
        <w:t xml:space="preserve"> months </w:t>
      </w:r>
      <w:r w:rsidR="003668D1" w:rsidRPr="003153BC">
        <w:rPr>
          <w:rFonts w:cs="Arial"/>
        </w:rPr>
        <w:t>in a young offender institution for drug</w:t>
      </w:r>
      <w:r w:rsidR="006E3DA5" w:rsidRPr="003153BC">
        <w:rPr>
          <w:rFonts w:cs="Arial"/>
        </w:rPr>
        <w:t>-</w:t>
      </w:r>
      <w:r w:rsidR="003668D1" w:rsidRPr="003153BC">
        <w:rPr>
          <w:rFonts w:cs="Arial"/>
        </w:rPr>
        <w:t xml:space="preserve">related offences. </w:t>
      </w:r>
      <w:r w:rsidR="3171BF2B" w:rsidRPr="003153BC">
        <w:rPr>
          <w:rFonts w:cs="Arial"/>
        </w:rPr>
        <w:t xml:space="preserve">After his </w:t>
      </w:r>
      <w:r w:rsidR="007E4157" w:rsidRPr="003153BC">
        <w:rPr>
          <w:rFonts w:cs="Arial"/>
        </w:rPr>
        <w:t>release</w:t>
      </w:r>
      <w:r w:rsidR="4716DCF0" w:rsidRPr="003153BC">
        <w:rPr>
          <w:rFonts w:cs="Arial"/>
        </w:rPr>
        <w:t>, Zac</w:t>
      </w:r>
      <w:r w:rsidR="007E4157" w:rsidRPr="003153BC">
        <w:rPr>
          <w:rFonts w:cs="Arial"/>
        </w:rPr>
        <w:t xml:space="preserve"> </w:t>
      </w:r>
      <w:r w:rsidR="37AB75FF" w:rsidRPr="003153BC">
        <w:rPr>
          <w:rFonts w:cs="Arial"/>
        </w:rPr>
        <w:t>got</w:t>
      </w:r>
      <w:r w:rsidR="4671431E" w:rsidRPr="003153BC">
        <w:rPr>
          <w:rFonts w:cs="Arial"/>
        </w:rPr>
        <w:t xml:space="preserve"> a</w:t>
      </w:r>
      <w:r w:rsidR="003668D1" w:rsidRPr="003153BC">
        <w:rPr>
          <w:rFonts w:cs="Arial"/>
        </w:rPr>
        <w:t xml:space="preserve"> place on an apprenticeship</w:t>
      </w:r>
      <w:r w:rsidR="49FC5DAD" w:rsidRPr="003153BC">
        <w:rPr>
          <w:rFonts w:cs="Arial"/>
        </w:rPr>
        <w:t xml:space="preserve"> </w:t>
      </w:r>
      <w:r w:rsidR="68DCD55D" w:rsidRPr="003153BC">
        <w:rPr>
          <w:rFonts w:cs="Arial"/>
        </w:rPr>
        <w:t>scheme, which h</w:t>
      </w:r>
      <w:r w:rsidR="49FC5DAD" w:rsidRPr="003153BC">
        <w:rPr>
          <w:rFonts w:cs="Arial"/>
        </w:rPr>
        <w:t xml:space="preserve">e has been doing </w:t>
      </w:r>
      <w:r w:rsidR="003668D1" w:rsidRPr="003153BC">
        <w:rPr>
          <w:rFonts w:cs="Arial"/>
        </w:rPr>
        <w:t xml:space="preserve">for the past year. </w:t>
      </w:r>
      <w:r w:rsidRPr="003153BC">
        <w:rPr>
          <w:rFonts w:cs="Arial"/>
        </w:rPr>
        <w:t>Zac</w:t>
      </w:r>
      <w:r w:rsidR="003668D1" w:rsidRPr="003153BC">
        <w:rPr>
          <w:rFonts w:cs="Arial"/>
        </w:rPr>
        <w:t xml:space="preserve"> has limited income, and he is finding it difficult to </w:t>
      </w:r>
      <w:r w:rsidR="7EB453C4" w:rsidRPr="003153BC">
        <w:rPr>
          <w:rFonts w:cs="Arial"/>
        </w:rPr>
        <w:t xml:space="preserve">afford </w:t>
      </w:r>
      <w:r w:rsidR="003969CB" w:rsidRPr="003153BC">
        <w:rPr>
          <w:rFonts w:cs="Arial"/>
        </w:rPr>
        <w:t>to pay rent</w:t>
      </w:r>
      <w:r w:rsidR="003668D1" w:rsidRPr="003153BC">
        <w:rPr>
          <w:rFonts w:cs="Arial"/>
        </w:rPr>
        <w:t xml:space="preserve">. </w:t>
      </w:r>
      <w:r w:rsidR="00162426" w:rsidRPr="003153BC">
        <w:rPr>
          <w:rFonts w:cs="Arial"/>
        </w:rPr>
        <w:t>Zac</w:t>
      </w:r>
      <w:r w:rsidR="00075428" w:rsidRPr="003153BC">
        <w:rPr>
          <w:rFonts w:cs="Arial"/>
        </w:rPr>
        <w:t xml:space="preserve"> recently reconnected with his father who s</w:t>
      </w:r>
      <w:r w:rsidR="003668D1" w:rsidRPr="003153BC">
        <w:rPr>
          <w:rFonts w:cs="Arial"/>
        </w:rPr>
        <w:t xml:space="preserve">aid he can sleep on his sofa until he finds </w:t>
      </w:r>
      <w:r w:rsidR="275672DF" w:rsidRPr="003153BC">
        <w:rPr>
          <w:rFonts w:cs="Arial"/>
        </w:rPr>
        <w:t>somewhere to live</w:t>
      </w:r>
      <w:r w:rsidR="003668D1" w:rsidRPr="003153BC">
        <w:rPr>
          <w:rFonts w:cs="Arial"/>
        </w:rPr>
        <w:t>.</w:t>
      </w:r>
    </w:p>
    <w:p w14:paraId="29DDD3D4" w14:textId="67FF5584" w:rsidR="00FD2DAC" w:rsidRPr="003153BC" w:rsidRDefault="00162426" w:rsidP="00BE456B">
      <w:pPr>
        <w:spacing w:after="120"/>
        <w:rPr>
          <w:rFonts w:cs="Arial"/>
        </w:rPr>
      </w:pPr>
      <w:r w:rsidRPr="003153BC">
        <w:rPr>
          <w:rFonts w:cs="Arial"/>
        </w:rPr>
        <w:t>Zac’s</w:t>
      </w:r>
      <w:r w:rsidR="003668D1" w:rsidRPr="003153BC">
        <w:rPr>
          <w:rFonts w:cs="Arial"/>
        </w:rPr>
        <w:t xml:space="preserve"> mental health has started to decline recently. He </w:t>
      </w:r>
      <w:r w:rsidR="00274A3D" w:rsidRPr="003153BC">
        <w:rPr>
          <w:rFonts w:cs="Arial"/>
        </w:rPr>
        <w:t>does not want</w:t>
      </w:r>
      <w:r w:rsidR="003668D1" w:rsidRPr="003153BC">
        <w:rPr>
          <w:rFonts w:cs="Arial"/>
        </w:rPr>
        <w:t xml:space="preserve"> to take medication for his depression and anxiety symptoms because of his substance misuse history. </w:t>
      </w:r>
      <w:r w:rsidRPr="003153BC">
        <w:rPr>
          <w:rFonts w:cs="Arial"/>
        </w:rPr>
        <w:t>Zac</w:t>
      </w:r>
      <w:r w:rsidR="003668D1" w:rsidRPr="003153BC">
        <w:rPr>
          <w:rFonts w:cs="Arial"/>
        </w:rPr>
        <w:t xml:space="preserve"> </w:t>
      </w:r>
      <w:r w:rsidR="001F7665" w:rsidRPr="003153BC">
        <w:rPr>
          <w:rFonts w:cs="Arial"/>
        </w:rPr>
        <w:t xml:space="preserve">does not </w:t>
      </w:r>
      <w:r w:rsidR="003668D1" w:rsidRPr="003153BC">
        <w:rPr>
          <w:rFonts w:cs="Arial"/>
        </w:rPr>
        <w:t>trust statutory services</w:t>
      </w:r>
      <w:r w:rsidR="007E4157" w:rsidRPr="003153BC">
        <w:rPr>
          <w:rFonts w:cs="Arial"/>
        </w:rPr>
        <w:t xml:space="preserve"> </w:t>
      </w:r>
      <w:r w:rsidR="001F7665" w:rsidRPr="003153BC">
        <w:rPr>
          <w:rFonts w:cs="Arial"/>
        </w:rPr>
        <w:t xml:space="preserve">and </w:t>
      </w:r>
      <w:r w:rsidR="007F1DAE" w:rsidRPr="003153BC">
        <w:rPr>
          <w:rFonts w:cs="Arial"/>
        </w:rPr>
        <w:t xml:space="preserve">is reluctant to access them. He </w:t>
      </w:r>
      <w:r w:rsidR="001F7665" w:rsidRPr="003153BC">
        <w:rPr>
          <w:rFonts w:cs="Arial"/>
        </w:rPr>
        <w:t>gets confused by the type of welfare support he can access.</w:t>
      </w:r>
      <w:r w:rsidR="007E4157" w:rsidRPr="003153BC">
        <w:rPr>
          <w:rFonts w:cs="Arial"/>
        </w:rPr>
        <w:t xml:space="preserve"> </w:t>
      </w:r>
      <w:r w:rsidRPr="003153BC">
        <w:rPr>
          <w:rFonts w:cs="Arial"/>
        </w:rPr>
        <w:t>Zac</w:t>
      </w:r>
      <w:r w:rsidR="003668D1" w:rsidRPr="003153BC">
        <w:rPr>
          <w:rFonts w:cs="Arial"/>
        </w:rPr>
        <w:t xml:space="preserve"> is a talented artist and loves music.</w:t>
      </w:r>
    </w:p>
    <w:p w14:paraId="4980A69C" w14:textId="77777777" w:rsidR="00FD2DAC" w:rsidRPr="003153BC" w:rsidRDefault="00FD2DAC">
      <w:pPr>
        <w:rPr>
          <w:rFonts w:cs="Arial"/>
        </w:rPr>
      </w:pPr>
      <w:r w:rsidRPr="003153BC">
        <w:rPr>
          <w:rFonts w:cs="Arial"/>
        </w:rPr>
        <w:br w:type="page"/>
      </w:r>
    </w:p>
    <w:p w14:paraId="77847EB9" w14:textId="3E143C90" w:rsidR="005463AC" w:rsidRPr="003153BC" w:rsidRDefault="005463AC" w:rsidP="00BE456B">
      <w:pPr>
        <w:spacing w:line="240" w:lineRule="auto"/>
        <w:textAlignment w:val="baseline"/>
        <w:rPr>
          <w:rFonts w:eastAsia="Times New Roman" w:cs="Arial"/>
          <w:b/>
          <w:bCs/>
          <w:lang w:eastAsia="en-GB"/>
        </w:rPr>
      </w:pPr>
      <w:r w:rsidRPr="003153BC">
        <w:rPr>
          <w:rFonts w:eastAsia="Times New Roman" w:cs="Arial"/>
          <w:b/>
          <w:bCs/>
          <w:lang w:eastAsia="en-GB"/>
        </w:rPr>
        <w:lastRenderedPageBreak/>
        <w:t>The task is:</w:t>
      </w:r>
    </w:p>
    <w:p w14:paraId="74B8F94A" w14:textId="21497968" w:rsidR="00123703" w:rsidRPr="003153BC" w:rsidRDefault="007E4157" w:rsidP="00FF64B6">
      <w:pPr>
        <w:spacing w:after="240" w:line="22" w:lineRule="atLeast"/>
        <w:rPr>
          <w:rFonts w:eastAsia="Calibri" w:cs="Arial"/>
        </w:rPr>
      </w:pPr>
      <w:r w:rsidRPr="003153BC">
        <w:rPr>
          <w:rFonts w:eastAsia="Calibri" w:cs="Arial"/>
        </w:rPr>
        <w:t xml:space="preserve">Research the types of social prescribing suitable for </w:t>
      </w:r>
      <w:r w:rsidRPr="003153BC">
        <w:rPr>
          <w:rFonts w:eastAsia="Calibri" w:cs="Arial"/>
          <w:b/>
          <w:bCs/>
        </w:rPr>
        <w:t>one</w:t>
      </w:r>
      <w:r w:rsidRPr="003153BC">
        <w:rPr>
          <w:rFonts w:eastAsia="Calibri" w:cs="Arial"/>
        </w:rPr>
        <w:t xml:space="preserve"> of the individuals</w:t>
      </w:r>
      <w:r w:rsidR="00AB13AA" w:rsidRPr="003153BC">
        <w:rPr>
          <w:rFonts w:eastAsia="Calibri" w:cs="Arial"/>
        </w:rPr>
        <w:t>.</w:t>
      </w:r>
    </w:p>
    <w:p w14:paraId="29FCAB82" w14:textId="1AC36200" w:rsidR="007E4157" w:rsidRPr="003153BC" w:rsidRDefault="007E4157" w:rsidP="00FF64B6">
      <w:pPr>
        <w:spacing w:after="240" w:line="22" w:lineRule="atLeast"/>
        <w:rPr>
          <w:rFonts w:eastAsia="Calibri" w:cs="Arial"/>
        </w:rPr>
      </w:pPr>
      <w:r w:rsidRPr="003153BC">
        <w:rPr>
          <w:rFonts w:eastAsia="Calibri" w:cs="Arial"/>
        </w:rPr>
        <w:t xml:space="preserve">Create </w:t>
      </w:r>
      <w:r w:rsidR="001032FA" w:rsidRPr="003153BC">
        <w:rPr>
          <w:rFonts w:eastAsia="Calibri" w:cs="Arial"/>
        </w:rPr>
        <w:t xml:space="preserve">an information pack </w:t>
      </w:r>
      <w:r w:rsidR="00C5388C" w:rsidRPr="003153BC">
        <w:rPr>
          <w:rFonts w:eastAsia="Calibri" w:cs="Arial"/>
        </w:rPr>
        <w:t xml:space="preserve">for an initial meeting with your chosen individual including information about social prescribing and </w:t>
      </w:r>
      <w:r w:rsidR="00604FFA" w:rsidRPr="003153BC">
        <w:rPr>
          <w:rFonts w:eastAsia="Calibri" w:cs="Arial"/>
        </w:rPr>
        <w:t xml:space="preserve">activities that </w:t>
      </w:r>
      <w:r w:rsidR="00892077" w:rsidRPr="003153BC">
        <w:rPr>
          <w:rFonts w:eastAsia="Calibri" w:cs="Arial"/>
        </w:rPr>
        <w:t>are</w:t>
      </w:r>
      <w:r w:rsidR="00604FFA" w:rsidRPr="003153BC">
        <w:rPr>
          <w:rFonts w:eastAsia="Calibri" w:cs="Arial"/>
        </w:rPr>
        <w:t xml:space="preserve"> suitable for them</w:t>
      </w:r>
      <w:r w:rsidR="00614019" w:rsidRPr="003153BC">
        <w:rPr>
          <w:rFonts w:eastAsia="Calibri" w:cs="Arial"/>
        </w:rPr>
        <w:t xml:space="preserve"> based on </w:t>
      </w:r>
      <w:r w:rsidR="00892077" w:rsidRPr="003153BC">
        <w:rPr>
          <w:rFonts w:eastAsia="Calibri" w:cs="Arial"/>
        </w:rPr>
        <w:t>th</w:t>
      </w:r>
      <w:r w:rsidR="6AA4A81F" w:rsidRPr="003153BC">
        <w:rPr>
          <w:rFonts w:eastAsia="Calibri" w:cs="Arial"/>
        </w:rPr>
        <w:t>e information</w:t>
      </w:r>
      <w:r w:rsidR="00B451DD" w:rsidRPr="003153BC">
        <w:rPr>
          <w:rFonts w:eastAsia="Calibri" w:cs="Arial"/>
        </w:rPr>
        <w:t xml:space="preserve"> you have been given</w:t>
      </w:r>
      <w:r w:rsidR="6AA4A81F" w:rsidRPr="003153BC">
        <w:rPr>
          <w:rFonts w:eastAsia="Calibri" w:cs="Arial"/>
        </w:rPr>
        <w:t>.</w:t>
      </w:r>
    </w:p>
    <w:p w14:paraId="70EBE481" w14:textId="5C7E15F9" w:rsidR="00FF64B6" w:rsidRPr="003153BC" w:rsidRDefault="00123703" w:rsidP="00AB1B31">
      <w:pPr>
        <w:pStyle w:val="ListParagraph"/>
        <w:spacing w:after="240" w:line="22" w:lineRule="atLeast"/>
        <w:ind w:left="0"/>
        <w:rPr>
          <w:rFonts w:eastAsia="Calibri" w:cs="Arial"/>
        </w:rPr>
      </w:pPr>
      <w:r w:rsidRPr="003153BC">
        <w:rPr>
          <w:rFonts w:eastAsia="Calibri" w:cs="Arial"/>
        </w:rPr>
        <w:t xml:space="preserve">Your evidence </w:t>
      </w:r>
      <w:r w:rsidRPr="003153BC">
        <w:rPr>
          <w:rFonts w:eastAsia="Calibri" w:cs="Arial"/>
          <w:b/>
          <w:bCs/>
        </w:rPr>
        <w:t>must</w:t>
      </w:r>
      <w:r w:rsidRPr="003153BC">
        <w:rPr>
          <w:rFonts w:eastAsia="Calibri" w:cs="Arial"/>
        </w:rPr>
        <w:t xml:space="preserve"> include:</w:t>
      </w:r>
    </w:p>
    <w:p w14:paraId="52728C3C" w14:textId="2B54633B" w:rsidR="00123703" w:rsidRPr="003153BC" w:rsidRDefault="00517561" w:rsidP="006D21D5">
      <w:pPr>
        <w:pStyle w:val="ListParagraph"/>
        <w:numPr>
          <w:ilvl w:val="0"/>
          <w:numId w:val="30"/>
        </w:numPr>
        <w:spacing w:after="240" w:line="22" w:lineRule="atLeast"/>
        <w:ind w:left="567" w:hanging="567"/>
        <w:rPr>
          <w:rFonts w:eastAsia="Calibri" w:cs="Arial"/>
        </w:rPr>
      </w:pPr>
      <w:r w:rsidRPr="003153BC">
        <w:rPr>
          <w:rFonts w:eastAsia="Calibri" w:cs="Arial"/>
        </w:rPr>
        <w:t>Evidence of research done, and sources used (e.g. a bibliography, copies or links to reports, articles, sources)</w:t>
      </w:r>
      <w:r w:rsidR="00CB7833" w:rsidRPr="003153BC">
        <w:rPr>
          <w:rFonts w:eastAsia="Calibri" w:cs="Arial"/>
        </w:rPr>
        <w:t>.</w:t>
      </w:r>
    </w:p>
    <w:p w14:paraId="70B70D55" w14:textId="5AF2C364" w:rsidR="005463AC" w:rsidRPr="003153BC" w:rsidRDefault="00F07D8B" w:rsidP="006D21D5">
      <w:pPr>
        <w:spacing w:line="240" w:lineRule="auto"/>
        <w:textAlignment w:val="baseline"/>
        <w:rPr>
          <w:rFonts w:eastAsia="Calibri" w:cs="Arial"/>
          <w:b/>
          <w:bCs/>
          <w:lang w:eastAsia="en-GB"/>
        </w:rPr>
      </w:pPr>
      <w:r w:rsidRPr="003153BC">
        <w:rPr>
          <w:rFonts w:eastAsia="Calibri" w:cs="Arial"/>
          <w:b/>
          <w:bCs/>
          <w:lang w:eastAsia="en-GB"/>
        </w:rPr>
        <w:t xml:space="preserve">Use the </w:t>
      </w:r>
      <w:r w:rsidR="005463AC" w:rsidRPr="003153BC">
        <w:rPr>
          <w:rFonts w:eastAsia="Calibri" w:cs="Arial"/>
          <w:b/>
          <w:bCs/>
          <w:lang w:eastAsia="en-GB"/>
        </w:rPr>
        <w:t xml:space="preserve">assessment criteria </w:t>
      </w:r>
      <w:r w:rsidRPr="003153BC">
        <w:rPr>
          <w:rFonts w:eastAsia="Calibri" w:cs="Arial"/>
          <w:b/>
          <w:bCs/>
          <w:lang w:eastAsia="en-GB"/>
        </w:rPr>
        <w:t xml:space="preserve">below </w:t>
      </w:r>
      <w:r w:rsidR="00AB6DC2" w:rsidRPr="003153BC">
        <w:rPr>
          <w:rFonts w:eastAsia="Calibri" w:cs="Arial"/>
          <w:b/>
          <w:bCs/>
          <w:lang w:eastAsia="en-GB"/>
        </w:rPr>
        <w:t>to tell you what you need to do in more detail.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D3762A" w:rsidRPr="003153BC" w14:paraId="75744AE7" w14:textId="77777777" w:rsidTr="0013496D">
        <w:trPr>
          <w:tblHeader/>
        </w:trPr>
        <w:tc>
          <w:tcPr>
            <w:tcW w:w="3003" w:type="dxa"/>
            <w:shd w:val="clear" w:color="auto" w:fill="auto"/>
          </w:tcPr>
          <w:p w14:paraId="63A67B4D" w14:textId="70BF070A" w:rsidR="00D3762A" w:rsidRPr="003153BC" w:rsidRDefault="00D3762A" w:rsidP="00B16081">
            <w:pPr>
              <w:spacing w:before="40" w:after="40" w:line="264" w:lineRule="auto"/>
              <w:rPr>
                <w:rFonts w:cs="Arial"/>
                <w:b/>
                <w:bCs/>
              </w:rPr>
            </w:pPr>
            <w:r w:rsidRPr="003153BC">
              <w:rPr>
                <w:rFonts w:cs="Arial"/>
                <w:b/>
                <w:bCs/>
              </w:rPr>
              <w:t>Pass</w:t>
            </w:r>
          </w:p>
        </w:tc>
        <w:tc>
          <w:tcPr>
            <w:tcW w:w="3003" w:type="dxa"/>
            <w:shd w:val="clear" w:color="auto" w:fill="auto"/>
          </w:tcPr>
          <w:p w14:paraId="04D51510" w14:textId="69C6C6B3" w:rsidR="00D3762A" w:rsidRPr="003153BC" w:rsidRDefault="00D3762A" w:rsidP="00B16081">
            <w:pPr>
              <w:spacing w:before="40" w:after="40" w:line="264" w:lineRule="auto"/>
              <w:rPr>
                <w:rFonts w:cs="Arial"/>
                <w:b/>
                <w:bCs/>
              </w:rPr>
            </w:pPr>
            <w:r w:rsidRPr="003153BC">
              <w:rPr>
                <w:rFonts w:cs="Arial"/>
                <w:b/>
                <w:bCs/>
              </w:rPr>
              <w:t>Merit</w:t>
            </w:r>
          </w:p>
        </w:tc>
        <w:tc>
          <w:tcPr>
            <w:tcW w:w="3004" w:type="dxa"/>
            <w:shd w:val="clear" w:color="auto" w:fill="auto"/>
          </w:tcPr>
          <w:p w14:paraId="7D95C35A" w14:textId="5F1B6920" w:rsidR="00D3762A" w:rsidRPr="003153BC" w:rsidRDefault="00D3762A" w:rsidP="00B16081">
            <w:pPr>
              <w:spacing w:before="40" w:after="40" w:line="264" w:lineRule="auto"/>
              <w:rPr>
                <w:rFonts w:cs="Arial"/>
                <w:b/>
                <w:bCs/>
              </w:rPr>
            </w:pPr>
            <w:r w:rsidRPr="003153BC">
              <w:rPr>
                <w:rFonts w:cs="Arial"/>
                <w:b/>
                <w:bCs/>
              </w:rPr>
              <w:t>Distinction</w:t>
            </w:r>
          </w:p>
        </w:tc>
      </w:tr>
      <w:tr w:rsidR="007D5225" w:rsidRPr="003153BC" w14:paraId="27FC1D49" w14:textId="77777777" w:rsidTr="0013496D">
        <w:trPr>
          <w:trHeight w:val="1866"/>
        </w:trPr>
        <w:tc>
          <w:tcPr>
            <w:tcW w:w="3003" w:type="dxa"/>
          </w:tcPr>
          <w:p w14:paraId="2248D527" w14:textId="29D26145" w:rsidR="007D5225" w:rsidRPr="003153BC" w:rsidRDefault="007D5225" w:rsidP="00B16081">
            <w:pPr>
              <w:spacing w:before="40" w:after="40" w:line="264" w:lineRule="auto"/>
              <w:rPr>
                <w:rFonts w:cs="Arial"/>
              </w:rPr>
            </w:pPr>
            <w:r w:rsidRPr="003153BC">
              <w:rPr>
                <w:rFonts w:cs="Arial"/>
                <w:b/>
                <w:bCs/>
              </w:rPr>
              <w:t xml:space="preserve">P5: Summarise </w:t>
            </w:r>
            <w:r w:rsidRPr="003153BC">
              <w:rPr>
                <w:rFonts w:cs="Arial"/>
              </w:rPr>
              <w:t>the types of need of the individual.</w:t>
            </w:r>
          </w:p>
          <w:p w14:paraId="096A7FD3" w14:textId="0D14CD66" w:rsidR="007D5225" w:rsidRPr="003153BC" w:rsidRDefault="007D5225" w:rsidP="00B16081">
            <w:pPr>
              <w:spacing w:before="40" w:after="40" w:line="264" w:lineRule="auto"/>
              <w:rPr>
                <w:rFonts w:eastAsia="Arial" w:cs="Arial"/>
              </w:rPr>
            </w:pPr>
            <w:r w:rsidRPr="003153BC">
              <w:rPr>
                <w:rFonts w:cs="Arial"/>
              </w:rPr>
              <w:t>(PO2)</w:t>
            </w:r>
          </w:p>
        </w:tc>
        <w:tc>
          <w:tcPr>
            <w:tcW w:w="3003" w:type="dxa"/>
          </w:tcPr>
          <w:p w14:paraId="73800799" w14:textId="0C2CB2C2" w:rsidR="007D5225" w:rsidRPr="003153BC" w:rsidRDefault="007D5225" w:rsidP="00D52587">
            <w:pPr>
              <w:spacing w:before="40" w:after="40" w:line="264" w:lineRule="auto"/>
              <w:rPr>
                <w:rFonts w:cs="Arial"/>
              </w:rPr>
            </w:pPr>
            <w:r w:rsidRPr="003153BC">
              <w:rPr>
                <w:rFonts w:cs="Arial"/>
                <w:b/>
                <w:bCs/>
              </w:rPr>
              <w:t>M3: Explain</w:t>
            </w:r>
            <w:r w:rsidRPr="003153BC">
              <w:rPr>
                <w:rFonts w:cs="Arial"/>
              </w:rPr>
              <w:t xml:space="preserve"> why social prescribing is appropriate for the individual to improve their mental health and wellbeing.</w:t>
            </w:r>
          </w:p>
          <w:p w14:paraId="55B67786" w14:textId="11B0618F" w:rsidR="007D5225" w:rsidRPr="003153BC" w:rsidRDefault="007D5225" w:rsidP="00D52587">
            <w:pPr>
              <w:spacing w:before="40" w:after="40" w:line="264" w:lineRule="auto"/>
              <w:rPr>
                <w:rFonts w:cs="Arial"/>
              </w:rPr>
            </w:pPr>
            <w:r w:rsidRPr="003153BC">
              <w:rPr>
                <w:rFonts w:cs="Arial"/>
              </w:rPr>
              <w:t>(PO2)</w:t>
            </w:r>
          </w:p>
        </w:tc>
        <w:tc>
          <w:tcPr>
            <w:tcW w:w="3004" w:type="dxa"/>
          </w:tcPr>
          <w:p w14:paraId="4B1440BD" w14:textId="77777777" w:rsidR="007D5225" w:rsidRPr="003153BC" w:rsidRDefault="007D5225" w:rsidP="00F30B5A">
            <w:pPr>
              <w:spacing w:before="40" w:after="40" w:line="264" w:lineRule="auto"/>
              <w:rPr>
                <w:rFonts w:cs="Arial"/>
              </w:rPr>
            </w:pPr>
            <w:r w:rsidRPr="003153BC">
              <w:rPr>
                <w:rFonts w:cs="Arial"/>
                <w:b/>
                <w:bCs/>
              </w:rPr>
              <w:t xml:space="preserve">D2: Discuss </w:t>
            </w:r>
            <w:r w:rsidRPr="003153BC">
              <w:rPr>
                <w:rFonts w:cs="Arial"/>
              </w:rPr>
              <w:t>the extent to which social prescribing is likely to be successful for the individual.</w:t>
            </w:r>
          </w:p>
          <w:p w14:paraId="54144085" w14:textId="63046A53" w:rsidR="007D5225" w:rsidRPr="003153BC" w:rsidRDefault="007D5225" w:rsidP="00F30B5A">
            <w:pPr>
              <w:spacing w:before="40" w:after="40" w:line="264" w:lineRule="auto"/>
              <w:rPr>
                <w:rFonts w:cs="Arial"/>
                <w:shd w:val="clear" w:color="auto" w:fill="FFFFFF"/>
              </w:rPr>
            </w:pPr>
            <w:r w:rsidRPr="003153BC">
              <w:rPr>
                <w:rFonts w:cs="Arial"/>
              </w:rPr>
              <w:t>(PO3)</w:t>
            </w:r>
          </w:p>
        </w:tc>
      </w:tr>
      <w:tr w:rsidR="00662897" w:rsidRPr="003153BC" w14:paraId="67F5925E" w14:textId="77777777" w:rsidTr="0013496D">
        <w:tc>
          <w:tcPr>
            <w:tcW w:w="3003" w:type="dxa"/>
          </w:tcPr>
          <w:p w14:paraId="1CF1954F" w14:textId="77777777" w:rsidR="00662897" w:rsidRPr="003153BC" w:rsidRDefault="261D5EAC" w:rsidP="0013496D">
            <w:pPr>
              <w:spacing w:before="40" w:after="40" w:line="264" w:lineRule="auto"/>
              <w:rPr>
                <w:rFonts w:cs="Arial"/>
              </w:rPr>
            </w:pPr>
            <w:r w:rsidRPr="003153BC">
              <w:rPr>
                <w:rFonts w:cs="Arial"/>
                <w:b/>
                <w:bCs/>
              </w:rPr>
              <w:t xml:space="preserve">P6: Describe </w:t>
            </w:r>
            <w:r w:rsidRPr="003153BC">
              <w:rPr>
                <w:rFonts w:cs="Arial"/>
              </w:rPr>
              <w:t>how</w:t>
            </w:r>
            <w:r w:rsidRPr="003153BC">
              <w:rPr>
                <w:rFonts w:cs="Arial"/>
                <w:b/>
                <w:bCs/>
              </w:rPr>
              <w:t xml:space="preserve"> two </w:t>
            </w:r>
            <w:r w:rsidRPr="003153BC">
              <w:rPr>
                <w:rFonts w:cs="Arial"/>
              </w:rPr>
              <w:t>types of social prescribing will meet the needs of the individual.</w:t>
            </w:r>
          </w:p>
          <w:p w14:paraId="2ED1D27F" w14:textId="2A082176" w:rsidR="00662897" w:rsidRPr="003153BC" w:rsidDel="007D09F6" w:rsidRDefault="00662897" w:rsidP="00B16081">
            <w:pPr>
              <w:spacing w:before="40" w:after="40" w:line="264" w:lineRule="auto"/>
              <w:rPr>
                <w:rFonts w:cs="Arial"/>
              </w:rPr>
            </w:pPr>
            <w:r w:rsidRPr="003153BC">
              <w:rPr>
                <w:rFonts w:cs="Arial"/>
                <w:bCs/>
              </w:rPr>
              <w:t>(PO2)</w:t>
            </w:r>
          </w:p>
        </w:tc>
        <w:tc>
          <w:tcPr>
            <w:tcW w:w="3003" w:type="dxa"/>
          </w:tcPr>
          <w:p w14:paraId="42852FF2" w14:textId="17C69F0E" w:rsidR="00662897" w:rsidRPr="003153BC" w:rsidRDefault="00662897" w:rsidP="00196C7F">
            <w:pPr>
              <w:spacing w:before="40" w:after="40" w:line="264" w:lineRule="auto"/>
              <w:rPr>
                <w:rFonts w:cs="Arial"/>
              </w:rPr>
            </w:pPr>
          </w:p>
        </w:tc>
        <w:tc>
          <w:tcPr>
            <w:tcW w:w="3004" w:type="dxa"/>
            <w:vMerge w:val="restart"/>
          </w:tcPr>
          <w:p w14:paraId="6D7C578C" w14:textId="17D1AE2B" w:rsidR="0090606C" w:rsidRPr="003153BC" w:rsidRDefault="00824DF7" w:rsidP="00196C7F">
            <w:pPr>
              <w:spacing w:before="40" w:after="40" w:line="264" w:lineRule="auto"/>
              <w:rPr>
                <w:rFonts w:cs="Arial"/>
              </w:rPr>
            </w:pPr>
            <w:r w:rsidRPr="003153BC">
              <w:rPr>
                <w:rFonts w:cs="Arial"/>
                <w:b/>
                <w:bCs/>
              </w:rPr>
              <w:t xml:space="preserve">D3: </w:t>
            </w:r>
            <w:r w:rsidR="0090606C" w:rsidRPr="003153BC">
              <w:rPr>
                <w:rFonts w:cs="Arial"/>
                <w:b/>
                <w:bCs/>
              </w:rPr>
              <w:t>Recommend</w:t>
            </w:r>
            <w:r w:rsidR="0090606C" w:rsidRPr="003153BC">
              <w:rPr>
                <w:rFonts w:cs="Arial"/>
              </w:rPr>
              <w:t xml:space="preserve"> and </w:t>
            </w:r>
            <w:r w:rsidR="0090606C" w:rsidRPr="003153BC">
              <w:rPr>
                <w:rFonts w:cs="Arial"/>
                <w:b/>
                <w:bCs/>
              </w:rPr>
              <w:t>justify</w:t>
            </w:r>
            <w:r w:rsidR="0090606C" w:rsidRPr="003153BC">
              <w:rPr>
                <w:rFonts w:cs="Arial"/>
              </w:rPr>
              <w:t xml:space="preserve"> </w:t>
            </w:r>
            <w:r w:rsidR="005B4C31" w:rsidRPr="003153BC">
              <w:rPr>
                <w:rFonts w:cs="Arial"/>
              </w:rPr>
              <w:t xml:space="preserve">activities </w:t>
            </w:r>
            <w:r w:rsidR="0092591F" w:rsidRPr="003153BC">
              <w:rPr>
                <w:rFonts w:cs="Arial"/>
              </w:rPr>
              <w:t>for the individual</w:t>
            </w:r>
            <w:r w:rsidR="004571A3" w:rsidRPr="003153BC">
              <w:rPr>
                <w:rFonts w:cs="Arial"/>
              </w:rPr>
              <w:t>.</w:t>
            </w:r>
          </w:p>
          <w:p w14:paraId="0A8D40A4" w14:textId="7236914D" w:rsidR="004571A3" w:rsidRPr="003153BC" w:rsidDel="00513A41" w:rsidRDefault="00567BDE" w:rsidP="00196C7F">
            <w:pPr>
              <w:spacing w:before="40" w:after="40" w:line="264" w:lineRule="auto"/>
              <w:rPr>
                <w:rFonts w:cs="Arial"/>
              </w:rPr>
            </w:pPr>
            <w:r w:rsidRPr="003153BC">
              <w:rPr>
                <w:rFonts w:cs="Arial"/>
              </w:rPr>
              <w:t>(PO3)</w:t>
            </w:r>
          </w:p>
        </w:tc>
      </w:tr>
      <w:tr w:rsidR="00662897" w:rsidRPr="003153BC" w14:paraId="5421D72D" w14:textId="77777777" w:rsidTr="0013496D">
        <w:tc>
          <w:tcPr>
            <w:tcW w:w="3003" w:type="dxa"/>
          </w:tcPr>
          <w:p w14:paraId="01261339" w14:textId="77777777" w:rsidR="00662897" w:rsidRPr="003153BC" w:rsidRDefault="261D5EAC" w:rsidP="0013496D">
            <w:pPr>
              <w:spacing w:before="40" w:after="40" w:line="264" w:lineRule="auto"/>
              <w:rPr>
                <w:rFonts w:cs="Arial"/>
              </w:rPr>
            </w:pPr>
            <w:r w:rsidRPr="003153BC">
              <w:rPr>
                <w:rFonts w:cs="Arial"/>
                <w:b/>
                <w:bCs/>
              </w:rPr>
              <w:t xml:space="preserve">P7: Describe </w:t>
            </w:r>
            <w:r w:rsidRPr="003153BC">
              <w:rPr>
                <w:rFonts w:cs="Arial"/>
              </w:rPr>
              <w:t xml:space="preserve">the benefits of the types of social prescribing from </w:t>
            </w:r>
            <w:r w:rsidRPr="003153BC">
              <w:rPr>
                <w:rFonts w:cs="Arial"/>
                <w:b/>
                <w:bCs/>
              </w:rPr>
              <w:t>P6</w:t>
            </w:r>
            <w:r w:rsidRPr="003153BC">
              <w:rPr>
                <w:rFonts w:cs="Arial"/>
              </w:rPr>
              <w:t xml:space="preserve"> for the individual.</w:t>
            </w:r>
          </w:p>
          <w:p w14:paraId="79BFCD85" w14:textId="08AFDDA2" w:rsidR="00662897" w:rsidRPr="003153BC" w:rsidRDefault="00662897" w:rsidP="006B1630">
            <w:pPr>
              <w:spacing w:before="40" w:after="40" w:line="264" w:lineRule="auto"/>
              <w:rPr>
                <w:rFonts w:cs="Arial"/>
                <w:b/>
                <w:bCs/>
              </w:rPr>
            </w:pPr>
            <w:r w:rsidRPr="003153BC">
              <w:rPr>
                <w:rFonts w:cs="Arial"/>
                <w:bCs/>
              </w:rPr>
              <w:t>(PO2)</w:t>
            </w:r>
          </w:p>
        </w:tc>
        <w:tc>
          <w:tcPr>
            <w:tcW w:w="3003" w:type="dxa"/>
          </w:tcPr>
          <w:p w14:paraId="4E3C711C" w14:textId="7BD116AB" w:rsidR="00662897" w:rsidRPr="003153BC" w:rsidRDefault="00662897" w:rsidP="00196C7F">
            <w:pPr>
              <w:spacing w:before="40" w:after="40" w:line="264" w:lineRule="auto"/>
              <w:rPr>
                <w:rFonts w:cs="Arial"/>
                <w:b/>
                <w:bCs/>
              </w:rPr>
            </w:pPr>
          </w:p>
        </w:tc>
        <w:tc>
          <w:tcPr>
            <w:tcW w:w="3004" w:type="dxa"/>
            <w:vMerge/>
          </w:tcPr>
          <w:p w14:paraId="7FCC1A82" w14:textId="06EFA5A3" w:rsidR="00662897" w:rsidRPr="003153BC" w:rsidDel="00513A41" w:rsidRDefault="00662897" w:rsidP="00196C7F">
            <w:pPr>
              <w:spacing w:before="40" w:after="40" w:line="264" w:lineRule="auto"/>
              <w:rPr>
                <w:rFonts w:cs="Arial"/>
              </w:rPr>
            </w:pPr>
          </w:p>
        </w:tc>
      </w:tr>
      <w:tr w:rsidR="00662897" w:rsidRPr="003153BC" w14:paraId="789FDB3C" w14:textId="77777777" w:rsidTr="0013496D">
        <w:tc>
          <w:tcPr>
            <w:tcW w:w="3003" w:type="dxa"/>
          </w:tcPr>
          <w:p w14:paraId="09E87D5F" w14:textId="43108592" w:rsidR="00662897" w:rsidRPr="003153BC" w:rsidRDefault="261D5EAC" w:rsidP="006B1630">
            <w:pPr>
              <w:spacing w:before="40" w:after="40" w:line="264" w:lineRule="auto"/>
              <w:rPr>
                <w:rFonts w:cs="Arial"/>
              </w:rPr>
            </w:pPr>
            <w:r w:rsidRPr="003153BC">
              <w:rPr>
                <w:rFonts w:cs="Arial"/>
                <w:b/>
                <w:bCs/>
              </w:rPr>
              <w:t xml:space="preserve">P8: </w:t>
            </w:r>
            <w:r w:rsidRPr="003153BC">
              <w:rPr>
                <w:rFonts w:cs="Arial"/>
              </w:rPr>
              <w:t xml:space="preserve">For </w:t>
            </w:r>
            <w:r w:rsidRPr="003153BC">
              <w:rPr>
                <w:rFonts w:cs="Arial"/>
                <w:b/>
                <w:bCs/>
              </w:rPr>
              <w:t>each</w:t>
            </w:r>
            <w:r w:rsidRPr="003153BC">
              <w:rPr>
                <w:rFonts w:cs="Arial"/>
              </w:rPr>
              <w:t xml:space="preserve"> type of social prescribing in </w:t>
            </w:r>
            <w:r w:rsidRPr="003153BC">
              <w:rPr>
                <w:rFonts w:cs="Arial"/>
                <w:b/>
                <w:bCs/>
              </w:rPr>
              <w:t>P6</w:t>
            </w:r>
            <w:r w:rsidRPr="003153BC">
              <w:rPr>
                <w:rFonts w:cs="Arial"/>
              </w:rPr>
              <w:t xml:space="preserve">, </w:t>
            </w:r>
            <w:r w:rsidRPr="003153BC">
              <w:rPr>
                <w:rFonts w:cs="Arial"/>
                <w:b/>
                <w:bCs/>
              </w:rPr>
              <w:t>research</w:t>
            </w:r>
            <w:r w:rsidRPr="003153BC">
              <w:rPr>
                <w:rFonts w:cs="Arial"/>
              </w:rPr>
              <w:t xml:space="preserve"> </w:t>
            </w:r>
            <w:r w:rsidRPr="003153BC">
              <w:rPr>
                <w:rFonts w:cs="Arial"/>
                <w:b/>
                <w:bCs/>
              </w:rPr>
              <w:t>two</w:t>
            </w:r>
            <w:r w:rsidRPr="003153BC">
              <w:rPr>
                <w:rFonts w:cs="Arial"/>
              </w:rPr>
              <w:t xml:space="preserve"> activities in your local area that are suitable for the individual.</w:t>
            </w:r>
          </w:p>
          <w:p w14:paraId="34067288" w14:textId="2AFD6E4B" w:rsidR="00662897" w:rsidRPr="003153BC" w:rsidRDefault="00662897" w:rsidP="006B1630">
            <w:pPr>
              <w:spacing w:before="40" w:after="40" w:line="264" w:lineRule="auto"/>
              <w:rPr>
                <w:rFonts w:cs="Arial"/>
              </w:rPr>
            </w:pPr>
            <w:r w:rsidRPr="003153BC">
              <w:rPr>
                <w:rFonts w:cs="Arial"/>
              </w:rPr>
              <w:t>(PO4)</w:t>
            </w:r>
          </w:p>
        </w:tc>
        <w:tc>
          <w:tcPr>
            <w:tcW w:w="3003" w:type="dxa"/>
          </w:tcPr>
          <w:p w14:paraId="39D0AB70" w14:textId="3FBEADEF" w:rsidR="00662897" w:rsidRPr="003153BC" w:rsidRDefault="261D5EAC" w:rsidP="00662897">
            <w:pPr>
              <w:spacing w:before="40" w:after="40" w:line="264" w:lineRule="auto"/>
              <w:rPr>
                <w:rFonts w:cs="Arial"/>
              </w:rPr>
            </w:pPr>
            <w:r w:rsidRPr="003153BC">
              <w:rPr>
                <w:rFonts w:cs="Arial"/>
                <w:b/>
                <w:bCs/>
              </w:rPr>
              <w:t xml:space="preserve">M4: Compare </w:t>
            </w:r>
            <w:r w:rsidRPr="003153BC">
              <w:rPr>
                <w:rFonts w:cs="Arial"/>
              </w:rPr>
              <w:t xml:space="preserve">the suitability of the activities from </w:t>
            </w:r>
            <w:r w:rsidRPr="003153BC">
              <w:rPr>
                <w:rFonts w:cs="Arial"/>
                <w:b/>
                <w:bCs/>
              </w:rPr>
              <w:t>P8</w:t>
            </w:r>
            <w:r w:rsidRPr="003153BC">
              <w:rPr>
                <w:rFonts w:cs="Arial"/>
              </w:rPr>
              <w:t xml:space="preserve"> for the individual.</w:t>
            </w:r>
          </w:p>
          <w:p w14:paraId="76649DD3" w14:textId="154DA8E1" w:rsidR="00662897" w:rsidRPr="003153BC" w:rsidRDefault="00662897" w:rsidP="00662897">
            <w:pPr>
              <w:spacing w:before="40" w:after="40" w:line="264" w:lineRule="auto"/>
              <w:rPr>
                <w:rFonts w:cs="Arial"/>
                <w:b/>
                <w:bCs/>
              </w:rPr>
            </w:pPr>
            <w:r w:rsidRPr="003153BC">
              <w:rPr>
                <w:rFonts w:cs="Arial"/>
              </w:rPr>
              <w:t>(PO3)</w:t>
            </w:r>
          </w:p>
        </w:tc>
        <w:tc>
          <w:tcPr>
            <w:tcW w:w="3004" w:type="dxa"/>
            <w:vMerge/>
          </w:tcPr>
          <w:p w14:paraId="0D07A05E" w14:textId="5EAFDA15" w:rsidR="00662897" w:rsidRPr="003153BC" w:rsidRDefault="00662897" w:rsidP="00196C7F">
            <w:pPr>
              <w:spacing w:before="40" w:after="40" w:line="264" w:lineRule="auto"/>
              <w:rPr>
                <w:rFonts w:cs="Arial"/>
                <w:b/>
                <w:bCs/>
              </w:rPr>
            </w:pPr>
          </w:p>
        </w:tc>
      </w:tr>
      <w:tr w:rsidR="001F35B1" w:rsidRPr="003153BC" w14:paraId="20307DAA" w14:textId="77777777" w:rsidTr="0013496D">
        <w:tc>
          <w:tcPr>
            <w:tcW w:w="3003" w:type="dxa"/>
          </w:tcPr>
          <w:p w14:paraId="46DDD40A" w14:textId="44C07087" w:rsidR="001F35B1" w:rsidRPr="003153BC" w:rsidRDefault="529DEDB1" w:rsidP="001F35B1">
            <w:pPr>
              <w:spacing w:before="40" w:after="40" w:line="264" w:lineRule="auto"/>
              <w:rPr>
                <w:rFonts w:cs="Arial"/>
              </w:rPr>
            </w:pPr>
            <w:r w:rsidRPr="003153BC">
              <w:rPr>
                <w:rFonts w:cs="Arial"/>
                <w:b/>
                <w:bCs/>
              </w:rPr>
              <w:t>P9: Research</w:t>
            </w:r>
            <w:r w:rsidRPr="003153BC">
              <w:rPr>
                <w:rFonts w:cs="Arial"/>
              </w:rPr>
              <w:t xml:space="preserve"> </w:t>
            </w:r>
            <w:r w:rsidR="2703DB7F" w:rsidRPr="003153BC">
              <w:rPr>
                <w:rFonts w:cs="Arial"/>
                <w:b/>
                <w:bCs/>
              </w:rPr>
              <w:t>three</w:t>
            </w:r>
            <w:r w:rsidRPr="003153BC">
              <w:rPr>
                <w:rFonts w:cs="Arial"/>
                <w:strike/>
              </w:rPr>
              <w:t xml:space="preserve"> </w:t>
            </w:r>
            <w:r w:rsidRPr="003153BC">
              <w:rPr>
                <w:rFonts w:cs="Arial"/>
              </w:rPr>
              <w:t xml:space="preserve">organisations in your local area </w:t>
            </w:r>
            <w:r w:rsidR="00D07DE0" w:rsidRPr="003153BC">
              <w:rPr>
                <w:rFonts w:cs="Arial"/>
              </w:rPr>
              <w:t xml:space="preserve">that </w:t>
            </w:r>
            <w:r w:rsidRPr="003153BC">
              <w:rPr>
                <w:rFonts w:cs="Arial"/>
              </w:rPr>
              <w:t>would deliver</w:t>
            </w:r>
            <w:r w:rsidR="0580C7E4" w:rsidRPr="003153BC">
              <w:rPr>
                <w:rFonts w:cs="Arial"/>
              </w:rPr>
              <w:t xml:space="preserve"> </w:t>
            </w:r>
            <w:r w:rsidRPr="003153BC">
              <w:rPr>
                <w:rFonts w:cs="Arial"/>
              </w:rPr>
              <w:t xml:space="preserve">the types of social prescribing </w:t>
            </w:r>
            <w:r w:rsidR="2C71C507" w:rsidRPr="003153BC">
              <w:rPr>
                <w:rFonts w:cs="Arial"/>
              </w:rPr>
              <w:t>from</w:t>
            </w:r>
            <w:r w:rsidRPr="003153BC">
              <w:rPr>
                <w:rFonts w:cs="Arial"/>
              </w:rPr>
              <w:t xml:space="preserve"> </w:t>
            </w:r>
            <w:r w:rsidRPr="003153BC">
              <w:rPr>
                <w:rFonts w:cs="Arial"/>
                <w:b/>
                <w:bCs/>
              </w:rPr>
              <w:t>P6</w:t>
            </w:r>
            <w:r w:rsidRPr="003153BC">
              <w:rPr>
                <w:rFonts w:cs="Arial"/>
              </w:rPr>
              <w:t>.</w:t>
            </w:r>
          </w:p>
          <w:p w14:paraId="75D8F7E9" w14:textId="471C6E08" w:rsidR="001F35B1" w:rsidRPr="003153BC" w:rsidRDefault="001F35B1" w:rsidP="001F35B1">
            <w:pPr>
              <w:spacing w:before="40" w:after="40" w:line="264" w:lineRule="auto"/>
              <w:rPr>
                <w:rFonts w:cs="Arial"/>
                <w:b/>
                <w:bCs/>
              </w:rPr>
            </w:pPr>
            <w:r w:rsidRPr="003153BC">
              <w:rPr>
                <w:rFonts w:cs="Arial"/>
              </w:rPr>
              <w:t>(PO4)</w:t>
            </w:r>
          </w:p>
        </w:tc>
        <w:tc>
          <w:tcPr>
            <w:tcW w:w="3003" w:type="dxa"/>
          </w:tcPr>
          <w:p w14:paraId="48C91C59" w14:textId="35E4FF52" w:rsidR="001F35B1" w:rsidRPr="003153BC" w:rsidRDefault="529DEDB1" w:rsidP="001F35B1">
            <w:pPr>
              <w:spacing w:before="40" w:after="40" w:line="264" w:lineRule="auto"/>
              <w:rPr>
                <w:rFonts w:cs="Arial"/>
              </w:rPr>
            </w:pPr>
            <w:r w:rsidRPr="003153BC">
              <w:rPr>
                <w:rFonts w:cs="Arial"/>
                <w:b/>
                <w:bCs/>
              </w:rPr>
              <w:t>M5: Assess</w:t>
            </w:r>
            <w:r w:rsidRPr="003153BC">
              <w:rPr>
                <w:rFonts w:cs="Arial"/>
              </w:rPr>
              <w:t xml:space="preserve"> the extent of </w:t>
            </w:r>
            <w:r w:rsidR="0E894089" w:rsidRPr="003153BC">
              <w:rPr>
                <w:rFonts w:cs="Arial"/>
              </w:rPr>
              <w:t xml:space="preserve">community </w:t>
            </w:r>
            <w:r w:rsidRPr="003153BC">
              <w:rPr>
                <w:rFonts w:cs="Arial"/>
              </w:rPr>
              <w:t xml:space="preserve">provision in your local area for delivery </w:t>
            </w:r>
            <w:r w:rsidR="5C59FBFD" w:rsidRPr="003153BC">
              <w:rPr>
                <w:rFonts w:cs="Arial"/>
              </w:rPr>
              <w:t xml:space="preserve">of </w:t>
            </w:r>
            <w:r w:rsidR="5C59FBFD" w:rsidRPr="003153BC">
              <w:rPr>
                <w:rFonts w:cs="Arial"/>
                <w:b/>
                <w:bCs/>
              </w:rPr>
              <w:t>one</w:t>
            </w:r>
            <w:r w:rsidR="5C59FBFD" w:rsidRPr="003153BC">
              <w:rPr>
                <w:rFonts w:cs="Arial"/>
              </w:rPr>
              <w:t xml:space="preserve"> </w:t>
            </w:r>
            <w:r w:rsidRPr="003153BC">
              <w:rPr>
                <w:rFonts w:cs="Arial"/>
              </w:rPr>
              <w:t xml:space="preserve">of the </w:t>
            </w:r>
            <w:r w:rsidR="40C46793" w:rsidRPr="003153BC">
              <w:rPr>
                <w:rFonts w:cs="Arial"/>
              </w:rPr>
              <w:t>types of social prescribing</w:t>
            </w:r>
            <w:r w:rsidR="5C3EA5E6" w:rsidRPr="003153BC">
              <w:rPr>
                <w:rFonts w:cs="Arial"/>
              </w:rPr>
              <w:t xml:space="preserve"> </w:t>
            </w:r>
            <w:r w:rsidR="5BA1B517" w:rsidRPr="003153BC">
              <w:rPr>
                <w:rFonts w:cs="Arial"/>
              </w:rPr>
              <w:t xml:space="preserve">from </w:t>
            </w:r>
            <w:r w:rsidR="5BA1B517" w:rsidRPr="003153BC">
              <w:rPr>
                <w:rFonts w:cs="Arial"/>
                <w:b/>
                <w:bCs/>
              </w:rPr>
              <w:t>P</w:t>
            </w:r>
            <w:r w:rsidR="40C46793" w:rsidRPr="003153BC">
              <w:rPr>
                <w:rFonts w:cs="Arial"/>
                <w:b/>
                <w:bCs/>
              </w:rPr>
              <w:t>6</w:t>
            </w:r>
            <w:r w:rsidRPr="003153BC">
              <w:rPr>
                <w:rFonts w:cs="Arial"/>
              </w:rPr>
              <w:t>.</w:t>
            </w:r>
          </w:p>
          <w:p w14:paraId="1FABA147" w14:textId="66515B32" w:rsidR="001F35B1" w:rsidRPr="003153BC" w:rsidRDefault="001F35B1" w:rsidP="001F35B1">
            <w:pPr>
              <w:spacing w:before="40" w:after="40" w:line="264" w:lineRule="auto"/>
              <w:rPr>
                <w:rFonts w:cs="Arial"/>
                <w:b/>
                <w:bCs/>
              </w:rPr>
            </w:pPr>
            <w:r w:rsidRPr="003153BC">
              <w:rPr>
                <w:rFonts w:cs="Arial"/>
              </w:rPr>
              <w:t>(PO3)</w:t>
            </w:r>
          </w:p>
        </w:tc>
        <w:tc>
          <w:tcPr>
            <w:tcW w:w="3004" w:type="dxa"/>
          </w:tcPr>
          <w:p w14:paraId="440306D8" w14:textId="43E0D41C" w:rsidR="001F35B1" w:rsidRPr="003153BC" w:rsidRDefault="001F35B1" w:rsidP="00BE456B">
            <w:pPr>
              <w:spacing w:before="40" w:after="40" w:line="264" w:lineRule="auto"/>
              <w:rPr>
                <w:rFonts w:cs="Arial"/>
              </w:rPr>
            </w:pPr>
            <w:r w:rsidRPr="003153BC">
              <w:rPr>
                <w:rFonts w:cs="Arial"/>
                <w:b/>
                <w:bCs/>
              </w:rPr>
              <w:t xml:space="preserve">D4: </w:t>
            </w:r>
            <w:r w:rsidR="000C5A57" w:rsidRPr="003153BC">
              <w:rPr>
                <w:rFonts w:cs="Arial"/>
                <w:b/>
                <w:bCs/>
              </w:rPr>
              <w:t>Analys</w:t>
            </w:r>
            <w:r w:rsidR="008B5D50" w:rsidRPr="003153BC">
              <w:rPr>
                <w:rFonts w:cs="Arial"/>
                <w:b/>
                <w:bCs/>
              </w:rPr>
              <w:t>e</w:t>
            </w:r>
            <w:r w:rsidRPr="003153BC">
              <w:rPr>
                <w:rFonts w:cs="Arial"/>
              </w:rPr>
              <w:t xml:space="preserve"> the factors that affect the availability of community provision suitable for social prescribing in your local area.</w:t>
            </w:r>
          </w:p>
          <w:p w14:paraId="1656EF8C" w14:textId="432A55D3" w:rsidR="001F35B1" w:rsidRPr="003153BC" w:rsidRDefault="001F35B1" w:rsidP="001F35B1">
            <w:pPr>
              <w:spacing w:before="40" w:after="40" w:line="264" w:lineRule="auto"/>
              <w:rPr>
                <w:rFonts w:cs="Arial"/>
                <w:b/>
                <w:bCs/>
              </w:rPr>
            </w:pPr>
            <w:r w:rsidRPr="003153BC">
              <w:rPr>
                <w:rFonts w:cs="Arial"/>
              </w:rPr>
              <w:t>(PO3)</w:t>
            </w:r>
          </w:p>
        </w:tc>
      </w:tr>
      <w:tr w:rsidR="001F35B1" w:rsidRPr="003153BC" w14:paraId="3EADA870" w14:textId="77777777" w:rsidTr="00BE456B">
        <w:trPr>
          <w:cantSplit/>
        </w:trPr>
        <w:tc>
          <w:tcPr>
            <w:tcW w:w="3003" w:type="dxa"/>
          </w:tcPr>
          <w:p w14:paraId="0EEDAAE0" w14:textId="54D7D7EF" w:rsidR="00B538F9" w:rsidRPr="003153BC" w:rsidRDefault="00B90AB2" w:rsidP="00BE456B">
            <w:pPr>
              <w:spacing w:before="40" w:after="40" w:line="264" w:lineRule="auto"/>
              <w:rPr>
                <w:rFonts w:cs="Arial"/>
              </w:rPr>
            </w:pPr>
            <w:r w:rsidRPr="003153BC">
              <w:rPr>
                <w:rFonts w:cs="Arial"/>
                <w:b/>
                <w:bCs/>
              </w:rPr>
              <w:lastRenderedPageBreak/>
              <w:t xml:space="preserve">P10: </w:t>
            </w:r>
            <w:r w:rsidR="529DEDB1" w:rsidRPr="003153BC">
              <w:rPr>
                <w:rFonts w:cs="Arial"/>
                <w:b/>
                <w:bCs/>
              </w:rPr>
              <w:t>Explain</w:t>
            </w:r>
            <w:r w:rsidR="529DEDB1" w:rsidRPr="003153BC">
              <w:rPr>
                <w:rFonts w:cs="Arial"/>
              </w:rPr>
              <w:t xml:space="preserve"> how you </w:t>
            </w:r>
            <w:r w:rsidRPr="003153BC">
              <w:rPr>
                <w:rFonts w:cs="Arial"/>
              </w:rPr>
              <w:t xml:space="preserve">would </w:t>
            </w:r>
            <w:r w:rsidR="47C40A84" w:rsidRPr="003153BC">
              <w:rPr>
                <w:rFonts w:cs="Arial"/>
              </w:rPr>
              <w:t xml:space="preserve">use a person-centred approach </w:t>
            </w:r>
            <w:r w:rsidR="5A404727" w:rsidRPr="003153BC">
              <w:rPr>
                <w:rFonts w:cs="Arial"/>
              </w:rPr>
              <w:t xml:space="preserve">to </w:t>
            </w:r>
            <w:r w:rsidR="58FC72BF" w:rsidRPr="003153BC">
              <w:rPr>
                <w:rFonts w:cs="Arial"/>
              </w:rPr>
              <w:t xml:space="preserve">care </w:t>
            </w:r>
            <w:r w:rsidR="00A4052C" w:rsidRPr="003153BC">
              <w:rPr>
                <w:rFonts w:cs="Arial"/>
              </w:rPr>
              <w:t>in a</w:t>
            </w:r>
            <w:r w:rsidR="58FC72BF" w:rsidRPr="003153BC">
              <w:rPr>
                <w:rFonts w:cs="Arial"/>
              </w:rPr>
              <w:t xml:space="preserve"> meeting with the individual.</w:t>
            </w:r>
          </w:p>
          <w:p w14:paraId="6B8295A6" w14:textId="57C7966F" w:rsidR="001F35B1" w:rsidRPr="003153BC" w:rsidRDefault="529DEDB1" w:rsidP="00BE456B">
            <w:pPr>
              <w:spacing w:before="40" w:after="40" w:line="264" w:lineRule="auto"/>
              <w:rPr>
                <w:rStyle w:val="normaltextrun"/>
                <w:rFonts w:cs="Arial"/>
              </w:rPr>
            </w:pPr>
            <w:r w:rsidRPr="003153BC">
              <w:rPr>
                <w:rFonts w:cs="Arial"/>
              </w:rPr>
              <w:t>(PO4)</w:t>
            </w:r>
          </w:p>
        </w:tc>
        <w:tc>
          <w:tcPr>
            <w:tcW w:w="3003" w:type="dxa"/>
          </w:tcPr>
          <w:p w14:paraId="2F586AD6" w14:textId="164B5089" w:rsidR="000645AF" w:rsidRPr="003153BC" w:rsidRDefault="4EED8CEA" w:rsidP="00762BD8">
            <w:pPr>
              <w:spacing w:before="40" w:after="40" w:line="264" w:lineRule="auto"/>
              <w:rPr>
                <w:rFonts w:cs="Arial"/>
              </w:rPr>
            </w:pPr>
            <w:r w:rsidRPr="003153BC">
              <w:rPr>
                <w:rFonts w:cs="Arial"/>
                <w:b/>
                <w:bCs/>
              </w:rPr>
              <w:t xml:space="preserve">M6: </w:t>
            </w:r>
            <w:r w:rsidR="71FC7AA4" w:rsidRPr="003153BC">
              <w:rPr>
                <w:rFonts w:cs="Arial"/>
                <w:b/>
                <w:bCs/>
              </w:rPr>
              <w:t>Explain</w:t>
            </w:r>
            <w:r w:rsidR="71FC7AA4" w:rsidRPr="003153BC">
              <w:rPr>
                <w:rFonts w:cs="Arial"/>
              </w:rPr>
              <w:t xml:space="preserve"> </w:t>
            </w:r>
            <w:r w:rsidR="6F9C7696" w:rsidRPr="003153BC">
              <w:rPr>
                <w:rFonts w:cs="Arial"/>
              </w:rPr>
              <w:t xml:space="preserve">how </w:t>
            </w:r>
            <w:r w:rsidR="362632C5" w:rsidRPr="003153BC">
              <w:rPr>
                <w:rFonts w:cs="Arial"/>
              </w:rPr>
              <w:t xml:space="preserve">you </w:t>
            </w:r>
            <w:r w:rsidR="00A4052C" w:rsidRPr="003153BC">
              <w:rPr>
                <w:rFonts w:cs="Arial"/>
              </w:rPr>
              <w:t xml:space="preserve">would </w:t>
            </w:r>
            <w:r w:rsidR="362632C5" w:rsidRPr="003153BC">
              <w:rPr>
                <w:rFonts w:cs="Arial"/>
              </w:rPr>
              <w:t xml:space="preserve">support </w:t>
            </w:r>
            <w:r w:rsidR="74F62A30" w:rsidRPr="003153BC">
              <w:rPr>
                <w:rFonts w:cs="Arial"/>
              </w:rPr>
              <w:t>the</w:t>
            </w:r>
            <w:r w:rsidR="65C51461" w:rsidRPr="003153BC">
              <w:rPr>
                <w:rFonts w:cs="Arial"/>
              </w:rPr>
              <w:t xml:space="preserve"> </w:t>
            </w:r>
            <w:r w:rsidR="77E5AE18" w:rsidRPr="003153BC">
              <w:rPr>
                <w:rFonts w:cs="Arial"/>
              </w:rPr>
              <w:t xml:space="preserve">individual </w:t>
            </w:r>
            <w:r w:rsidRPr="003153BC">
              <w:rPr>
                <w:rFonts w:cs="Arial"/>
              </w:rPr>
              <w:t xml:space="preserve">to engage with the activities from </w:t>
            </w:r>
            <w:r w:rsidRPr="003153BC">
              <w:rPr>
                <w:rFonts w:cs="Arial"/>
                <w:b/>
                <w:bCs/>
              </w:rPr>
              <w:t>P8</w:t>
            </w:r>
            <w:r w:rsidR="362632C5" w:rsidRPr="003153BC">
              <w:rPr>
                <w:rFonts w:cs="Arial"/>
                <w:b/>
                <w:bCs/>
              </w:rPr>
              <w:t xml:space="preserve"> </w:t>
            </w:r>
            <w:r w:rsidR="00E54B75" w:rsidRPr="003153BC">
              <w:rPr>
                <w:rFonts w:cs="Arial"/>
              </w:rPr>
              <w:t>if you were a</w:t>
            </w:r>
            <w:r w:rsidR="362632C5" w:rsidRPr="003153BC">
              <w:rPr>
                <w:rFonts w:cs="Arial"/>
              </w:rPr>
              <w:t xml:space="preserve"> social </w:t>
            </w:r>
            <w:r w:rsidR="3E1D4CF4" w:rsidRPr="003153BC">
              <w:rPr>
                <w:rFonts w:cs="Arial"/>
              </w:rPr>
              <w:t>prescribing link worker</w:t>
            </w:r>
            <w:r w:rsidRPr="003153BC">
              <w:rPr>
                <w:rFonts w:cs="Arial"/>
              </w:rPr>
              <w:t>.</w:t>
            </w:r>
          </w:p>
          <w:p w14:paraId="0BB3FFB6" w14:textId="55E2534F" w:rsidR="00CC553A" w:rsidRPr="003153BC" w:rsidRDefault="4EED8CEA" w:rsidP="00762BD8">
            <w:pPr>
              <w:spacing w:before="40" w:after="40" w:line="264" w:lineRule="auto"/>
              <w:rPr>
                <w:rFonts w:cs="Arial"/>
                <w:strike/>
              </w:rPr>
            </w:pPr>
            <w:r w:rsidRPr="003153BC">
              <w:rPr>
                <w:rFonts w:cs="Arial"/>
              </w:rPr>
              <w:t>(PO</w:t>
            </w:r>
            <w:r w:rsidR="67C0E079" w:rsidRPr="003153BC">
              <w:rPr>
                <w:rFonts w:cs="Arial"/>
              </w:rPr>
              <w:t>4</w:t>
            </w:r>
            <w:r w:rsidRPr="003153BC">
              <w:rPr>
                <w:rFonts w:cs="Arial"/>
              </w:rPr>
              <w:t>)</w:t>
            </w:r>
          </w:p>
        </w:tc>
        <w:tc>
          <w:tcPr>
            <w:tcW w:w="3004" w:type="dxa"/>
          </w:tcPr>
          <w:p w14:paraId="687BE958" w14:textId="30BD7A51" w:rsidR="001F35B1" w:rsidRPr="003153BC" w:rsidRDefault="529DEDB1" w:rsidP="00762BD8">
            <w:pPr>
              <w:spacing w:before="40" w:after="40" w:line="264" w:lineRule="auto"/>
              <w:rPr>
                <w:rStyle w:val="normaltextrun"/>
                <w:shd w:val="clear" w:color="auto" w:fill="FFFFFF"/>
              </w:rPr>
            </w:pPr>
            <w:r w:rsidRPr="003153BC">
              <w:rPr>
                <w:rStyle w:val="normaltextrun"/>
                <w:rFonts w:cs="Arial"/>
                <w:b/>
                <w:bCs/>
                <w:shd w:val="clear" w:color="auto" w:fill="FFFFFF"/>
              </w:rPr>
              <w:t>D5</w:t>
            </w:r>
            <w:r w:rsidRPr="003153BC">
              <w:rPr>
                <w:rStyle w:val="normaltextrun"/>
                <w:b/>
                <w:bCs/>
                <w:shd w:val="clear" w:color="auto" w:fill="FFFFFF"/>
              </w:rPr>
              <w:t xml:space="preserve">: </w:t>
            </w:r>
            <w:r w:rsidRPr="003153BC">
              <w:rPr>
                <w:rStyle w:val="normaltextrun"/>
                <w:rFonts w:cs="Arial"/>
                <w:b/>
                <w:bCs/>
                <w:shd w:val="clear" w:color="auto" w:fill="FFFFFF"/>
              </w:rPr>
              <w:t>D</w:t>
            </w:r>
            <w:r w:rsidRPr="003153BC">
              <w:rPr>
                <w:rStyle w:val="normaltextrun"/>
                <w:b/>
                <w:bCs/>
                <w:shd w:val="clear" w:color="auto" w:fill="FFFFFF"/>
              </w:rPr>
              <w:t>iscuss</w:t>
            </w:r>
            <w:r w:rsidRPr="003153BC">
              <w:rPr>
                <w:rStyle w:val="normaltextrun"/>
                <w:shd w:val="clear" w:color="auto" w:fill="FFFFFF"/>
              </w:rPr>
              <w:t xml:space="preserve"> how you </w:t>
            </w:r>
            <w:r w:rsidR="00E54B75" w:rsidRPr="003153BC">
              <w:rPr>
                <w:rStyle w:val="normaltextrun"/>
                <w:shd w:val="clear" w:color="auto" w:fill="FFFFFF"/>
              </w:rPr>
              <w:t xml:space="preserve">would </w:t>
            </w:r>
            <w:r w:rsidRPr="003153BC">
              <w:rPr>
                <w:rStyle w:val="normaltextrun"/>
                <w:shd w:val="clear" w:color="auto" w:fill="FFFFFF"/>
              </w:rPr>
              <w:t xml:space="preserve">use the skills and attributes of a social prescribing link worker </w:t>
            </w:r>
            <w:r w:rsidR="7F1FECE3" w:rsidRPr="003153BC">
              <w:rPr>
                <w:rStyle w:val="normaltextrun"/>
                <w:shd w:val="clear" w:color="auto" w:fill="FFFFFF"/>
              </w:rPr>
              <w:t>in</w:t>
            </w:r>
            <w:r w:rsidRPr="003153BC">
              <w:rPr>
                <w:rStyle w:val="normaltextrun"/>
                <w:shd w:val="clear" w:color="auto" w:fill="FFFFFF"/>
              </w:rPr>
              <w:t xml:space="preserve"> </w:t>
            </w:r>
            <w:r w:rsidR="00452036" w:rsidRPr="003153BC">
              <w:rPr>
                <w:rStyle w:val="normaltextrun"/>
                <w:shd w:val="clear" w:color="auto" w:fill="FFFFFF"/>
              </w:rPr>
              <w:t>a</w:t>
            </w:r>
            <w:r w:rsidRPr="003153BC">
              <w:rPr>
                <w:rStyle w:val="normaltextrun"/>
                <w:shd w:val="clear" w:color="auto" w:fill="FFFFFF"/>
              </w:rPr>
              <w:t xml:space="preserve"> meeting to ensure </w:t>
            </w:r>
            <w:r w:rsidR="76919A7F" w:rsidRPr="003153BC">
              <w:rPr>
                <w:rStyle w:val="normaltextrun"/>
                <w:shd w:val="clear" w:color="auto" w:fill="FFFFFF"/>
              </w:rPr>
              <w:t>the individual engages with social prescribing</w:t>
            </w:r>
            <w:r w:rsidRPr="003153BC">
              <w:rPr>
                <w:rStyle w:val="normaltextrun"/>
                <w:shd w:val="clear" w:color="auto" w:fill="FFFFFF"/>
              </w:rPr>
              <w:t>.</w:t>
            </w:r>
          </w:p>
          <w:p w14:paraId="1365AD15" w14:textId="59171D75" w:rsidR="001F35B1" w:rsidRPr="003153BC" w:rsidRDefault="529DEDB1" w:rsidP="00BE456B">
            <w:pPr>
              <w:spacing w:before="40" w:after="40" w:line="264" w:lineRule="auto"/>
              <w:rPr>
                <w:rFonts w:cs="Arial"/>
              </w:rPr>
            </w:pPr>
            <w:r w:rsidRPr="003153BC">
              <w:rPr>
                <w:rFonts w:cs="Arial"/>
              </w:rPr>
              <w:t>(PO3)</w:t>
            </w:r>
          </w:p>
        </w:tc>
      </w:tr>
      <w:tr w:rsidR="001F35B1" w:rsidRPr="003153BC" w14:paraId="07F951F0" w14:textId="77777777" w:rsidTr="0013496D">
        <w:tc>
          <w:tcPr>
            <w:tcW w:w="3003" w:type="dxa"/>
          </w:tcPr>
          <w:p w14:paraId="31156DF7" w14:textId="65E8D4B7" w:rsidR="00E97BF3" w:rsidRPr="003153BC" w:rsidRDefault="529DEDB1" w:rsidP="001F35B1">
            <w:pPr>
              <w:spacing w:before="40" w:after="40" w:line="264" w:lineRule="auto"/>
              <w:rPr>
                <w:rFonts w:cs="Arial"/>
              </w:rPr>
            </w:pPr>
            <w:r w:rsidRPr="003153BC">
              <w:rPr>
                <w:rFonts w:cs="Arial"/>
                <w:b/>
                <w:bCs/>
              </w:rPr>
              <w:t xml:space="preserve">P11: </w:t>
            </w:r>
            <w:r w:rsidR="437E580A" w:rsidRPr="003153BC">
              <w:rPr>
                <w:rFonts w:cs="Arial"/>
                <w:b/>
                <w:bCs/>
              </w:rPr>
              <w:t>Summarise</w:t>
            </w:r>
            <w:r w:rsidR="437E580A" w:rsidRPr="003153BC">
              <w:rPr>
                <w:rFonts w:cs="Arial"/>
              </w:rPr>
              <w:t xml:space="preserve"> how</w:t>
            </w:r>
            <w:r w:rsidRPr="003153BC">
              <w:rPr>
                <w:rFonts w:cs="Arial"/>
              </w:rPr>
              <w:t xml:space="preserve"> the </w:t>
            </w:r>
            <w:r w:rsidR="464600D0" w:rsidRPr="003153BC">
              <w:rPr>
                <w:rFonts w:cs="Arial"/>
              </w:rPr>
              <w:t>C</w:t>
            </w:r>
            <w:r w:rsidRPr="003153BC">
              <w:rPr>
                <w:rFonts w:cs="Arial"/>
              </w:rPr>
              <w:t xml:space="preserve">ommon </w:t>
            </w:r>
            <w:r w:rsidR="464600D0" w:rsidRPr="003153BC">
              <w:rPr>
                <w:rFonts w:cs="Arial"/>
              </w:rPr>
              <w:t>O</w:t>
            </w:r>
            <w:r w:rsidRPr="003153BC">
              <w:rPr>
                <w:rFonts w:cs="Arial"/>
              </w:rPr>
              <w:t xml:space="preserve">utcomes </w:t>
            </w:r>
            <w:r w:rsidR="464600D0" w:rsidRPr="003153BC">
              <w:rPr>
                <w:rFonts w:cs="Arial"/>
              </w:rPr>
              <w:t>F</w:t>
            </w:r>
            <w:r w:rsidRPr="003153BC">
              <w:rPr>
                <w:rFonts w:cs="Arial"/>
              </w:rPr>
              <w:t xml:space="preserve">ramework </w:t>
            </w:r>
            <w:r w:rsidR="40BF915B" w:rsidRPr="003153BC">
              <w:rPr>
                <w:rFonts w:cs="Arial"/>
              </w:rPr>
              <w:t xml:space="preserve">for social prescribing </w:t>
            </w:r>
            <w:r w:rsidRPr="003153BC">
              <w:rPr>
                <w:rFonts w:cs="Arial"/>
              </w:rPr>
              <w:t>would be used to measure outcomes for the individual.</w:t>
            </w:r>
          </w:p>
          <w:p w14:paraId="1F6C95C6" w14:textId="478B25EE" w:rsidR="001F35B1" w:rsidRPr="003153BC" w:rsidRDefault="529DEDB1" w:rsidP="001F35B1">
            <w:pPr>
              <w:spacing w:before="40" w:after="40" w:line="264" w:lineRule="auto"/>
              <w:rPr>
                <w:rFonts w:cs="Arial"/>
              </w:rPr>
            </w:pPr>
            <w:r w:rsidRPr="003153BC">
              <w:rPr>
                <w:rFonts w:cs="Arial"/>
              </w:rPr>
              <w:t>(PO2)</w:t>
            </w:r>
          </w:p>
        </w:tc>
        <w:tc>
          <w:tcPr>
            <w:tcW w:w="3003" w:type="dxa"/>
          </w:tcPr>
          <w:p w14:paraId="23BA9C6F" w14:textId="77777777" w:rsidR="001F35B1" w:rsidRPr="003153BC" w:rsidRDefault="001F35B1" w:rsidP="0013496D">
            <w:pPr>
              <w:rPr>
                <w:rFonts w:cs="Arial"/>
              </w:rPr>
            </w:pPr>
          </w:p>
        </w:tc>
        <w:tc>
          <w:tcPr>
            <w:tcW w:w="3004" w:type="dxa"/>
          </w:tcPr>
          <w:p w14:paraId="49100E17" w14:textId="77777777" w:rsidR="001F35B1" w:rsidRPr="003153BC" w:rsidRDefault="001F35B1" w:rsidP="0013496D">
            <w:pPr>
              <w:spacing w:before="40" w:after="40" w:line="264" w:lineRule="auto"/>
              <w:rPr>
                <w:rStyle w:val="normaltextrun"/>
                <w:rFonts w:cs="Arial"/>
                <w:strike/>
                <w:shd w:val="clear" w:color="auto" w:fill="FFFFFF"/>
              </w:rPr>
            </w:pPr>
          </w:p>
        </w:tc>
      </w:tr>
    </w:tbl>
    <w:p w14:paraId="447BA1B6" w14:textId="77777777" w:rsidR="00A54024" w:rsidRPr="003153BC" w:rsidRDefault="00A54024" w:rsidP="006D21D5">
      <w:pPr>
        <w:spacing w:line="240" w:lineRule="auto"/>
        <w:textAlignment w:val="baseline"/>
        <w:rPr>
          <w:rFonts w:cs="Arial"/>
        </w:rPr>
      </w:pPr>
    </w:p>
    <w:p w14:paraId="7CD638CC" w14:textId="679E71AB" w:rsidR="009418A7" w:rsidRPr="003153BC" w:rsidRDefault="009418A7" w:rsidP="0013496D">
      <w:pPr>
        <w:spacing w:line="240" w:lineRule="auto"/>
        <w:textAlignment w:val="baseline"/>
        <w:rPr>
          <w:rFonts w:eastAsia="Times New Roman" w:cs="Arial"/>
          <w:b/>
          <w:bCs/>
          <w:lang w:eastAsia="en-GB"/>
        </w:rPr>
      </w:pPr>
      <w:r w:rsidRPr="003153BC">
        <w:rPr>
          <w:rFonts w:eastAsia="Times New Roman" w:cs="Arial"/>
          <w:b/>
          <w:bCs/>
          <w:lang w:eastAsia="en-GB"/>
        </w:rPr>
        <w:t>Assessment Guidance</w:t>
      </w:r>
    </w:p>
    <w:p w14:paraId="67492DDE" w14:textId="35861C4B" w:rsidR="00123703" w:rsidRPr="003153BC" w:rsidRDefault="00123703" w:rsidP="00123703">
      <w:pPr>
        <w:rPr>
          <w:rFonts w:eastAsia="Calibri" w:cs="Arial"/>
          <w14:ligatures w14:val="standardContextual"/>
        </w:rPr>
      </w:pPr>
      <w:bookmarkStart w:id="14" w:name="_Hlk140587759"/>
      <w:bookmarkStart w:id="15" w:name="_Hlk137106865"/>
      <w:r w:rsidRPr="003153BC">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bookmarkEnd w:id="14"/>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7455"/>
      </w:tblGrid>
      <w:tr w:rsidR="00123703" w:rsidRPr="003153BC" w14:paraId="3AE78155" w14:textId="77777777" w:rsidTr="0013496D">
        <w:trPr>
          <w:tblHeader/>
        </w:trPr>
        <w:tc>
          <w:tcPr>
            <w:tcW w:w="1555" w:type="dxa"/>
          </w:tcPr>
          <w:p w14:paraId="30971023" w14:textId="77777777" w:rsidR="00123703" w:rsidRPr="003153BC" w:rsidRDefault="00123703" w:rsidP="0013496D">
            <w:pPr>
              <w:spacing w:before="40" w:after="40" w:line="264" w:lineRule="auto"/>
              <w:textAlignment w:val="baseline"/>
              <w:rPr>
                <w:rFonts w:cs="Arial"/>
              </w:rPr>
            </w:pPr>
            <w:r w:rsidRPr="003153BC">
              <w:rPr>
                <w:rFonts w:cs="Arial"/>
              </w:rPr>
              <w:t>Assessment Criteria</w:t>
            </w:r>
          </w:p>
        </w:tc>
        <w:tc>
          <w:tcPr>
            <w:tcW w:w="7455" w:type="dxa"/>
          </w:tcPr>
          <w:p w14:paraId="2E52D5F9" w14:textId="77777777" w:rsidR="00123703" w:rsidRPr="003153BC" w:rsidRDefault="00123703" w:rsidP="00B16081">
            <w:pPr>
              <w:spacing w:before="40" w:after="40" w:line="264" w:lineRule="auto"/>
              <w:textAlignment w:val="baseline"/>
              <w:rPr>
                <w:rFonts w:cs="Arial"/>
              </w:rPr>
            </w:pPr>
            <w:r w:rsidRPr="003153BC">
              <w:rPr>
                <w:rFonts w:cs="Arial"/>
              </w:rPr>
              <w:t>Assessment guidance</w:t>
            </w:r>
          </w:p>
        </w:tc>
      </w:tr>
      <w:tr w:rsidR="00123703" w:rsidRPr="003153BC" w14:paraId="0A84A91F" w14:textId="77777777" w:rsidTr="0013496D">
        <w:tc>
          <w:tcPr>
            <w:tcW w:w="1555" w:type="dxa"/>
          </w:tcPr>
          <w:p w14:paraId="5E59657B" w14:textId="5B586C43" w:rsidR="00123703" w:rsidRPr="003153BC" w:rsidRDefault="00C716C5" w:rsidP="00B16081">
            <w:pPr>
              <w:spacing w:before="40" w:after="40" w:line="264" w:lineRule="auto"/>
              <w:textAlignment w:val="baseline"/>
              <w:rPr>
                <w:rFonts w:cs="Arial"/>
                <w:b/>
                <w:bCs/>
              </w:rPr>
            </w:pPr>
            <w:r w:rsidRPr="003153BC">
              <w:rPr>
                <w:rFonts w:cs="Arial"/>
                <w:b/>
                <w:bCs/>
              </w:rPr>
              <w:t>General</w:t>
            </w:r>
          </w:p>
        </w:tc>
        <w:tc>
          <w:tcPr>
            <w:tcW w:w="7455" w:type="dxa"/>
          </w:tcPr>
          <w:p w14:paraId="40B52307" w14:textId="43B98B59" w:rsidR="00C716C5" w:rsidRPr="003153BC" w:rsidRDefault="3F89ACBB" w:rsidP="006D21D5">
            <w:pPr>
              <w:pStyle w:val="ACBullet"/>
              <w:ind w:left="425" w:hanging="425"/>
            </w:pPr>
            <w:r w:rsidRPr="003153BC">
              <w:t>Where criteria refer to ‘the individual’ this relates to the individual in the chosen</w:t>
            </w:r>
            <w:r w:rsidR="00697006" w:rsidRPr="003153BC">
              <w:t xml:space="preserve"> scenario</w:t>
            </w:r>
            <w:r w:rsidRPr="003153BC">
              <w:t>.</w:t>
            </w:r>
          </w:p>
          <w:p w14:paraId="0D0CA647" w14:textId="74F842A2" w:rsidR="003E01E2" w:rsidRPr="003153BC" w:rsidRDefault="26FF2158" w:rsidP="003E01E2">
            <w:pPr>
              <w:pStyle w:val="ACBullet"/>
              <w:ind w:left="425" w:hanging="425"/>
            </w:pPr>
            <w:r w:rsidRPr="003153BC">
              <w:t>Where ‘local’ is referred to, this can refer to the student’s town or city but could be expanded to consider the county or region if relevant information can only be found at that level.</w:t>
            </w:r>
          </w:p>
          <w:p w14:paraId="26970417" w14:textId="73213570" w:rsidR="00123703" w:rsidRPr="003153BC" w:rsidRDefault="3F89ACBB" w:rsidP="003E01E2">
            <w:pPr>
              <w:pStyle w:val="ACBullet"/>
              <w:ind w:left="425" w:hanging="425"/>
            </w:pPr>
            <w:r w:rsidRPr="003153BC">
              <w:t>The research element of the task does not need to be completed under teacher supervised conditions, but it is necessary in order for students to access the criteria.</w:t>
            </w:r>
          </w:p>
        </w:tc>
      </w:tr>
      <w:tr w:rsidR="00643F99" w:rsidRPr="003153BC" w14:paraId="0AAE91A4" w14:textId="77777777" w:rsidTr="0013496D">
        <w:tc>
          <w:tcPr>
            <w:tcW w:w="1555" w:type="dxa"/>
          </w:tcPr>
          <w:p w14:paraId="4AC75F82" w14:textId="6F862B29" w:rsidR="00643F99" w:rsidRPr="003153BC" w:rsidRDefault="00643F99" w:rsidP="00B16081">
            <w:pPr>
              <w:pStyle w:val="ACBullet"/>
              <w:numPr>
                <w:ilvl w:val="0"/>
                <w:numId w:val="0"/>
              </w:numPr>
              <w:rPr>
                <w:b/>
                <w:bCs/>
              </w:rPr>
            </w:pPr>
            <w:r w:rsidRPr="003153BC">
              <w:rPr>
                <w:b/>
                <w:bCs/>
              </w:rPr>
              <w:t>P</w:t>
            </w:r>
            <w:r w:rsidR="00B9092A" w:rsidRPr="003153BC">
              <w:rPr>
                <w:b/>
                <w:bCs/>
              </w:rPr>
              <w:t>5</w:t>
            </w:r>
          </w:p>
        </w:tc>
        <w:tc>
          <w:tcPr>
            <w:tcW w:w="7455" w:type="dxa"/>
          </w:tcPr>
          <w:p w14:paraId="69D39C10" w14:textId="56FFC596" w:rsidR="00643F99" w:rsidRPr="003153BC" w:rsidRDefault="626E5433" w:rsidP="008904C5">
            <w:pPr>
              <w:pStyle w:val="ACBullet"/>
              <w:ind w:left="425" w:hanging="425"/>
            </w:pPr>
            <w:r w:rsidRPr="003153BC">
              <w:t xml:space="preserve">Students </w:t>
            </w:r>
            <w:r w:rsidRPr="003153BC">
              <w:rPr>
                <w:b/>
                <w:bCs/>
              </w:rPr>
              <w:t>must</w:t>
            </w:r>
            <w:r w:rsidRPr="003153BC">
              <w:t xml:space="preserve"> refer to </w:t>
            </w:r>
            <w:r w:rsidRPr="003153BC">
              <w:rPr>
                <w:b/>
                <w:bCs/>
              </w:rPr>
              <w:t xml:space="preserve">Topic Area </w:t>
            </w:r>
            <w:r w:rsidR="68306566" w:rsidRPr="003153BC">
              <w:rPr>
                <w:b/>
                <w:bCs/>
              </w:rPr>
              <w:t>2</w:t>
            </w:r>
            <w:r w:rsidRPr="003153BC">
              <w:rPr>
                <w:b/>
                <w:bCs/>
              </w:rPr>
              <w:t>.</w:t>
            </w:r>
            <w:r w:rsidR="40C7384B" w:rsidRPr="003153BC">
              <w:rPr>
                <w:b/>
                <w:bCs/>
              </w:rPr>
              <w:t>1</w:t>
            </w:r>
            <w:r w:rsidRPr="003153BC">
              <w:t xml:space="preserve"> to help them determine the type</w:t>
            </w:r>
            <w:r w:rsidR="68A47DAA" w:rsidRPr="003153BC">
              <w:t>s</w:t>
            </w:r>
            <w:r w:rsidRPr="003153BC">
              <w:t xml:space="preserve"> of need in relation to their chosen individual.</w:t>
            </w:r>
          </w:p>
          <w:p w14:paraId="5DA7D54B" w14:textId="3489D1CC" w:rsidR="00C06488" w:rsidRPr="003153BC" w:rsidRDefault="5698E2D5" w:rsidP="008904C5">
            <w:pPr>
              <w:pStyle w:val="ACBullet"/>
              <w:ind w:left="425" w:hanging="425"/>
            </w:pPr>
            <w:r w:rsidRPr="003153BC">
              <w:t xml:space="preserve">Students </w:t>
            </w:r>
            <w:r w:rsidRPr="003153BC">
              <w:rPr>
                <w:b/>
                <w:bCs/>
              </w:rPr>
              <w:t>must</w:t>
            </w:r>
            <w:r w:rsidRPr="003153BC">
              <w:t xml:space="preserve"> refer to </w:t>
            </w:r>
            <w:r w:rsidR="332AE50A" w:rsidRPr="003153BC">
              <w:t>all five</w:t>
            </w:r>
            <w:r w:rsidRPr="003153BC">
              <w:t xml:space="preserve"> types of need in </w:t>
            </w:r>
            <w:r w:rsidRPr="003153BC">
              <w:rPr>
                <w:b/>
                <w:bCs/>
              </w:rPr>
              <w:t>T</w:t>
            </w:r>
            <w:r w:rsidR="07411553" w:rsidRPr="003153BC">
              <w:rPr>
                <w:b/>
                <w:bCs/>
              </w:rPr>
              <w:t xml:space="preserve">opic </w:t>
            </w:r>
            <w:r w:rsidRPr="003153BC">
              <w:rPr>
                <w:b/>
                <w:bCs/>
              </w:rPr>
              <w:t>A</w:t>
            </w:r>
            <w:r w:rsidR="07411553" w:rsidRPr="003153BC">
              <w:rPr>
                <w:b/>
                <w:bCs/>
              </w:rPr>
              <w:t xml:space="preserve">rea </w:t>
            </w:r>
            <w:r w:rsidRPr="003153BC">
              <w:rPr>
                <w:b/>
                <w:bCs/>
              </w:rPr>
              <w:t>2.</w:t>
            </w:r>
            <w:r w:rsidR="40C7384B" w:rsidRPr="003153BC">
              <w:rPr>
                <w:b/>
                <w:bCs/>
              </w:rPr>
              <w:t>1</w:t>
            </w:r>
            <w:r w:rsidRPr="003153BC">
              <w:t>.</w:t>
            </w:r>
            <w:r w:rsidR="356F35ED" w:rsidRPr="003153BC">
              <w:t xml:space="preserve"> </w:t>
            </w:r>
            <w:r w:rsidR="02A5A3CA" w:rsidRPr="003153BC">
              <w:t xml:space="preserve">If students feel </w:t>
            </w:r>
            <w:r w:rsidR="043D84C4" w:rsidRPr="003153BC">
              <w:t xml:space="preserve">the individual does not have one </w:t>
            </w:r>
            <w:r w:rsidR="00400B6C" w:rsidRPr="003153BC">
              <w:t>or more of the types of need</w:t>
            </w:r>
            <w:r w:rsidR="043D84C4" w:rsidRPr="003153BC">
              <w:t xml:space="preserve">, they </w:t>
            </w:r>
            <w:r w:rsidR="043D84C4" w:rsidRPr="003153BC">
              <w:rPr>
                <w:b/>
                <w:bCs/>
              </w:rPr>
              <w:t>must</w:t>
            </w:r>
            <w:r w:rsidR="043D84C4" w:rsidRPr="003153BC">
              <w:t xml:space="preserve"> explain their reasoning.</w:t>
            </w:r>
          </w:p>
        </w:tc>
      </w:tr>
      <w:tr w:rsidR="00DF1C91" w:rsidRPr="003153BC" w14:paraId="0DE4154F" w14:textId="77777777" w:rsidTr="0013496D">
        <w:tc>
          <w:tcPr>
            <w:tcW w:w="1555" w:type="dxa"/>
          </w:tcPr>
          <w:p w14:paraId="77F35C79" w14:textId="54BB735A" w:rsidR="00DF1C91" w:rsidRPr="003153BC" w:rsidRDefault="00DF1C91" w:rsidP="00B16081">
            <w:pPr>
              <w:pStyle w:val="ACBullet"/>
              <w:numPr>
                <w:ilvl w:val="0"/>
                <w:numId w:val="0"/>
              </w:numPr>
              <w:rPr>
                <w:b/>
                <w:bCs/>
              </w:rPr>
            </w:pPr>
            <w:r w:rsidRPr="003153BC">
              <w:rPr>
                <w:b/>
                <w:bCs/>
              </w:rPr>
              <w:t>M3</w:t>
            </w:r>
          </w:p>
        </w:tc>
        <w:tc>
          <w:tcPr>
            <w:tcW w:w="7455" w:type="dxa"/>
          </w:tcPr>
          <w:p w14:paraId="09183FF4" w14:textId="7C1DE399" w:rsidR="001144E5" w:rsidRPr="003153BC" w:rsidRDefault="2A19A5B4" w:rsidP="008904C5">
            <w:pPr>
              <w:pStyle w:val="ACBullet"/>
              <w:ind w:left="425" w:hanging="425"/>
            </w:pPr>
            <w:r w:rsidRPr="003153BC">
              <w:rPr>
                <w:b/>
                <w:bCs/>
              </w:rPr>
              <w:t>M3</w:t>
            </w:r>
            <w:r w:rsidRPr="003153BC">
              <w:t xml:space="preserve"> relates to </w:t>
            </w:r>
            <w:r w:rsidRPr="003153BC">
              <w:rPr>
                <w:b/>
                <w:bCs/>
              </w:rPr>
              <w:t>Topic Area 2.</w:t>
            </w:r>
            <w:r w:rsidR="40C7384B" w:rsidRPr="003153BC">
              <w:rPr>
                <w:b/>
                <w:bCs/>
              </w:rPr>
              <w:t>2</w:t>
            </w:r>
            <w:r w:rsidR="2ED1AE28" w:rsidRPr="003153BC">
              <w:t>.</w:t>
            </w:r>
          </w:p>
          <w:p w14:paraId="4E2F768E" w14:textId="31DDA18D" w:rsidR="00DF1C91" w:rsidRPr="003153BC" w:rsidRDefault="5F0A9B88" w:rsidP="00E549DD">
            <w:pPr>
              <w:pStyle w:val="ACBullet"/>
              <w:ind w:left="425" w:hanging="425"/>
            </w:pPr>
            <w:r w:rsidRPr="003153BC">
              <w:t>Students must consider why social prescribing</w:t>
            </w:r>
            <w:r w:rsidR="493EF32B" w:rsidRPr="003153BC">
              <w:t xml:space="preserve"> as an approach</w:t>
            </w:r>
            <w:r w:rsidRPr="003153BC">
              <w:t xml:space="preserve"> is suitable</w:t>
            </w:r>
            <w:r w:rsidR="493EF32B" w:rsidRPr="003153BC">
              <w:t xml:space="preserve"> for the individual</w:t>
            </w:r>
            <w:r w:rsidR="149E6F8C" w:rsidRPr="003153BC">
              <w:t>.</w:t>
            </w:r>
          </w:p>
        </w:tc>
      </w:tr>
      <w:tr w:rsidR="00DF1C91" w:rsidRPr="003153BC" w14:paraId="0A2FE5EC" w14:textId="77777777" w:rsidTr="0013496D">
        <w:tc>
          <w:tcPr>
            <w:tcW w:w="1555" w:type="dxa"/>
          </w:tcPr>
          <w:p w14:paraId="2110DBF1" w14:textId="17A71E9F" w:rsidR="00DF1C91" w:rsidRPr="003153BC" w:rsidRDefault="00DF1C91" w:rsidP="00B16081">
            <w:pPr>
              <w:pStyle w:val="ACBullet"/>
              <w:numPr>
                <w:ilvl w:val="0"/>
                <w:numId w:val="0"/>
              </w:numPr>
              <w:rPr>
                <w:b/>
                <w:bCs/>
              </w:rPr>
            </w:pPr>
            <w:r w:rsidRPr="003153BC">
              <w:rPr>
                <w:b/>
                <w:bCs/>
              </w:rPr>
              <w:t>D2</w:t>
            </w:r>
          </w:p>
        </w:tc>
        <w:tc>
          <w:tcPr>
            <w:tcW w:w="7455" w:type="dxa"/>
          </w:tcPr>
          <w:p w14:paraId="1C34728E" w14:textId="62AA3AE3" w:rsidR="00DF1C91" w:rsidRPr="003153BC" w:rsidRDefault="59CA4AFC" w:rsidP="008904C5">
            <w:pPr>
              <w:pStyle w:val="ACBullet"/>
              <w:ind w:left="425" w:hanging="425"/>
            </w:pPr>
            <w:r w:rsidRPr="003153BC">
              <w:rPr>
                <w:b/>
                <w:bCs/>
              </w:rPr>
              <w:t xml:space="preserve">D2 </w:t>
            </w:r>
            <w:r w:rsidRPr="003153BC">
              <w:t xml:space="preserve">relates to </w:t>
            </w:r>
            <w:r w:rsidR="64DCDB53" w:rsidRPr="003153BC">
              <w:rPr>
                <w:b/>
                <w:bCs/>
              </w:rPr>
              <w:t xml:space="preserve">Topic Area </w:t>
            </w:r>
            <w:r w:rsidR="7AAC3519" w:rsidRPr="003153BC">
              <w:rPr>
                <w:b/>
                <w:bCs/>
              </w:rPr>
              <w:t>2.</w:t>
            </w:r>
            <w:r w:rsidR="1FA59DEF" w:rsidRPr="003153BC">
              <w:rPr>
                <w:b/>
                <w:bCs/>
              </w:rPr>
              <w:t>6</w:t>
            </w:r>
            <w:r w:rsidR="6E7FC561" w:rsidRPr="003153BC">
              <w:t>.</w:t>
            </w:r>
          </w:p>
          <w:p w14:paraId="1ED2706E" w14:textId="08000BB5" w:rsidR="009B3803" w:rsidRPr="003153BC" w:rsidRDefault="009B3803" w:rsidP="008904C5">
            <w:pPr>
              <w:pStyle w:val="ACBullet"/>
              <w:ind w:left="425" w:hanging="425"/>
            </w:pPr>
            <w:r w:rsidRPr="003153BC">
              <w:t xml:space="preserve">Students </w:t>
            </w:r>
            <w:r w:rsidRPr="003153BC">
              <w:rPr>
                <w:b/>
                <w:bCs/>
              </w:rPr>
              <w:t>must</w:t>
            </w:r>
            <w:r w:rsidRPr="003153BC">
              <w:t xml:space="preserve"> relate their discussion to the individual.</w:t>
            </w:r>
          </w:p>
        </w:tc>
      </w:tr>
      <w:tr w:rsidR="006D403F" w:rsidRPr="003153BC" w14:paraId="6ABC9413" w14:textId="77777777" w:rsidTr="0013496D">
        <w:tc>
          <w:tcPr>
            <w:tcW w:w="1555" w:type="dxa"/>
          </w:tcPr>
          <w:p w14:paraId="2DFA5C2D" w14:textId="383FA503" w:rsidR="006D403F" w:rsidRPr="003153BC" w:rsidRDefault="006D403F" w:rsidP="00B16081">
            <w:pPr>
              <w:spacing w:before="40" w:after="40" w:line="264" w:lineRule="auto"/>
              <w:textAlignment w:val="baseline"/>
              <w:rPr>
                <w:rFonts w:cs="Arial"/>
                <w:b/>
                <w:bCs/>
              </w:rPr>
            </w:pPr>
            <w:r w:rsidRPr="003153BC">
              <w:rPr>
                <w:rFonts w:cs="Arial"/>
                <w:b/>
                <w:bCs/>
              </w:rPr>
              <w:t>P</w:t>
            </w:r>
            <w:r w:rsidR="006317FD" w:rsidRPr="003153BC">
              <w:rPr>
                <w:rFonts w:cs="Arial"/>
                <w:b/>
                <w:bCs/>
              </w:rPr>
              <w:t>6</w:t>
            </w:r>
          </w:p>
        </w:tc>
        <w:tc>
          <w:tcPr>
            <w:tcW w:w="7455" w:type="dxa"/>
          </w:tcPr>
          <w:p w14:paraId="00252306" w14:textId="77777777" w:rsidR="006D403F" w:rsidRPr="003153BC" w:rsidRDefault="60A2F2CA" w:rsidP="00B16081">
            <w:pPr>
              <w:pStyle w:val="ACBullet"/>
              <w:ind w:left="425" w:hanging="425"/>
            </w:pPr>
            <w:r w:rsidRPr="003153BC">
              <w:rPr>
                <w:b/>
                <w:bCs/>
              </w:rPr>
              <w:t xml:space="preserve">P6 </w:t>
            </w:r>
            <w:r w:rsidRPr="003153BC">
              <w:t>relates to</w:t>
            </w:r>
            <w:r w:rsidR="007134E5" w:rsidRPr="003153BC">
              <w:t xml:space="preserve"> </w:t>
            </w:r>
            <w:r w:rsidRPr="003153BC">
              <w:rPr>
                <w:b/>
                <w:bCs/>
              </w:rPr>
              <w:t>Topic Area 2.3</w:t>
            </w:r>
            <w:r w:rsidRPr="003153BC">
              <w:t>.</w:t>
            </w:r>
          </w:p>
          <w:p w14:paraId="78AEF366" w14:textId="30D46F60" w:rsidR="00400B6C" w:rsidRPr="003153BC" w:rsidRDefault="00400B6C" w:rsidP="00B16081">
            <w:pPr>
              <w:pStyle w:val="ACBullet"/>
              <w:ind w:left="425" w:hanging="425"/>
            </w:pPr>
            <w:r w:rsidRPr="003153BC">
              <w:lastRenderedPageBreak/>
              <w:t xml:space="preserve">Students </w:t>
            </w:r>
            <w:r w:rsidRPr="003153BC">
              <w:rPr>
                <w:b/>
                <w:bCs/>
              </w:rPr>
              <w:t>must</w:t>
            </w:r>
            <w:r w:rsidRPr="003153BC">
              <w:t xml:space="preserve"> describe </w:t>
            </w:r>
            <w:r w:rsidRPr="003153BC">
              <w:rPr>
                <w:b/>
                <w:bCs/>
              </w:rPr>
              <w:t>two different</w:t>
            </w:r>
            <w:r w:rsidRPr="003153BC">
              <w:t xml:space="preserve"> types of social prescribing to achieve this criterion.</w:t>
            </w:r>
          </w:p>
        </w:tc>
      </w:tr>
      <w:tr w:rsidR="00997C72" w:rsidRPr="003153BC" w14:paraId="58F7CA18" w14:textId="77777777" w:rsidTr="00762BD8">
        <w:trPr>
          <w:cantSplit/>
        </w:trPr>
        <w:tc>
          <w:tcPr>
            <w:tcW w:w="1555" w:type="dxa"/>
          </w:tcPr>
          <w:p w14:paraId="20B8D79A" w14:textId="1301DCD4" w:rsidR="00997C72" w:rsidRPr="003153BC" w:rsidRDefault="00997C72" w:rsidP="00B16081">
            <w:pPr>
              <w:spacing w:before="40" w:after="40" w:line="264" w:lineRule="auto"/>
              <w:textAlignment w:val="baseline"/>
              <w:rPr>
                <w:rFonts w:cs="Arial"/>
                <w:b/>
                <w:bCs/>
              </w:rPr>
            </w:pPr>
            <w:r w:rsidRPr="003153BC">
              <w:rPr>
                <w:rFonts w:cs="Arial"/>
                <w:b/>
                <w:bCs/>
              </w:rPr>
              <w:lastRenderedPageBreak/>
              <w:t>P7</w:t>
            </w:r>
          </w:p>
        </w:tc>
        <w:tc>
          <w:tcPr>
            <w:tcW w:w="7455" w:type="dxa"/>
          </w:tcPr>
          <w:p w14:paraId="32B06A20" w14:textId="69DCEEEF" w:rsidR="00997C72" w:rsidRPr="003153BC" w:rsidRDefault="096C184D" w:rsidP="00FD2DAC">
            <w:pPr>
              <w:pStyle w:val="ACBullet"/>
              <w:ind w:left="425" w:hanging="425"/>
            </w:pPr>
            <w:r w:rsidRPr="003153BC">
              <w:rPr>
                <w:b/>
                <w:bCs/>
              </w:rPr>
              <w:t xml:space="preserve">P7 </w:t>
            </w:r>
            <w:r w:rsidRPr="003153BC">
              <w:t>rela</w:t>
            </w:r>
            <w:r w:rsidR="034A1943" w:rsidRPr="003153BC">
              <w:t xml:space="preserve">tes </w:t>
            </w:r>
            <w:r w:rsidR="0A9FA842" w:rsidRPr="003153BC">
              <w:t xml:space="preserve">to </w:t>
            </w:r>
            <w:r w:rsidR="59A2081F" w:rsidRPr="003153BC">
              <w:rPr>
                <w:b/>
                <w:bCs/>
              </w:rPr>
              <w:t xml:space="preserve">Topic Area </w:t>
            </w:r>
            <w:r w:rsidR="0A9FA842" w:rsidRPr="003153BC">
              <w:rPr>
                <w:b/>
                <w:bCs/>
              </w:rPr>
              <w:t>2.</w:t>
            </w:r>
            <w:r w:rsidR="1CF6DEDC" w:rsidRPr="003153BC">
              <w:rPr>
                <w:b/>
                <w:bCs/>
              </w:rPr>
              <w:t>5</w:t>
            </w:r>
            <w:r w:rsidR="59A2081F" w:rsidRPr="003153BC">
              <w:t>.</w:t>
            </w:r>
          </w:p>
          <w:p w14:paraId="6E33EC29" w14:textId="6E520C2F" w:rsidR="00997C72" w:rsidRPr="003153BC" w:rsidRDefault="3F7F6C5B" w:rsidP="00FD2DAC">
            <w:pPr>
              <w:pStyle w:val="ACBullet"/>
              <w:ind w:left="425" w:hanging="425"/>
            </w:pPr>
            <w:r w:rsidRPr="003153BC">
              <w:t xml:space="preserve">Students </w:t>
            </w:r>
            <w:r w:rsidRPr="003153BC">
              <w:rPr>
                <w:b/>
                <w:bCs/>
              </w:rPr>
              <w:t xml:space="preserve">must </w:t>
            </w:r>
            <w:r w:rsidRPr="003153BC">
              <w:t xml:space="preserve">describe the benefits of </w:t>
            </w:r>
            <w:r w:rsidR="002E689F" w:rsidRPr="003153BC">
              <w:rPr>
                <w:b/>
                <w:bCs/>
              </w:rPr>
              <w:t>both</w:t>
            </w:r>
            <w:r w:rsidRPr="003153BC">
              <w:rPr>
                <w:b/>
                <w:bCs/>
              </w:rPr>
              <w:t xml:space="preserve"> </w:t>
            </w:r>
            <w:r w:rsidRPr="003153BC">
              <w:t xml:space="preserve">types of social prescribing from </w:t>
            </w:r>
            <w:r w:rsidRPr="003153BC">
              <w:rPr>
                <w:b/>
                <w:bCs/>
              </w:rPr>
              <w:t>P6</w:t>
            </w:r>
            <w:r w:rsidR="002E689F" w:rsidRPr="003153BC">
              <w:rPr>
                <w:b/>
                <w:bCs/>
              </w:rPr>
              <w:t xml:space="preserve"> </w:t>
            </w:r>
            <w:r w:rsidR="002E689F" w:rsidRPr="003153BC">
              <w:t>to achieve this criterion.</w:t>
            </w:r>
          </w:p>
        </w:tc>
      </w:tr>
      <w:tr w:rsidR="00FD2DAC" w:rsidRPr="003153BC" w14:paraId="763A994B" w14:textId="77777777" w:rsidTr="0013496D">
        <w:tc>
          <w:tcPr>
            <w:tcW w:w="1555" w:type="dxa"/>
          </w:tcPr>
          <w:p w14:paraId="2F269AE8" w14:textId="4B55C77D" w:rsidR="00910840" w:rsidRPr="003153BC" w:rsidRDefault="00910840" w:rsidP="00B16081">
            <w:pPr>
              <w:spacing w:before="40" w:after="40" w:line="264" w:lineRule="auto"/>
              <w:textAlignment w:val="baseline"/>
              <w:rPr>
                <w:rFonts w:cs="Arial"/>
                <w:b/>
                <w:bCs/>
              </w:rPr>
            </w:pPr>
            <w:r w:rsidRPr="003153BC">
              <w:rPr>
                <w:rFonts w:cs="Arial"/>
                <w:b/>
                <w:bCs/>
              </w:rPr>
              <w:t>P8</w:t>
            </w:r>
          </w:p>
        </w:tc>
        <w:tc>
          <w:tcPr>
            <w:tcW w:w="7455" w:type="dxa"/>
          </w:tcPr>
          <w:p w14:paraId="7711857A" w14:textId="16374297" w:rsidR="00910840" w:rsidRPr="003153BC" w:rsidRDefault="00583BE7" w:rsidP="00FD2DAC">
            <w:pPr>
              <w:pStyle w:val="ACBullet"/>
              <w:ind w:left="425" w:hanging="425"/>
            </w:pPr>
            <w:r w:rsidRPr="003153BC">
              <w:t>Evidence of t</w:t>
            </w:r>
            <w:r w:rsidR="374D2920" w:rsidRPr="003153BC">
              <w:t xml:space="preserve">he </w:t>
            </w:r>
            <w:r w:rsidR="353737FB" w:rsidRPr="003153BC">
              <w:t>r</w:t>
            </w:r>
            <w:r w:rsidR="374D2920" w:rsidRPr="003153BC">
              <w:t>esear</w:t>
            </w:r>
            <w:r w:rsidR="353737FB" w:rsidRPr="003153BC">
              <w:t>c</w:t>
            </w:r>
            <w:r w:rsidR="374D2920" w:rsidRPr="003153BC">
              <w:t xml:space="preserve">h </w:t>
            </w:r>
            <w:r w:rsidR="374D2920" w:rsidRPr="003153BC">
              <w:rPr>
                <w:b/>
                <w:bCs/>
              </w:rPr>
              <w:t>must</w:t>
            </w:r>
            <w:r w:rsidR="374D2920" w:rsidRPr="003153BC">
              <w:t xml:space="preserve"> include details of when and where </w:t>
            </w:r>
            <w:r w:rsidR="353737FB" w:rsidRPr="003153BC">
              <w:t>the activities take place</w:t>
            </w:r>
            <w:r w:rsidR="17AE166E" w:rsidRPr="003153BC">
              <w:t xml:space="preserve">, how </w:t>
            </w:r>
            <w:r w:rsidR="146F94EC" w:rsidRPr="003153BC">
              <w:t>to join</w:t>
            </w:r>
            <w:r w:rsidR="70110BCA" w:rsidRPr="003153BC">
              <w:t xml:space="preserve"> or access</w:t>
            </w:r>
            <w:r w:rsidR="52742971" w:rsidRPr="003153BC">
              <w:t xml:space="preserve"> the activity</w:t>
            </w:r>
            <w:r w:rsidR="17AE166E" w:rsidRPr="003153BC">
              <w:t xml:space="preserve"> and the cost.</w:t>
            </w:r>
          </w:p>
        </w:tc>
      </w:tr>
      <w:tr w:rsidR="00997C72" w:rsidRPr="003153BC" w14:paraId="5C0ADFEE" w14:textId="77777777" w:rsidTr="0013496D">
        <w:tc>
          <w:tcPr>
            <w:tcW w:w="1555" w:type="dxa"/>
          </w:tcPr>
          <w:p w14:paraId="2E6FFC11" w14:textId="35587DD6" w:rsidR="00997C72" w:rsidRPr="003153BC" w:rsidRDefault="00B11F59" w:rsidP="00B16081">
            <w:pPr>
              <w:spacing w:before="40" w:after="40" w:line="264" w:lineRule="auto"/>
              <w:textAlignment w:val="baseline"/>
              <w:rPr>
                <w:rFonts w:cs="Arial"/>
                <w:b/>
                <w:bCs/>
              </w:rPr>
            </w:pPr>
            <w:r w:rsidRPr="003153BC">
              <w:rPr>
                <w:rFonts w:cs="Arial"/>
                <w:b/>
                <w:bCs/>
              </w:rPr>
              <w:t>M4</w:t>
            </w:r>
          </w:p>
        </w:tc>
        <w:tc>
          <w:tcPr>
            <w:tcW w:w="7455" w:type="dxa"/>
          </w:tcPr>
          <w:p w14:paraId="01A54741" w14:textId="1DE46171" w:rsidR="00997C72" w:rsidRPr="003153BC" w:rsidRDefault="5B844DAE" w:rsidP="00FD2DAC">
            <w:pPr>
              <w:pStyle w:val="ACBullet"/>
              <w:ind w:left="425" w:hanging="425"/>
            </w:pPr>
            <w:r w:rsidRPr="003153BC">
              <w:rPr>
                <w:b/>
                <w:bCs/>
              </w:rPr>
              <w:t>M4</w:t>
            </w:r>
            <w:r w:rsidRPr="003153BC">
              <w:t xml:space="preserve"> relates to</w:t>
            </w:r>
            <w:r w:rsidR="00F262BE" w:rsidRPr="003153BC">
              <w:t xml:space="preserve"> </w:t>
            </w:r>
            <w:r w:rsidRPr="003153BC">
              <w:rPr>
                <w:b/>
                <w:bCs/>
              </w:rPr>
              <w:t>Topic Area 2.3</w:t>
            </w:r>
            <w:r w:rsidR="7C3BB3C9" w:rsidRPr="003153BC">
              <w:t>.</w:t>
            </w:r>
          </w:p>
          <w:p w14:paraId="1925D937" w14:textId="0902E447" w:rsidR="009D2D8A" w:rsidRPr="003153BC" w:rsidRDefault="4B3DA32D" w:rsidP="00FD2DAC">
            <w:pPr>
              <w:pStyle w:val="ACBullet"/>
              <w:ind w:left="425" w:hanging="425"/>
            </w:pPr>
            <w:r w:rsidRPr="003153BC">
              <w:t xml:space="preserve">Students </w:t>
            </w:r>
            <w:r w:rsidRPr="003153BC">
              <w:rPr>
                <w:b/>
                <w:bCs/>
              </w:rPr>
              <w:t>must</w:t>
            </w:r>
            <w:r w:rsidRPr="003153BC">
              <w:t xml:space="preserve"> </w:t>
            </w:r>
            <w:r w:rsidR="4BECA6C5" w:rsidRPr="003153BC">
              <w:t>compare cost, availability and accessibility</w:t>
            </w:r>
            <w:r w:rsidR="3F541BB2" w:rsidRPr="003153BC">
              <w:t xml:space="preserve"> of the activities researched in </w:t>
            </w:r>
            <w:r w:rsidR="3F541BB2" w:rsidRPr="003153BC">
              <w:rPr>
                <w:b/>
                <w:bCs/>
              </w:rPr>
              <w:t>P8</w:t>
            </w:r>
            <w:r w:rsidR="3F541BB2" w:rsidRPr="003153BC">
              <w:t>.</w:t>
            </w:r>
          </w:p>
        </w:tc>
      </w:tr>
      <w:tr w:rsidR="00997C72" w:rsidRPr="003153BC" w14:paraId="3D6A7796" w14:textId="77777777" w:rsidTr="0013496D">
        <w:tc>
          <w:tcPr>
            <w:tcW w:w="1555" w:type="dxa"/>
          </w:tcPr>
          <w:p w14:paraId="7D3808D3" w14:textId="43B06F9D" w:rsidR="00997C72" w:rsidRPr="003153BC" w:rsidRDefault="007E65DD" w:rsidP="00B16081">
            <w:pPr>
              <w:spacing w:before="40" w:after="40" w:line="264" w:lineRule="auto"/>
              <w:textAlignment w:val="baseline"/>
              <w:rPr>
                <w:rFonts w:cs="Arial"/>
                <w:b/>
                <w:bCs/>
              </w:rPr>
            </w:pPr>
            <w:r w:rsidRPr="003153BC">
              <w:rPr>
                <w:rFonts w:cs="Arial"/>
                <w:b/>
                <w:bCs/>
              </w:rPr>
              <w:t>D3</w:t>
            </w:r>
          </w:p>
        </w:tc>
        <w:tc>
          <w:tcPr>
            <w:tcW w:w="7455" w:type="dxa"/>
          </w:tcPr>
          <w:p w14:paraId="3857F364" w14:textId="77777777" w:rsidR="00997C72" w:rsidRPr="003153BC" w:rsidRDefault="7E3EACF8" w:rsidP="00FD2DAC">
            <w:pPr>
              <w:pStyle w:val="ACBullet"/>
              <w:ind w:left="425" w:hanging="425"/>
            </w:pPr>
            <w:r w:rsidRPr="003153BC">
              <w:rPr>
                <w:b/>
                <w:bCs/>
              </w:rPr>
              <w:t>D3</w:t>
            </w:r>
            <w:r w:rsidRPr="003153BC">
              <w:t xml:space="preserve"> builds on </w:t>
            </w:r>
            <w:r w:rsidRPr="003153BC">
              <w:rPr>
                <w:b/>
                <w:bCs/>
              </w:rPr>
              <w:t>P6-M4</w:t>
            </w:r>
            <w:r w:rsidRPr="003153BC">
              <w:t>.</w:t>
            </w:r>
          </w:p>
          <w:p w14:paraId="411CE53F" w14:textId="6025B88A" w:rsidR="00987977" w:rsidRPr="003153BC" w:rsidRDefault="7872A346" w:rsidP="00FD2DAC">
            <w:pPr>
              <w:pStyle w:val="ACBullet"/>
              <w:ind w:left="425" w:hanging="425"/>
            </w:pPr>
            <w:r w:rsidRPr="003153BC">
              <w:t>Students c</w:t>
            </w:r>
            <w:r w:rsidR="41089FB0" w:rsidRPr="003153BC">
              <w:t>ould</w:t>
            </w:r>
            <w:r w:rsidRPr="003153BC">
              <w:t xml:space="preserve"> recommend one or more activities.</w:t>
            </w:r>
          </w:p>
          <w:p w14:paraId="69B770AC" w14:textId="3BF18498" w:rsidR="002669A8" w:rsidRPr="003153BC" w:rsidRDefault="7872A346" w:rsidP="00FD2DAC">
            <w:pPr>
              <w:pStyle w:val="ACBullet"/>
              <w:ind w:left="425" w:hanging="425"/>
            </w:pPr>
            <w:r w:rsidRPr="003153BC">
              <w:t>Justifications</w:t>
            </w:r>
            <w:r w:rsidR="7E3EACF8" w:rsidRPr="003153BC">
              <w:t xml:space="preserve"> </w:t>
            </w:r>
            <w:r w:rsidR="7E3EACF8" w:rsidRPr="003153BC">
              <w:rPr>
                <w:b/>
                <w:bCs/>
              </w:rPr>
              <w:t>must</w:t>
            </w:r>
            <w:r w:rsidR="7E3EACF8" w:rsidRPr="003153BC">
              <w:t xml:space="preserve"> </w:t>
            </w:r>
            <w:r w:rsidR="3E504E98" w:rsidRPr="003153BC">
              <w:t>include consideration of</w:t>
            </w:r>
            <w:r w:rsidR="7E3EACF8" w:rsidRPr="003153BC">
              <w:t xml:space="preserve"> </w:t>
            </w:r>
            <w:r w:rsidR="7A2E6606" w:rsidRPr="003153BC">
              <w:t>needs, benefits and suitability for the individual.</w:t>
            </w:r>
          </w:p>
        </w:tc>
      </w:tr>
      <w:tr w:rsidR="007E65DD" w:rsidRPr="003153BC" w14:paraId="00695C3F" w14:textId="77777777" w:rsidTr="0013496D">
        <w:tc>
          <w:tcPr>
            <w:tcW w:w="1555" w:type="dxa"/>
          </w:tcPr>
          <w:p w14:paraId="781BC8A1" w14:textId="4D493F79" w:rsidR="007E65DD" w:rsidRPr="003153BC" w:rsidRDefault="007E65DD" w:rsidP="00B16081">
            <w:pPr>
              <w:spacing w:before="40" w:after="40" w:line="264" w:lineRule="auto"/>
              <w:textAlignment w:val="baseline"/>
              <w:rPr>
                <w:rFonts w:cs="Arial"/>
                <w:b/>
                <w:bCs/>
              </w:rPr>
            </w:pPr>
            <w:r w:rsidRPr="003153BC">
              <w:rPr>
                <w:rFonts w:cs="Arial"/>
                <w:b/>
                <w:bCs/>
              </w:rPr>
              <w:t>P9</w:t>
            </w:r>
          </w:p>
        </w:tc>
        <w:tc>
          <w:tcPr>
            <w:tcW w:w="7455" w:type="dxa"/>
          </w:tcPr>
          <w:p w14:paraId="32370CDF" w14:textId="45D1EF5A" w:rsidR="00F742FC" w:rsidRPr="003153BC" w:rsidRDefault="02B492B3" w:rsidP="00FD2DAC">
            <w:pPr>
              <w:pStyle w:val="ACBullet"/>
              <w:ind w:left="425" w:hanging="425"/>
            </w:pPr>
            <w:r w:rsidRPr="003153BC">
              <w:t xml:space="preserve">The organisations </w:t>
            </w:r>
            <w:r w:rsidRPr="003153BC">
              <w:rPr>
                <w:b/>
                <w:bCs/>
              </w:rPr>
              <w:t>must</w:t>
            </w:r>
            <w:r w:rsidRPr="003153BC">
              <w:t xml:space="preserve"> come from </w:t>
            </w:r>
            <w:r w:rsidR="5875F914" w:rsidRPr="003153BC">
              <w:rPr>
                <w:b/>
                <w:bCs/>
              </w:rPr>
              <w:t xml:space="preserve">Topic Area </w:t>
            </w:r>
            <w:r w:rsidR="1CF6DEDC" w:rsidRPr="003153BC">
              <w:rPr>
                <w:b/>
                <w:bCs/>
              </w:rPr>
              <w:t>2</w:t>
            </w:r>
            <w:r w:rsidR="5875F914" w:rsidRPr="003153BC">
              <w:rPr>
                <w:b/>
                <w:bCs/>
              </w:rPr>
              <w:t>.</w:t>
            </w:r>
            <w:r w:rsidR="1CF6DEDC" w:rsidRPr="003153BC">
              <w:rPr>
                <w:b/>
                <w:bCs/>
              </w:rPr>
              <w:t>4</w:t>
            </w:r>
            <w:r w:rsidR="3EFF7873" w:rsidRPr="003153BC">
              <w:t>.</w:t>
            </w:r>
            <w:r w:rsidR="2122DB15" w:rsidRPr="003153BC">
              <w:t xml:space="preserve"> </w:t>
            </w:r>
            <w:r w:rsidR="516D65D2" w:rsidRPr="003153BC">
              <w:t>The organisations can all come from one type</w:t>
            </w:r>
            <w:r w:rsidR="10A16ADD" w:rsidRPr="003153BC">
              <w:t xml:space="preserve"> in the list</w:t>
            </w:r>
            <w:r w:rsidR="2122DB15" w:rsidRPr="003153BC">
              <w:t>.</w:t>
            </w:r>
          </w:p>
          <w:p w14:paraId="5CECB85B" w14:textId="759AEB38" w:rsidR="008F4D74" w:rsidRPr="003153BC" w:rsidRDefault="7B21312E" w:rsidP="00FD2DAC">
            <w:pPr>
              <w:pStyle w:val="ACBullet"/>
              <w:ind w:left="425" w:hanging="425"/>
            </w:pPr>
            <w:r w:rsidRPr="003153BC">
              <w:t>Th</w:t>
            </w:r>
            <w:r w:rsidR="43C011FF" w:rsidRPr="003153BC">
              <w:t>e organisations c</w:t>
            </w:r>
            <w:r w:rsidR="613A131E" w:rsidRPr="003153BC">
              <w:t>ould</w:t>
            </w:r>
            <w:r w:rsidR="43C011FF" w:rsidRPr="003153BC">
              <w:t xml:space="preserve"> relate to one or both types of social prescribing from </w:t>
            </w:r>
            <w:r w:rsidR="43C011FF" w:rsidRPr="003153BC">
              <w:rPr>
                <w:b/>
                <w:bCs/>
              </w:rPr>
              <w:t>P6</w:t>
            </w:r>
            <w:r w:rsidR="43C011FF" w:rsidRPr="003153BC">
              <w:t xml:space="preserve"> depending on local </w:t>
            </w:r>
            <w:r w:rsidR="30D1F628" w:rsidRPr="003153BC">
              <w:t>provision</w:t>
            </w:r>
            <w:r w:rsidR="43C011FF" w:rsidRPr="003153BC">
              <w:t>.</w:t>
            </w:r>
          </w:p>
        </w:tc>
      </w:tr>
      <w:tr w:rsidR="007E65DD" w:rsidRPr="003153BC" w14:paraId="1F873D84" w14:textId="77777777" w:rsidTr="0013496D">
        <w:tc>
          <w:tcPr>
            <w:tcW w:w="1555" w:type="dxa"/>
          </w:tcPr>
          <w:p w14:paraId="2758565A" w14:textId="521E64FF" w:rsidR="007E65DD" w:rsidRPr="003153BC" w:rsidRDefault="007E65DD" w:rsidP="00B16081">
            <w:pPr>
              <w:spacing w:before="40" w:after="40" w:line="264" w:lineRule="auto"/>
              <w:textAlignment w:val="baseline"/>
              <w:rPr>
                <w:rFonts w:cs="Arial"/>
                <w:b/>
                <w:bCs/>
              </w:rPr>
            </w:pPr>
            <w:r w:rsidRPr="003153BC">
              <w:rPr>
                <w:rFonts w:cs="Arial"/>
                <w:b/>
                <w:bCs/>
              </w:rPr>
              <w:t>M5</w:t>
            </w:r>
          </w:p>
        </w:tc>
        <w:tc>
          <w:tcPr>
            <w:tcW w:w="7455" w:type="dxa"/>
          </w:tcPr>
          <w:p w14:paraId="02F581F5" w14:textId="5933425F" w:rsidR="007E65DD" w:rsidRPr="003153BC" w:rsidRDefault="04932F08" w:rsidP="00FD2DAC">
            <w:pPr>
              <w:pStyle w:val="ACBullet"/>
              <w:ind w:left="425" w:hanging="425"/>
            </w:pPr>
            <w:r w:rsidRPr="003153BC">
              <w:t>There is no assessment guidance for this criterion.</w:t>
            </w:r>
          </w:p>
        </w:tc>
      </w:tr>
      <w:tr w:rsidR="007E65DD" w:rsidRPr="003153BC" w14:paraId="0924B9C7" w14:textId="77777777" w:rsidTr="0013496D">
        <w:tc>
          <w:tcPr>
            <w:tcW w:w="1555" w:type="dxa"/>
          </w:tcPr>
          <w:p w14:paraId="59C167F9" w14:textId="1A23F07C" w:rsidR="007E65DD" w:rsidRPr="003153BC" w:rsidRDefault="007E65DD" w:rsidP="00B16081">
            <w:pPr>
              <w:spacing w:before="40" w:after="40" w:line="264" w:lineRule="auto"/>
              <w:textAlignment w:val="baseline"/>
              <w:rPr>
                <w:rFonts w:cs="Arial"/>
                <w:b/>
                <w:bCs/>
              </w:rPr>
            </w:pPr>
            <w:r w:rsidRPr="003153BC">
              <w:rPr>
                <w:rFonts w:cs="Arial"/>
                <w:b/>
                <w:bCs/>
              </w:rPr>
              <w:t>D4</w:t>
            </w:r>
          </w:p>
        </w:tc>
        <w:tc>
          <w:tcPr>
            <w:tcW w:w="7455" w:type="dxa"/>
          </w:tcPr>
          <w:p w14:paraId="6BBE9345" w14:textId="7607C3DA" w:rsidR="007E65DD" w:rsidRPr="003153BC" w:rsidRDefault="0AFD4361" w:rsidP="00FD2DAC">
            <w:pPr>
              <w:pStyle w:val="ACBullet"/>
              <w:ind w:left="425" w:hanging="425"/>
            </w:pPr>
            <w:r w:rsidRPr="003153BC">
              <w:rPr>
                <w:b/>
                <w:bCs/>
              </w:rPr>
              <w:t xml:space="preserve">D4 </w:t>
            </w:r>
            <w:r w:rsidRPr="003153BC">
              <w:t xml:space="preserve">relates to </w:t>
            </w:r>
            <w:r w:rsidRPr="003153BC">
              <w:rPr>
                <w:b/>
                <w:bCs/>
              </w:rPr>
              <w:t xml:space="preserve">Topic Area </w:t>
            </w:r>
            <w:r w:rsidR="2EA79134" w:rsidRPr="003153BC">
              <w:rPr>
                <w:b/>
                <w:bCs/>
              </w:rPr>
              <w:t>2</w:t>
            </w:r>
            <w:r w:rsidRPr="003153BC">
              <w:rPr>
                <w:b/>
                <w:bCs/>
              </w:rPr>
              <w:t>.</w:t>
            </w:r>
            <w:r w:rsidR="2EA79134" w:rsidRPr="003153BC">
              <w:rPr>
                <w:b/>
                <w:bCs/>
              </w:rPr>
              <w:t>4</w:t>
            </w:r>
            <w:r w:rsidRPr="003153BC">
              <w:t>.</w:t>
            </w:r>
          </w:p>
        </w:tc>
      </w:tr>
      <w:tr w:rsidR="007E65DD" w:rsidRPr="003153BC" w14:paraId="03934CD7" w14:textId="77777777" w:rsidTr="0013496D">
        <w:tc>
          <w:tcPr>
            <w:tcW w:w="1555" w:type="dxa"/>
          </w:tcPr>
          <w:p w14:paraId="36A9EFDE" w14:textId="2E6C9770" w:rsidR="007E65DD" w:rsidRPr="003153BC" w:rsidRDefault="007E65DD" w:rsidP="00B16081">
            <w:pPr>
              <w:spacing w:before="40" w:after="40" w:line="264" w:lineRule="auto"/>
              <w:textAlignment w:val="baseline"/>
              <w:rPr>
                <w:rFonts w:cs="Arial"/>
                <w:b/>
                <w:bCs/>
              </w:rPr>
            </w:pPr>
            <w:r w:rsidRPr="003153BC">
              <w:rPr>
                <w:rFonts w:cs="Arial"/>
                <w:b/>
                <w:bCs/>
              </w:rPr>
              <w:t>P10</w:t>
            </w:r>
          </w:p>
        </w:tc>
        <w:tc>
          <w:tcPr>
            <w:tcW w:w="7455" w:type="dxa"/>
          </w:tcPr>
          <w:p w14:paraId="3063E6A0" w14:textId="59E77D4F" w:rsidR="007E65DD" w:rsidRPr="003153BC" w:rsidRDefault="1E9F5E58" w:rsidP="00FD2DAC">
            <w:pPr>
              <w:pStyle w:val="ACBullet"/>
              <w:ind w:left="425" w:hanging="425"/>
            </w:pPr>
            <w:r w:rsidRPr="003153BC">
              <w:rPr>
                <w:b/>
                <w:bCs/>
              </w:rPr>
              <w:t xml:space="preserve">P10 </w:t>
            </w:r>
            <w:r w:rsidRPr="003153BC">
              <w:t xml:space="preserve">relates to </w:t>
            </w:r>
            <w:r w:rsidRPr="003153BC">
              <w:rPr>
                <w:b/>
                <w:bCs/>
              </w:rPr>
              <w:t>Topic Area 3.</w:t>
            </w:r>
            <w:r w:rsidR="2EA79134" w:rsidRPr="003153BC">
              <w:rPr>
                <w:b/>
                <w:bCs/>
              </w:rPr>
              <w:t>1</w:t>
            </w:r>
            <w:r w:rsidRPr="003153BC">
              <w:t>.</w:t>
            </w:r>
          </w:p>
        </w:tc>
      </w:tr>
      <w:tr w:rsidR="007E65DD" w:rsidRPr="003153BC" w14:paraId="74FB570E" w14:textId="77777777" w:rsidTr="0013496D">
        <w:tc>
          <w:tcPr>
            <w:tcW w:w="1555" w:type="dxa"/>
          </w:tcPr>
          <w:p w14:paraId="3D1BC43F" w14:textId="139F0812" w:rsidR="007E65DD" w:rsidRPr="003153BC" w:rsidRDefault="00906FCD" w:rsidP="00B16081">
            <w:pPr>
              <w:spacing w:before="40" w:after="40" w:line="264" w:lineRule="auto"/>
              <w:textAlignment w:val="baseline"/>
              <w:rPr>
                <w:rFonts w:cs="Arial"/>
                <w:b/>
                <w:bCs/>
              </w:rPr>
            </w:pPr>
            <w:r w:rsidRPr="003153BC">
              <w:rPr>
                <w:rFonts w:cs="Arial"/>
                <w:b/>
                <w:bCs/>
              </w:rPr>
              <w:t>M6</w:t>
            </w:r>
          </w:p>
        </w:tc>
        <w:tc>
          <w:tcPr>
            <w:tcW w:w="7455" w:type="dxa"/>
          </w:tcPr>
          <w:p w14:paraId="6D446C4A" w14:textId="7AB4D5DB" w:rsidR="007E65DD" w:rsidRPr="003153BC" w:rsidRDefault="1D9B817B" w:rsidP="00FD2DAC">
            <w:pPr>
              <w:pStyle w:val="ACBullet"/>
              <w:ind w:left="425" w:hanging="425"/>
            </w:pPr>
            <w:r w:rsidRPr="003153BC">
              <w:rPr>
                <w:b/>
                <w:bCs/>
              </w:rPr>
              <w:t xml:space="preserve">M6 </w:t>
            </w:r>
            <w:r w:rsidRPr="003153BC">
              <w:t xml:space="preserve">relates to </w:t>
            </w:r>
            <w:r w:rsidRPr="003153BC">
              <w:rPr>
                <w:b/>
                <w:bCs/>
              </w:rPr>
              <w:t xml:space="preserve">Topic Area </w:t>
            </w:r>
            <w:r w:rsidR="7E98865E" w:rsidRPr="003153BC">
              <w:rPr>
                <w:b/>
                <w:bCs/>
              </w:rPr>
              <w:t>3.</w:t>
            </w:r>
            <w:r w:rsidR="2EA79134" w:rsidRPr="003153BC">
              <w:rPr>
                <w:b/>
                <w:bCs/>
              </w:rPr>
              <w:t>2</w:t>
            </w:r>
            <w:r w:rsidR="0EF21A19" w:rsidRPr="003153BC">
              <w:rPr>
                <w:b/>
                <w:bCs/>
              </w:rPr>
              <w:t>.1</w:t>
            </w:r>
            <w:r w:rsidR="7E98865E" w:rsidRPr="003153BC">
              <w:t>.</w:t>
            </w:r>
          </w:p>
        </w:tc>
      </w:tr>
      <w:tr w:rsidR="007E65DD" w:rsidRPr="003153BC" w14:paraId="4A7DF25B" w14:textId="77777777" w:rsidTr="0013496D">
        <w:tc>
          <w:tcPr>
            <w:tcW w:w="1555" w:type="dxa"/>
          </w:tcPr>
          <w:p w14:paraId="29F085A6" w14:textId="012465EA" w:rsidR="007E65DD" w:rsidRPr="003153BC" w:rsidRDefault="00906FCD" w:rsidP="00B16081">
            <w:pPr>
              <w:spacing w:before="40" w:after="40" w:line="264" w:lineRule="auto"/>
              <w:textAlignment w:val="baseline"/>
              <w:rPr>
                <w:rFonts w:cs="Arial"/>
                <w:b/>
                <w:bCs/>
              </w:rPr>
            </w:pPr>
            <w:r w:rsidRPr="003153BC">
              <w:rPr>
                <w:rFonts w:cs="Arial"/>
                <w:b/>
                <w:bCs/>
              </w:rPr>
              <w:t>D5</w:t>
            </w:r>
          </w:p>
        </w:tc>
        <w:tc>
          <w:tcPr>
            <w:tcW w:w="7455" w:type="dxa"/>
          </w:tcPr>
          <w:p w14:paraId="0B43FE42" w14:textId="22B888EC" w:rsidR="007E65DD" w:rsidRPr="003153BC" w:rsidRDefault="7BAB811B" w:rsidP="00FD2DAC">
            <w:pPr>
              <w:pStyle w:val="ACBullet"/>
              <w:ind w:left="425" w:hanging="425"/>
            </w:pPr>
            <w:r w:rsidRPr="003153BC">
              <w:rPr>
                <w:b/>
                <w:bCs/>
              </w:rPr>
              <w:t xml:space="preserve">D5 </w:t>
            </w:r>
            <w:r w:rsidRPr="003153BC">
              <w:t xml:space="preserve">relates to </w:t>
            </w:r>
            <w:r w:rsidRPr="003153BC">
              <w:rPr>
                <w:b/>
                <w:bCs/>
              </w:rPr>
              <w:t>Topic Area 3.</w:t>
            </w:r>
            <w:r w:rsidR="7AE6CEBB" w:rsidRPr="003153BC">
              <w:rPr>
                <w:b/>
                <w:bCs/>
              </w:rPr>
              <w:t>2</w:t>
            </w:r>
            <w:r w:rsidRPr="003153BC">
              <w:rPr>
                <w:b/>
                <w:bCs/>
              </w:rPr>
              <w:t>.</w:t>
            </w:r>
            <w:r w:rsidR="7AE6CEBB" w:rsidRPr="003153BC">
              <w:rPr>
                <w:b/>
                <w:bCs/>
              </w:rPr>
              <w:t>3</w:t>
            </w:r>
            <w:r w:rsidRPr="003153BC">
              <w:t>.</w:t>
            </w:r>
          </w:p>
        </w:tc>
      </w:tr>
      <w:tr w:rsidR="00906FCD" w:rsidRPr="003153BC" w14:paraId="2D713DFA" w14:textId="77777777" w:rsidTr="0013496D">
        <w:tc>
          <w:tcPr>
            <w:tcW w:w="1555" w:type="dxa"/>
          </w:tcPr>
          <w:p w14:paraId="7B4D86EC" w14:textId="3A59C19D" w:rsidR="00906FCD" w:rsidRPr="003153BC" w:rsidRDefault="00906FCD" w:rsidP="00B16081">
            <w:pPr>
              <w:spacing w:before="40" w:after="40" w:line="264" w:lineRule="auto"/>
              <w:textAlignment w:val="baseline"/>
              <w:rPr>
                <w:rFonts w:cs="Arial"/>
                <w:b/>
                <w:bCs/>
              </w:rPr>
            </w:pPr>
            <w:r w:rsidRPr="003153BC">
              <w:rPr>
                <w:rFonts w:cs="Arial"/>
                <w:b/>
                <w:bCs/>
              </w:rPr>
              <w:t>P11</w:t>
            </w:r>
          </w:p>
        </w:tc>
        <w:tc>
          <w:tcPr>
            <w:tcW w:w="7455" w:type="dxa"/>
          </w:tcPr>
          <w:p w14:paraId="44BC4A11" w14:textId="2B711D83" w:rsidR="00906FCD" w:rsidRPr="003153BC" w:rsidRDefault="464600D0" w:rsidP="00FD2DAC">
            <w:pPr>
              <w:pStyle w:val="ACBullet"/>
              <w:ind w:left="425" w:hanging="425"/>
            </w:pPr>
            <w:r w:rsidRPr="003153BC">
              <w:rPr>
                <w:b/>
                <w:bCs/>
              </w:rPr>
              <w:t xml:space="preserve">P11 </w:t>
            </w:r>
            <w:r w:rsidRPr="003153BC">
              <w:t xml:space="preserve">relates to </w:t>
            </w:r>
            <w:r w:rsidRPr="003153BC">
              <w:rPr>
                <w:b/>
                <w:bCs/>
              </w:rPr>
              <w:t>Topic Area 3.</w:t>
            </w:r>
            <w:r w:rsidR="7AE6CEBB" w:rsidRPr="003153BC">
              <w:rPr>
                <w:b/>
                <w:bCs/>
              </w:rPr>
              <w:t>3</w:t>
            </w:r>
            <w:r w:rsidRPr="003153BC">
              <w:t>.</w:t>
            </w:r>
          </w:p>
          <w:p w14:paraId="683DFF1F" w14:textId="0BC981A1" w:rsidR="00D936A2" w:rsidRPr="003153BC" w:rsidRDefault="46D23E9D" w:rsidP="00FD2DAC">
            <w:pPr>
              <w:pStyle w:val="ACBullet"/>
              <w:ind w:left="425" w:hanging="425"/>
            </w:pPr>
            <w:r w:rsidRPr="003153BC">
              <w:t xml:space="preserve">Students </w:t>
            </w:r>
            <w:r w:rsidR="4CD5805D" w:rsidRPr="003153BC">
              <w:rPr>
                <w:b/>
                <w:bCs/>
              </w:rPr>
              <w:t xml:space="preserve">must </w:t>
            </w:r>
            <w:r w:rsidR="447E452C" w:rsidRPr="003153BC">
              <w:t xml:space="preserve">make reference to the areas </w:t>
            </w:r>
            <w:r w:rsidR="3190C95F" w:rsidRPr="003153BC">
              <w:t>of the NHS Common Outcomes Frame</w:t>
            </w:r>
            <w:r w:rsidR="57E0AD88" w:rsidRPr="003153BC">
              <w:t>work for social prescribing</w:t>
            </w:r>
            <w:r w:rsidR="1C643B01" w:rsidRPr="003153BC">
              <w:t>.</w:t>
            </w:r>
          </w:p>
        </w:tc>
      </w:tr>
    </w:tbl>
    <w:p w14:paraId="604561CB" w14:textId="77777777" w:rsidR="00123703" w:rsidRPr="003153BC" w:rsidRDefault="00123703" w:rsidP="00123703">
      <w:pPr>
        <w:rPr>
          <w:rFonts w:eastAsia="Calibri" w:cs="Arial"/>
          <w14:ligatures w14:val="standardContextual"/>
        </w:rPr>
      </w:pPr>
    </w:p>
    <w:p w14:paraId="1F985B45" w14:textId="3561C057" w:rsidR="00836C2B" w:rsidRPr="003153BC" w:rsidRDefault="00836C2B" w:rsidP="00836C2B">
      <w:pPr>
        <w:spacing w:after="0" w:line="240" w:lineRule="auto"/>
        <w:textAlignment w:val="baseline"/>
        <w:rPr>
          <w:rFonts w:eastAsia="Times New Roman" w:cs="Arial"/>
          <w:sz w:val="18"/>
          <w:szCs w:val="18"/>
          <w:lang w:eastAsia="en-GB"/>
        </w:rPr>
      </w:pPr>
      <w:r w:rsidRPr="003153BC">
        <w:rPr>
          <w:rFonts w:eastAsia="Times New Roman" w:cs="Arial"/>
          <w:b/>
          <w:bCs/>
          <w:lang w:eastAsia="en-GB"/>
        </w:rPr>
        <w:t>Advice:</w:t>
      </w:r>
    </w:p>
    <w:p w14:paraId="32F21FB0" w14:textId="6B8BAE65" w:rsidR="00836C2B" w:rsidRPr="003153BC" w:rsidRDefault="00B853F8" w:rsidP="00FD2DAC">
      <w:pPr>
        <w:pStyle w:val="ListParagraph"/>
        <w:numPr>
          <w:ilvl w:val="0"/>
          <w:numId w:val="30"/>
        </w:numPr>
        <w:spacing w:after="240" w:line="22" w:lineRule="atLeast"/>
        <w:ind w:left="425" w:hanging="425"/>
        <w:rPr>
          <w:rFonts w:eastAsia="Times New Roman" w:cs="Arial"/>
          <w:lang w:eastAsia="en-GB"/>
        </w:rPr>
      </w:pPr>
      <w:r w:rsidRPr="003153BC">
        <w:rPr>
          <w:rFonts w:eastAsia="Times New Roman" w:cs="Arial"/>
          <w:color w:val="000000"/>
          <w:shd w:val="clear" w:color="auto" w:fill="FFFFFF"/>
          <w:lang w:eastAsia="en-GB"/>
        </w:rPr>
        <w:t>Remember to clearly reference any information used from books, websites or other sources to support your evidence.</w:t>
      </w:r>
    </w:p>
    <w:bookmarkEnd w:id="15"/>
    <w:p w14:paraId="7A0952E2" w14:textId="049C4AEA" w:rsidR="003E356F" w:rsidRPr="003153BC" w:rsidRDefault="003E356F" w:rsidP="005463AC">
      <w:pPr>
        <w:rPr>
          <w:rFonts w:eastAsia="Times New Roman" w:cs="Arial"/>
          <w:b/>
          <w:bCs/>
          <w:lang w:eastAsia="en-GB"/>
        </w:rPr>
      </w:pPr>
      <w:r w:rsidRPr="003153BC">
        <w:rPr>
          <w:rFonts w:eastAsia="Times New Roman" w:cs="Arial"/>
          <w:b/>
          <w:bCs/>
          <w:color w:val="FF0000"/>
          <w:lang w:eastAsia="en-GB"/>
        </w:rPr>
        <w:br w:type="page"/>
      </w:r>
    </w:p>
    <w:p w14:paraId="666874D5" w14:textId="07624961" w:rsidR="007338BD" w:rsidRPr="003153BC" w:rsidRDefault="007338BD" w:rsidP="007338BD">
      <w:pPr>
        <w:pStyle w:val="Heading1"/>
        <w:rPr>
          <w:rFonts w:eastAsia="MS Gothic" w:cs="Arial"/>
        </w:rPr>
      </w:pPr>
      <w:bookmarkStart w:id="16" w:name="_Toc113873006"/>
      <w:bookmarkStart w:id="17" w:name="_Toc193445484"/>
      <w:r w:rsidRPr="003153BC">
        <w:rPr>
          <w:rFonts w:eastAsia="MS Gothic" w:cs="Arial"/>
        </w:rPr>
        <w:lastRenderedPageBreak/>
        <w:t>NEA Command Words</w:t>
      </w:r>
      <w:bookmarkEnd w:id="16"/>
      <w:bookmarkEnd w:id="17"/>
    </w:p>
    <w:p w14:paraId="50570E88" w14:textId="7FCA469D" w:rsidR="007338BD" w:rsidRPr="003153BC" w:rsidRDefault="007338BD" w:rsidP="007338BD">
      <w:pPr>
        <w:spacing w:line="245" w:lineRule="auto"/>
        <w:rPr>
          <w:rFonts w:cs="Arial"/>
          <w:sz w:val="24"/>
        </w:rPr>
      </w:pPr>
      <w:r w:rsidRPr="003153BC">
        <w:rPr>
          <w:rFonts w:cs="Arial"/>
          <w:sz w:val="24"/>
        </w:rPr>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3153BC" w14:paraId="11AF8EAD" w14:textId="77777777" w:rsidTr="006D21D5">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0571975B"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376000FC"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Meaning</w:t>
            </w:r>
          </w:p>
        </w:tc>
      </w:tr>
      <w:tr w:rsidR="007338BD" w:rsidRPr="003153BC" w14:paraId="5A431BA2" w14:textId="77777777" w:rsidTr="006D21D5">
        <w:trPr>
          <w:trHeight w:val="390"/>
        </w:trPr>
        <w:tc>
          <w:tcPr>
            <w:tcW w:w="28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0E040427"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Adapt</w:t>
            </w:r>
          </w:p>
        </w:tc>
        <w:tc>
          <w:tcPr>
            <w:tcW w:w="6170" w:type="dxa"/>
            <w:tcBorders>
              <w:top w:val="single" w:sz="4" w:space="0" w:color="auto"/>
              <w:left w:val="nil"/>
              <w:bottom w:val="single" w:sz="6" w:space="0" w:color="000000"/>
              <w:right w:val="single" w:sz="6" w:space="0" w:color="000000"/>
            </w:tcBorders>
            <w:shd w:val="clear" w:color="auto" w:fill="auto"/>
            <w:vAlign w:val="center"/>
            <w:hideMark/>
          </w:tcPr>
          <w:p w14:paraId="24152542" w14:textId="17ECCAE5"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Change to make suitable for a new use or purpose</w:t>
            </w:r>
          </w:p>
        </w:tc>
      </w:tr>
      <w:tr w:rsidR="007338BD" w:rsidRPr="003153BC" w14:paraId="40BAE072" w14:textId="77777777" w:rsidTr="006D21D5">
        <w:trPr>
          <w:trHeight w:val="168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B87FAB4" w14:textId="254332C1"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Analyse</w:t>
            </w:r>
          </w:p>
        </w:tc>
        <w:tc>
          <w:tcPr>
            <w:tcW w:w="6170"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3153BC" w:rsidRDefault="007338BD" w:rsidP="006D21D5">
            <w:pPr>
              <w:pStyle w:val="ListParagraph"/>
              <w:numPr>
                <w:ilvl w:val="0"/>
                <w:numId w:val="30"/>
              </w:numPr>
              <w:spacing w:after="0"/>
              <w:ind w:left="595" w:hanging="425"/>
              <w:rPr>
                <w:rFonts w:eastAsia="Times New Roman" w:cs="Arial"/>
                <w:lang w:eastAsia="en-GB"/>
              </w:rPr>
            </w:pPr>
            <w:r w:rsidRPr="003153BC">
              <w:rPr>
                <w:rFonts w:eastAsia="Times New Roman" w:cs="Arial"/>
                <w:lang w:eastAsia="en-GB"/>
              </w:rPr>
              <w:t>Separate or break down information into parts and identify their characteristics or elements </w:t>
            </w:r>
          </w:p>
          <w:p w14:paraId="7D362E3A" w14:textId="77777777" w:rsidR="00194253" w:rsidRPr="003153BC" w:rsidRDefault="00194253" w:rsidP="006D21D5">
            <w:pPr>
              <w:pStyle w:val="ListParagraph"/>
              <w:numPr>
                <w:ilvl w:val="0"/>
                <w:numId w:val="30"/>
              </w:numPr>
              <w:spacing w:after="0"/>
              <w:ind w:left="595" w:hanging="425"/>
              <w:rPr>
                <w:rFonts w:eastAsia="Times New Roman" w:cs="Arial"/>
                <w:lang w:eastAsia="en-GB"/>
              </w:rPr>
            </w:pPr>
            <w:r w:rsidRPr="003153BC">
              <w:rPr>
                <w:rFonts w:eastAsia="Times New Roman" w:cs="Arial"/>
                <w:lang w:eastAsia="en-GB"/>
              </w:rPr>
              <w:t>Explain the different elements of a topic or argument and make reasoned comments</w:t>
            </w:r>
          </w:p>
          <w:p w14:paraId="12CC3FDE" w14:textId="72306F95" w:rsidR="007338BD" w:rsidRPr="003153BC" w:rsidRDefault="007338BD" w:rsidP="006D21D5">
            <w:pPr>
              <w:pStyle w:val="ListParagraph"/>
              <w:numPr>
                <w:ilvl w:val="0"/>
                <w:numId w:val="30"/>
              </w:numPr>
              <w:spacing w:after="0"/>
              <w:ind w:left="595" w:hanging="425"/>
              <w:rPr>
                <w:rFonts w:eastAsia="Times New Roman" w:cs="Arial"/>
                <w:lang w:eastAsia="en-GB"/>
              </w:rPr>
            </w:pPr>
            <w:r w:rsidRPr="003153BC">
              <w:rPr>
                <w:rFonts w:eastAsia="Times New Roman" w:cs="Arial"/>
                <w:lang w:eastAsia="en-GB"/>
              </w:rPr>
              <w:t>Explain the impacts of actions using a logical chain of reasoning </w:t>
            </w:r>
          </w:p>
        </w:tc>
      </w:tr>
      <w:tr w:rsidR="007338BD" w:rsidRPr="003153BC" w14:paraId="1A8EC1A0" w14:textId="77777777" w:rsidTr="006D21D5">
        <w:trPr>
          <w:trHeight w:val="40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C41431D" w14:textId="1DFED9ED"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Assess</w:t>
            </w:r>
          </w:p>
        </w:tc>
        <w:tc>
          <w:tcPr>
            <w:tcW w:w="6170" w:type="dxa"/>
            <w:tcBorders>
              <w:top w:val="nil"/>
              <w:left w:val="nil"/>
              <w:bottom w:val="single" w:sz="6" w:space="0" w:color="000000"/>
              <w:right w:val="single" w:sz="6" w:space="0" w:color="000000"/>
            </w:tcBorders>
            <w:shd w:val="clear" w:color="auto" w:fill="auto"/>
            <w:vAlign w:val="center"/>
            <w:hideMark/>
          </w:tcPr>
          <w:p w14:paraId="4EB8973C" w14:textId="47359067"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Offer a reasoned judgement of the standard or quality of situations or skills. The reasoned judgement is informed by relevant facts</w:t>
            </w:r>
          </w:p>
        </w:tc>
      </w:tr>
      <w:tr w:rsidR="007338BD" w:rsidRPr="003153BC" w14:paraId="4A7DB969"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1A6CF05" w14:textId="6BCA0A6A"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Calculate</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3153BC" w:rsidRDefault="00C00F0E"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Work out the numerical value. Show your working unless otherwise stated</w:t>
            </w:r>
          </w:p>
        </w:tc>
      </w:tr>
      <w:tr w:rsidR="007338BD" w:rsidRPr="003153BC" w14:paraId="1318594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43EDC71" w14:textId="40FE7367"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Classify</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Arrange in categories according to shared qualities or characteristics</w:t>
            </w:r>
          </w:p>
        </w:tc>
      </w:tr>
      <w:tr w:rsidR="007338BD" w:rsidRPr="003153BC" w14:paraId="50E9D580"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82511C5" w14:textId="71C821F2"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Compare</w:t>
            </w:r>
          </w:p>
        </w:tc>
        <w:tc>
          <w:tcPr>
            <w:tcW w:w="6170" w:type="dxa"/>
            <w:tcBorders>
              <w:top w:val="single" w:sz="6" w:space="0" w:color="auto"/>
              <w:left w:val="nil"/>
              <w:bottom w:val="single" w:sz="6" w:space="0" w:color="000000"/>
              <w:right w:val="single" w:sz="6" w:space="0" w:color="000000"/>
            </w:tcBorders>
            <w:shd w:val="clear" w:color="auto" w:fill="auto"/>
            <w:vAlign w:val="center"/>
            <w:hideMark/>
          </w:tcPr>
          <w:p w14:paraId="31276F69" w14:textId="5E5092AB"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Give an account of the similarities and differences between two or more items, situations or actions</w:t>
            </w:r>
          </w:p>
        </w:tc>
      </w:tr>
      <w:tr w:rsidR="007338BD" w:rsidRPr="003153BC" w14:paraId="26F633CE"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5B07ED8" w14:textId="7C9E09A9"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Conclude</w:t>
            </w:r>
          </w:p>
        </w:tc>
        <w:tc>
          <w:tcPr>
            <w:tcW w:w="6170"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3153BC" w:rsidRDefault="009152FC"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J</w:t>
            </w:r>
            <w:r w:rsidR="007338BD" w:rsidRPr="003153BC">
              <w:rPr>
                <w:rFonts w:eastAsia="Times New Roman" w:cs="Arial"/>
                <w:lang w:eastAsia="en-GB"/>
              </w:rPr>
              <w:t>udge or decide something</w:t>
            </w:r>
          </w:p>
        </w:tc>
      </w:tr>
      <w:tr w:rsidR="007338BD" w:rsidRPr="003153BC" w14:paraId="79D060B1" w14:textId="77777777" w:rsidTr="006D21D5">
        <w:trPr>
          <w:trHeight w:val="5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E2E2C7E" w14:textId="4024CD51" w:rsidR="007338BD" w:rsidRPr="003153BC" w:rsidRDefault="007338BD" w:rsidP="007338BD">
            <w:pPr>
              <w:spacing w:after="0" w:line="240" w:lineRule="auto"/>
              <w:textAlignment w:val="baseline"/>
              <w:rPr>
                <w:rFonts w:eastAsia="Times New Roman" w:cs="Arial"/>
                <w:b/>
                <w:bCs/>
                <w:sz w:val="18"/>
                <w:szCs w:val="18"/>
                <w:lang w:eastAsia="en-GB"/>
              </w:rPr>
            </w:pPr>
            <w:r w:rsidRPr="003153BC">
              <w:rPr>
                <w:rFonts w:eastAsia="Times New Roman" w:cs="Arial"/>
                <w:b/>
                <w:bCs/>
                <w:color w:val="FF0000"/>
                <w:lang w:eastAsia="en-GB"/>
              </w:rPr>
              <w:t xml:space="preserve"> </w:t>
            </w:r>
            <w:r w:rsidRPr="003153BC">
              <w:rPr>
                <w:rFonts w:eastAsia="Times New Roman" w:cs="Arial"/>
                <w:b/>
                <w:bCs/>
                <w:lang w:eastAsia="en-GB"/>
              </w:rPr>
              <w:t>Describe</w:t>
            </w:r>
          </w:p>
        </w:tc>
        <w:tc>
          <w:tcPr>
            <w:tcW w:w="6170" w:type="dxa"/>
            <w:tcBorders>
              <w:top w:val="nil"/>
              <w:left w:val="nil"/>
              <w:bottom w:val="single" w:sz="6" w:space="0" w:color="000000"/>
              <w:right w:val="single" w:sz="6" w:space="0" w:color="000000"/>
            </w:tcBorders>
            <w:shd w:val="clear" w:color="auto" w:fill="auto"/>
            <w:vAlign w:val="center"/>
            <w:hideMark/>
          </w:tcPr>
          <w:p w14:paraId="5C6DC2A0" w14:textId="0911741C"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Give an account that includes the relevant characteristics, qualities or events </w:t>
            </w:r>
          </w:p>
        </w:tc>
      </w:tr>
      <w:tr w:rsidR="007338BD" w:rsidRPr="003153BC" w14:paraId="03430C1F"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A1A6E12" w14:textId="5EE57B82"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Discuss</w:t>
            </w:r>
            <w:r w:rsidRPr="003153BC">
              <w:rPr>
                <w:rFonts w:eastAsia="Times New Roman" w:cs="Arial"/>
                <w:lang w:eastAsia="en-GB"/>
              </w:rPr>
              <w:t> (how/whether/etc)</w:t>
            </w:r>
          </w:p>
        </w:tc>
        <w:tc>
          <w:tcPr>
            <w:tcW w:w="6170" w:type="dxa"/>
            <w:tcBorders>
              <w:top w:val="nil"/>
              <w:left w:val="nil"/>
              <w:bottom w:val="single" w:sz="6" w:space="0" w:color="000000"/>
              <w:right w:val="single" w:sz="6" w:space="0" w:color="000000"/>
            </w:tcBorders>
            <w:shd w:val="clear" w:color="auto" w:fill="auto"/>
            <w:vAlign w:val="center"/>
            <w:hideMark/>
          </w:tcPr>
          <w:p w14:paraId="72FD8778" w14:textId="7D9FFF61"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Present, analyse and evaluate relevant points (for example, for/against an argument) to make a reasoned judgement</w:t>
            </w:r>
          </w:p>
        </w:tc>
      </w:tr>
      <w:tr w:rsidR="007338BD" w:rsidRPr="003153BC" w14:paraId="34A6E6C4"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E34A8C0" w14:textId="24C01753"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Evaluate</w:t>
            </w:r>
          </w:p>
        </w:tc>
        <w:tc>
          <w:tcPr>
            <w:tcW w:w="6170" w:type="dxa"/>
            <w:tcBorders>
              <w:top w:val="nil"/>
              <w:left w:val="nil"/>
              <w:bottom w:val="single" w:sz="6" w:space="0" w:color="000000"/>
              <w:right w:val="single" w:sz="6" w:space="0" w:color="000000"/>
            </w:tcBorders>
            <w:shd w:val="clear" w:color="auto" w:fill="auto"/>
            <w:vAlign w:val="center"/>
            <w:hideMark/>
          </w:tcPr>
          <w:p w14:paraId="053A9D08" w14:textId="7E1528B1"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Make a reasoned qualitative judgement considering different factors and using available knowledge/experience</w:t>
            </w:r>
          </w:p>
        </w:tc>
      </w:tr>
      <w:tr w:rsidR="007338BD" w:rsidRPr="003153BC" w14:paraId="32F2713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1EFC326" w14:textId="784B909C"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Examine</w:t>
            </w:r>
          </w:p>
        </w:tc>
        <w:tc>
          <w:tcPr>
            <w:tcW w:w="6170"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To look at, inspect, or scrutinise carefully, or in detail</w:t>
            </w:r>
          </w:p>
        </w:tc>
      </w:tr>
      <w:tr w:rsidR="007338BD" w:rsidRPr="003153BC" w14:paraId="4EFA8E89" w14:textId="77777777" w:rsidTr="006D21D5">
        <w:trPr>
          <w:trHeight w:val="2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19ED8347" w14:textId="06BA1C32"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Explain</w:t>
            </w:r>
          </w:p>
        </w:tc>
        <w:tc>
          <w:tcPr>
            <w:tcW w:w="6170" w:type="dxa"/>
            <w:tcBorders>
              <w:top w:val="nil"/>
              <w:left w:val="nil"/>
              <w:bottom w:val="single" w:sz="6" w:space="0" w:color="000000"/>
              <w:right w:val="single" w:sz="6" w:space="0" w:color="000000"/>
            </w:tcBorders>
            <w:shd w:val="clear" w:color="auto" w:fill="auto"/>
            <w:vAlign w:val="center"/>
            <w:hideMark/>
          </w:tcPr>
          <w:p w14:paraId="47D1F4CA" w14:textId="0CC70344"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Give reasons for and/or causes of something </w:t>
            </w:r>
          </w:p>
          <w:p w14:paraId="5CA8B37C" w14:textId="77777777"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Make something clear by describing and/or giving information</w:t>
            </w:r>
          </w:p>
        </w:tc>
      </w:tr>
      <w:tr w:rsidR="007338BD" w:rsidRPr="003153BC" w14:paraId="5AD76A29" w14:textId="77777777" w:rsidTr="006D21D5">
        <w:trPr>
          <w:trHeight w:val="24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D3B0C96" w14:textId="2CD86D27"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Interpret</w:t>
            </w:r>
          </w:p>
        </w:tc>
        <w:tc>
          <w:tcPr>
            <w:tcW w:w="6170" w:type="dxa"/>
            <w:tcBorders>
              <w:top w:val="nil"/>
              <w:left w:val="nil"/>
              <w:bottom w:val="single" w:sz="6" w:space="0" w:color="000000"/>
              <w:right w:val="single" w:sz="6" w:space="0" w:color="000000"/>
            </w:tcBorders>
            <w:shd w:val="clear" w:color="auto" w:fill="auto"/>
            <w:vAlign w:val="center"/>
            <w:hideMark/>
          </w:tcPr>
          <w:p w14:paraId="5D5EC922" w14:textId="49D51002"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Translate information into recognisable form</w:t>
            </w:r>
          </w:p>
          <w:p w14:paraId="1856F3E6" w14:textId="77777777"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Convey one’s understanding to others, e.g. in a performance</w:t>
            </w:r>
          </w:p>
        </w:tc>
      </w:tr>
      <w:tr w:rsidR="007338BD" w:rsidRPr="003153BC" w14:paraId="6FC3D077" w14:textId="77777777" w:rsidTr="006D21D5">
        <w:trPr>
          <w:trHeight w:val="255"/>
        </w:trPr>
        <w:tc>
          <w:tcPr>
            <w:tcW w:w="2830" w:type="dxa"/>
            <w:tcBorders>
              <w:top w:val="nil"/>
              <w:left w:val="single" w:sz="6" w:space="0" w:color="auto"/>
              <w:bottom w:val="nil"/>
              <w:right w:val="single" w:sz="6" w:space="0" w:color="000000"/>
            </w:tcBorders>
            <w:shd w:val="clear" w:color="auto" w:fill="auto"/>
            <w:vAlign w:val="center"/>
            <w:hideMark/>
          </w:tcPr>
          <w:p w14:paraId="15109C29" w14:textId="05E0337C"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Investigate</w:t>
            </w:r>
          </w:p>
        </w:tc>
        <w:tc>
          <w:tcPr>
            <w:tcW w:w="6170" w:type="dxa"/>
            <w:tcBorders>
              <w:top w:val="nil"/>
              <w:left w:val="nil"/>
              <w:bottom w:val="nil"/>
              <w:right w:val="single" w:sz="6" w:space="0" w:color="000000"/>
            </w:tcBorders>
            <w:shd w:val="clear" w:color="auto" w:fill="auto"/>
            <w:vAlign w:val="center"/>
            <w:hideMark/>
          </w:tcPr>
          <w:p w14:paraId="39438EA3" w14:textId="20A77885" w:rsidR="007338BD" w:rsidRPr="003153BC" w:rsidRDefault="00AB10FC" w:rsidP="00762BD8">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I</w:t>
            </w:r>
            <w:r w:rsidR="007338BD" w:rsidRPr="003153BC">
              <w:rPr>
                <w:rFonts w:eastAsia="Times New Roman" w:cs="Arial"/>
                <w:lang w:eastAsia="en-GB"/>
              </w:rPr>
              <w:t>nquire into (a situation or problem)</w:t>
            </w:r>
          </w:p>
        </w:tc>
      </w:tr>
      <w:tr w:rsidR="007338BD" w:rsidRPr="003153BC" w14:paraId="3A2E9A8D" w14:textId="77777777" w:rsidTr="006D21D5">
        <w:trPr>
          <w:trHeight w:val="570"/>
        </w:trPr>
        <w:tc>
          <w:tcPr>
            <w:tcW w:w="28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426A2D5C"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Justify</w:t>
            </w:r>
          </w:p>
        </w:tc>
        <w:tc>
          <w:tcPr>
            <w:tcW w:w="6170" w:type="dxa"/>
            <w:tcBorders>
              <w:top w:val="single" w:sz="6" w:space="0" w:color="000000"/>
              <w:left w:val="nil"/>
              <w:bottom w:val="single" w:sz="6" w:space="0" w:color="000000"/>
              <w:right w:val="single" w:sz="6" w:space="0" w:color="000000"/>
            </w:tcBorders>
            <w:shd w:val="clear" w:color="auto" w:fill="auto"/>
            <w:vAlign w:val="center"/>
            <w:hideMark/>
          </w:tcPr>
          <w:p w14:paraId="060CF563" w14:textId="0DD4016F"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Give valid reasons for offering an opinion or reaching a conclusion </w:t>
            </w:r>
          </w:p>
        </w:tc>
      </w:tr>
      <w:tr w:rsidR="007338BD" w:rsidRPr="003153BC" w14:paraId="01789368" w14:textId="77777777" w:rsidTr="006D21D5">
        <w:trPr>
          <w:trHeight w:val="375"/>
        </w:trPr>
        <w:tc>
          <w:tcPr>
            <w:tcW w:w="2830" w:type="dxa"/>
            <w:tcBorders>
              <w:top w:val="nil"/>
              <w:left w:val="single" w:sz="6" w:space="0" w:color="auto"/>
              <w:bottom w:val="nil"/>
              <w:right w:val="single" w:sz="6" w:space="0" w:color="000000"/>
            </w:tcBorders>
            <w:shd w:val="clear" w:color="auto" w:fill="auto"/>
            <w:vAlign w:val="center"/>
            <w:hideMark/>
          </w:tcPr>
          <w:p w14:paraId="28EBE6EB" w14:textId="7E5B0732"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Research</w:t>
            </w:r>
          </w:p>
        </w:tc>
        <w:tc>
          <w:tcPr>
            <w:tcW w:w="6170" w:type="dxa"/>
            <w:tcBorders>
              <w:top w:val="nil"/>
              <w:left w:val="nil"/>
              <w:bottom w:val="nil"/>
              <w:right w:val="single" w:sz="6" w:space="0" w:color="000000"/>
            </w:tcBorders>
            <w:shd w:val="clear" w:color="auto" w:fill="auto"/>
            <w:vAlign w:val="center"/>
            <w:hideMark/>
          </w:tcPr>
          <w:p w14:paraId="7D069B16" w14:textId="1947B799" w:rsidR="007338BD" w:rsidRPr="003153BC" w:rsidRDefault="009152FC"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D</w:t>
            </w:r>
            <w:r w:rsidR="007338BD" w:rsidRPr="003153BC">
              <w:rPr>
                <w:rFonts w:eastAsia="Times New Roman" w:cs="Arial"/>
                <w:lang w:eastAsia="en-GB"/>
              </w:rPr>
              <w:t>o detailed study in order to discover (new) information or reach a (new) understanding</w:t>
            </w:r>
          </w:p>
        </w:tc>
      </w:tr>
      <w:tr w:rsidR="007338BD" w:rsidRPr="003153BC" w14:paraId="704333E1" w14:textId="77777777" w:rsidTr="006D21D5">
        <w:trPr>
          <w:trHeight w:val="300"/>
        </w:trPr>
        <w:tc>
          <w:tcPr>
            <w:tcW w:w="28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05301522" w:rsidR="007338BD" w:rsidRPr="003153BC" w:rsidRDefault="007338BD" w:rsidP="007338BD">
            <w:pPr>
              <w:spacing w:after="0" w:line="240" w:lineRule="auto"/>
              <w:textAlignment w:val="baseline"/>
              <w:rPr>
                <w:rFonts w:eastAsia="Times New Roman" w:cs="Arial"/>
                <w:sz w:val="18"/>
                <w:szCs w:val="18"/>
                <w:lang w:eastAsia="en-GB"/>
              </w:rPr>
            </w:pPr>
            <w:r w:rsidRPr="003153BC">
              <w:rPr>
                <w:rFonts w:eastAsia="Times New Roman" w:cs="Arial"/>
                <w:b/>
                <w:bCs/>
                <w:lang w:eastAsia="en-GB"/>
              </w:rPr>
              <w:t xml:space="preserve"> Summarise</w:t>
            </w:r>
          </w:p>
        </w:tc>
        <w:tc>
          <w:tcPr>
            <w:tcW w:w="6170" w:type="dxa"/>
            <w:tcBorders>
              <w:top w:val="single" w:sz="6" w:space="0" w:color="000000"/>
              <w:left w:val="nil"/>
              <w:bottom w:val="single" w:sz="6" w:space="0" w:color="auto"/>
              <w:right w:val="single" w:sz="6" w:space="0" w:color="000000"/>
            </w:tcBorders>
            <w:shd w:val="clear" w:color="auto" w:fill="auto"/>
            <w:vAlign w:val="center"/>
            <w:hideMark/>
          </w:tcPr>
          <w:p w14:paraId="7FD02C5F" w14:textId="6F5B2BDD" w:rsidR="007338BD" w:rsidRPr="003153BC" w:rsidRDefault="007338BD" w:rsidP="006D21D5">
            <w:pPr>
              <w:pStyle w:val="ListParagraph"/>
              <w:numPr>
                <w:ilvl w:val="0"/>
                <w:numId w:val="30"/>
              </w:numPr>
              <w:spacing w:after="0" w:line="240" w:lineRule="auto"/>
              <w:ind w:left="595" w:hanging="425"/>
              <w:textAlignment w:val="baseline"/>
              <w:rPr>
                <w:rFonts w:eastAsia="Times New Roman" w:cs="Arial"/>
                <w:lang w:eastAsia="en-GB"/>
              </w:rPr>
            </w:pPr>
            <w:r w:rsidRPr="003153BC">
              <w:rPr>
                <w:rFonts w:eastAsia="Times New Roman" w:cs="Arial"/>
                <w:lang w:eastAsia="en-GB"/>
              </w:rPr>
              <w:t>Express the most important facts or ideas about something in a short and clear form</w:t>
            </w:r>
          </w:p>
        </w:tc>
      </w:tr>
    </w:tbl>
    <w:p w14:paraId="7D9A66E0" w14:textId="77777777" w:rsidR="002B22F2" w:rsidRPr="003153BC" w:rsidRDefault="002B22F2" w:rsidP="00FD2DAC">
      <w:pPr>
        <w:spacing w:before="120" w:after="120" w:line="240" w:lineRule="auto"/>
        <w:rPr>
          <w:rFonts w:eastAsia="Calibri" w:cs="Arial"/>
          <w:color w:val="000000"/>
          <w:shd w:val="clear" w:color="auto" w:fill="FFFFFF"/>
        </w:rPr>
      </w:pPr>
      <w:r w:rsidRPr="003153BC">
        <w:rPr>
          <w:rFonts w:eastAsia="Calibri" w:cs="Arial"/>
          <w:color w:val="000000"/>
          <w:shd w:val="clear" w:color="auto" w:fill="FFFFFF"/>
        </w:rPr>
        <w:t>We might also use other command words but these will be:</w:t>
      </w:r>
    </w:p>
    <w:p w14:paraId="2769A81F" w14:textId="50307614" w:rsidR="002B22F2" w:rsidRPr="003153BC" w:rsidRDefault="002B22F2" w:rsidP="002B22F2">
      <w:pPr>
        <w:numPr>
          <w:ilvl w:val="0"/>
          <w:numId w:val="20"/>
        </w:numPr>
        <w:spacing w:after="0" w:line="240" w:lineRule="auto"/>
        <w:ind w:left="426" w:hanging="426"/>
        <w:contextualSpacing/>
        <w:rPr>
          <w:rFonts w:eastAsia="Calibri" w:cs="Arial"/>
          <w:lang w:eastAsia="en-GB"/>
        </w:rPr>
      </w:pPr>
      <w:r w:rsidRPr="003153BC">
        <w:rPr>
          <w:rFonts w:eastAsia="Calibri" w:cs="Arial"/>
          <w:color w:val="000000"/>
          <w:shd w:val="clear" w:color="auto" w:fill="FFFFFF"/>
          <w:lang w:eastAsia="en-GB"/>
        </w:rPr>
        <w:t>commonly used words whose meaning will be made clear from the context in which they are used</w:t>
      </w:r>
      <w:r w:rsidR="00307066" w:rsidRPr="003153BC">
        <w:rPr>
          <w:rFonts w:eastAsia="Calibri" w:cs="Arial"/>
          <w:color w:val="000000"/>
          <w:shd w:val="clear" w:color="auto" w:fill="FFFFFF"/>
          <w:lang w:eastAsia="en-GB"/>
        </w:rPr>
        <w:t>.</w:t>
      </w:r>
    </w:p>
    <w:p w14:paraId="1112C94D" w14:textId="17AEC1D6" w:rsidR="002B22F2" w:rsidRPr="003153BC" w:rsidRDefault="002B22F2" w:rsidP="006D21D5">
      <w:pPr>
        <w:numPr>
          <w:ilvl w:val="0"/>
          <w:numId w:val="20"/>
        </w:numPr>
        <w:spacing w:after="0" w:line="240" w:lineRule="auto"/>
        <w:ind w:left="426" w:hanging="426"/>
        <w:contextualSpacing/>
        <w:rPr>
          <w:rFonts w:cs="Arial"/>
          <w:b/>
          <w:bCs/>
        </w:rPr>
      </w:pPr>
      <w:r w:rsidRPr="003153BC">
        <w:rPr>
          <w:rFonts w:eastAsia="Calibri" w:cs="Arial"/>
          <w:color w:val="000000"/>
          <w:shd w:val="clear" w:color="auto" w:fill="FFFFFF"/>
          <w:lang w:eastAsia="en-GB"/>
        </w:rPr>
        <w:t>subject specific words drawn from the unit content.</w:t>
      </w:r>
    </w:p>
    <w:sectPr w:rsidR="002B22F2" w:rsidRPr="003153BC" w:rsidSect="00753B65">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F6C6" w14:textId="77777777" w:rsidR="00D34238" w:rsidRDefault="00D34238" w:rsidP="00BA43BD">
      <w:pPr>
        <w:spacing w:after="0" w:line="240" w:lineRule="auto"/>
      </w:pPr>
      <w:r>
        <w:separator/>
      </w:r>
    </w:p>
  </w:endnote>
  <w:endnote w:type="continuationSeparator" w:id="0">
    <w:p w14:paraId="7BF57525" w14:textId="77777777" w:rsidR="00D34238" w:rsidRDefault="00D34238" w:rsidP="00BA43BD">
      <w:pPr>
        <w:spacing w:after="0" w:line="240" w:lineRule="auto"/>
      </w:pPr>
      <w:r>
        <w:continuationSeparator/>
      </w:r>
    </w:p>
  </w:endnote>
  <w:endnote w:type="continuationNotice" w:id="1">
    <w:p w14:paraId="08785DDD" w14:textId="77777777" w:rsidR="00D34238" w:rsidRDefault="00D34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22BE" w14:textId="77777777" w:rsidR="00D1588D" w:rsidRPr="004A7926" w:rsidRDefault="00D1588D" w:rsidP="00D1588D">
    <w:pPr>
      <w:tabs>
        <w:tab w:val="right" w:pos="9026"/>
      </w:tabs>
      <w:spacing w:after="60"/>
      <w:rPr>
        <w:b/>
        <w:bCs/>
        <w:sz w:val="16"/>
        <w:szCs w:val="16"/>
      </w:rPr>
    </w:pPr>
    <w:r w:rsidRPr="004A7926">
      <w:rPr>
        <w:b/>
        <w:bCs/>
        <w:sz w:val="16"/>
        <w:szCs w:val="16"/>
      </w:rPr>
      <w:t>Sample OCR set assignment Unit F40</w:t>
    </w:r>
    <w:r>
      <w:rPr>
        <w:b/>
        <w:bCs/>
        <w:sz w:val="16"/>
        <w:szCs w:val="16"/>
      </w:rPr>
      <w:t>3</w:t>
    </w:r>
    <w:r w:rsidRPr="004A7926">
      <w:rPr>
        <w:b/>
        <w:bCs/>
        <w:sz w:val="16"/>
        <w:szCs w:val="16"/>
      </w:rPr>
      <w:t xml:space="preserve">: </w:t>
    </w:r>
    <w:r w:rsidRPr="00D1588D">
      <w:rPr>
        <w:b/>
        <w:bCs/>
        <w:sz w:val="16"/>
        <w:szCs w:val="16"/>
      </w:rPr>
      <w:t>Community-based support for mental health and wellbeing</w:t>
    </w:r>
    <w:r>
      <w:rPr>
        <w:b/>
        <w:bCs/>
        <w:sz w:val="16"/>
        <w:szCs w:val="16"/>
      </w:rPr>
      <w:tab/>
    </w:r>
    <w:r w:rsidRPr="004A7926">
      <w:rPr>
        <w:b/>
        <w:bCs/>
        <w:sz w:val="16"/>
        <w:szCs w:val="16"/>
      </w:rPr>
      <w:fldChar w:fldCharType="begin"/>
    </w:r>
    <w:r w:rsidRPr="004A7926">
      <w:rPr>
        <w:b/>
        <w:bCs/>
        <w:sz w:val="16"/>
        <w:szCs w:val="16"/>
      </w:rPr>
      <w:instrText xml:space="preserve"> PAGE   \* MERGEFORMAT </w:instrText>
    </w:r>
    <w:r w:rsidRPr="004A7926">
      <w:rPr>
        <w:b/>
        <w:bCs/>
        <w:sz w:val="16"/>
        <w:szCs w:val="16"/>
      </w:rPr>
      <w:fldChar w:fldCharType="separate"/>
    </w:r>
    <w:r>
      <w:rPr>
        <w:b/>
        <w:bCs/>
        <w:sz w:val="16"/>
        <w:szCs w:val="16"/>
      </w:rPr>
      <w:t>1</w:t>
    </w:r>
    <w:r w:rsidRPr="004A7926">
      <w:rPr>
        <w:b/>
        <w:bCs/>
        <w:noProof/>
        <w:sz w:val="16"/>
        <w:szCs w:val="16"/>
      </w:rPr>
      <w:fldChar w:fldCharType="end"/>
    </w:r>
  </w:p>
  <w:p w14:paraId="12727FAF" w14:textId="77777777" w:rsidR="00D1588D" w:rsidRPr="004A7926" w:rsidRDefault="00D1588D" w:rsidP="00D1588D">
    <w:pPr>
      <w:spacing w:after="60"/>
      <w:rPr>
        <w:b/>
        <w:bCs/>
        <w:sz w:val="16"/>
        <w:szCs w:val="16"/>
      </w:rPr>
    </w:pPr>
    <w:r w:rsidRPr="004A7926">
      <w:rPr>
        <w:b/>
        <w:bCs/>
        <w:sz w:val="16"/>
        <w:szCs w:val="16"/>
      </w:rPr>
      <w:t>Valid for assessment until 20XX</w:t>
    </w:r>
  </w:p>
  <w:p w14:paraId="1F99628F" w14:textId="79A0F1C3" w:rsidR="002D5093" w:rsidRPr="00D1588D" w:rsidRDefault="00D1588D" w:rsidP="00D1588D">
    <w:pPr>
      <w:tabs>
        <w:tab w:val="right" w:pos="9072"/>
      </w:tabs>
      <w:spacing w:after="0"/>
    </w:pPr>
    <w:r w:rsidRPr="004A7926">
      <w:rPr>
        <w:b/>
        <w:bCs/>
        <w:sz w:val="16"/>
        <w:szCs w:val="16"/>
      </w:rPr>
      <w:t>Version 1.0 (</w:t>
    </w:r>
    <w:r w:rsidR="00C70D37">
      <w:rPr>
        <w:b/>
        <w:bCs/>
        <w:sz w:val="16"/>
        <w:szCs w:val="16"/>
      </w:rPr>
      <w:t>April</w:t>
    </w:r>
    <w:r w:rsidR="006E52F2">
      <w:rPr>
        <w:b/>
        <w:bCs/>
        <w:sz w:val="16"/>
        <w:szCs w:val="16"/>
      </w:rPr>
      <w:t xml:space="preserve"> 2025</w:t>
    </w:r>
    <w:r w:rsidRPr="004A7926">
      <w:rPr>
        <w:b/>
        <w:bCs/>
        <w:sz w:val="16"/>
        <w:szCs w:val="16"/>
      </w:rPr>
      <w:t>)</w:t>
    </w:r>
    <w:r>
      <w:rPr>
        <w:b/>
        <w:bCs/>
        <w:sz w:val="16"/>
        <w:szCs w:val="16"/>
      </w:rPr>
      <w:tab/>
    </w:r>
    <w:r w:rsidRPr="004A7926">
      <w:rPr>
        <w:b/>
        <w:bCs/>
        <w:noProof/>
        <w:sz w:val="16"/>
        <w:szCs w:val="16"/>
      </w:rPr>
      <w:t>© OCR 202</w:t>
    </w:r>
    <w:r w:rsidR="006E52F2">
      <w:rPr>
        <w:b/>
        <w:bCs/>
        <w:noProof/>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AAE9" w14:textId="7724CCAA" w:rsidR="00D1588D" w:rsidRPr="004A7926" w:rsidRDefault="00D1588D" w:rsidP="00D1588D">
    <w:pPr>
      <w:tabs>
        <w:tab w:val="right" w:pos="9026"/>
      </w:tabs>
      <w:spacing w:after="60"/>
      <w:rPr>
        <w:b/>
        <w:bCs/>
        <w:sz w:val="16"/>
        <w:szCs w:val="16"/>
      </w:rPr>
    </w:pPr>
    <w:r w:rsidRPr="004A7926">
      <w:rPr>
        <w:b/>
        <w:bCs/>
        <w:sz w:val="16"/>
        <w:szCs w:val="16"/>
      </w:rPr>
      <w:t>Sample OCR set assignment Unit F40</w:t>
    </w:r>
    <w:r>
      <w:rPr>
        <w:b/>
        <w:bCs/>
        <w:sz w:val="16"/>
        <w:szCs w:val="16"/>
      </w:rPr>
      <w:t>3</w:t>
    </w:r>
    <w:r w:rsidRPr="004A7926">
      <w:rPr>
        <w:b/>
        <w:bCs/>
        <w:sz w:val="16"/>
        <w:szCs w:val="16"/>
      </w:rPr>
      <w:t xml:space="preserve">: </w:t>
    </w:r>
    <w:r w:rsidRPr="00D1588D">
      <w:rPr>
        <w:b/>
        <w:bCs/>
        <w:sz w:val="16"/>
        <w:szCs w:val="16"/>
      </w:rPr>
      <w:t>Community-based support for mental health and wellbeing</w:t>
    </w:r>
    <w:r>
      <w:rPr>
        <w:b/>
        <w:bCs/>
        <w:sz w:val="16"/>
        <w:szCs w:val="16"/>
      </w:rPr>
      <w:tab/>
    </w:r>
    <w:r w:rsidRPr="004A7926">
      <w:rPr>
        <w:b/>
        <w:bCs/>
        <w:sz w:val="16"/>
        <w:szCs w:val="16"/>
      </w:rPr>
      <w:fldChar w:fldCharType="begin"/>
    </w:r>
    <w:r w:rsidRPr="004A7926">
      <w:rPr>
        <w:b/>
        <w:bCs/>
        <w:sz w:val="16"/>
        <w:szCs w:val="16"/>
      </w:rPr>
      <w:instrText xml:space="preserve"> PAGE   \* MERGEFORMAT </w:instrText>
    </w:r>
    <w:r w:rsidRPr="004A7926">
      <w:rPr>
        <w:b/>
        <w:bCs/>
        <w:sz w:val="16"/>
        <w:szCs w:val="16"/>
      </w:rPr>
      <w:fldChar w:fldCharType="separate"/>
    </w:r>
    <w:r>
      <w:rPr>
        <w:b/>
        <w:bCs/>
        <w:sz w:val="16"/>
        <w:szCs w:val="16"/>
      </w:rPr>
      <w:t>1</w:t>
    </w:r>
    <w:r w:rsidRPr="004A7926">
      <w:rPr>
        <w:b/>
        <w:bCs/>
        <w:noProof/>
        <w:sz w:val="16"/>
        <w:szCs w:val="16"/>
      </w:rPr>
      <w:fldChar w:fldCharType="end"/>
    </w:r>
  </w:p>
  <w:p w14:paraId="60C374CC" w14:textId="77777777" w:rsidR="00D1588D" w:rsidRPr="004A7926" w:rsidRDefault="00D1588D" w:rsidP="00D1588D">
    <w:pPr>
      <w:spacing w:after="60"/>
      <w:rPr>
        <w:b/>
        <w:bCs/>
        <w:sz w:val="16"/>
        <w:szCs w:val="16"/>
      </w:rPr>
    </w:pPr>
    <w:r w:rsidRPr="004A7926">
      <w:rPr>
        <w:b/>
        <w:bCs/>
        <w:sz w:val="16"/>
        <w:szCs w:val="16"/>
      </w:rPr>
      <w:t>Valid for assessment until 20XX</w:t>
    </w:r>
  </w:p>
  <w:p w14:paraId="197C685B" w14:textId="7C79931F" w:rsidR="00D1588D" w:rsidRDefault="00D1588D" w:rsidP="00D1588D">
    <w:pPr>
      <w:tabs>
        <w:tab w:val="right" w:pos="9072"/>
      </w:tabs>
      <w:spacing w:after="0"/>
    </w:pPr>
    <w:r w:rsidRPr="004A7926">
      <w:rPr>
        <w:b/>
        <w:bCs/>
        <w:sz w:val="16"/>
        <w:szCs w:val="16"/>
      </w:rPr>
      <w:t>Version 1.0 (</w:t>
    </w:r>
    <w:r w:rsidR="00C70D37">
      <w:rPr>
        <w:b/>
        <w:bCs/>
        <w:sz w:val="16"/>
        <w:szCs w:val="16"/>
      </w:rPr>
      <w:t>April</w:t>
    </w:r>
    <w:r w:rsidR="006E52F2">
      <w:rPr>
        <w:b/>
        <w:bCs/>
        <w:sz w:val="16"/>
        <w:szCs w:val="16"/>
      </w:rPr>
      <w:t xml:space="preserve"> 2025</w:t>
    </w:r>
    <w:r w:rsidRPr="004A7926">
      <w:rPr>
        <w:b/>
        <w:bCs/>
        <w:sz w:val="16"/>
        <w:szCs w:val="16"/>
      </w:rPr>
      <w:t>)</w:t>
    </w:r>
    <w:r>
      <w:rPr>
        <w:b/>
        <w:bCs/>
        <w:sz w:val="16"/>
        <w:szCs w:val="16"/>
      </w:rPr>
      <w:tab/>
    </w:r>
    <w:r w:rsidRPr="004A7926">
      <w:rPr>
        <w:b/>
        <w:bCs/>
        <w:noProof/>
        <w:sz w:val="16"/>
        <w:szCs w:val="16"/>
      </w:rPr>
      <w:t>© OCR 202</w:t>
    </w:r>
    <w:r w:rsidR="006E52F2">
      <w:rPr>
        <w:b/>
        <w:bCs/>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EFA0" w14:textId="77777777" w:rsidR="00D34238" w:rsidRDefault="00D34238" w:rsidP="00BA43BD">
      <w:pPr>
        <w:spacing w:after="0" w:line="240" w:lineRule="auto"/>
      </w:pPr>
      <w:r>
        <w:separator/>
      </w:r>
    </w:p>
  </w:footnote>
  <w:footnote w:type="continuationSeparator" w:id="0">
    <w:p w14:paraId="7D63A4D6" w14:textId="77777777" w:rsidR="00D34238" w:rsidRDefault="00D34238" w:rsidP="00BA43BD">
      <w:pPr>
        <w:spacing w:after="0" w:line="240" w:lineRule="auto"/>
      </w:pPr>
      <w:r>
        <w:continuationSeparator/>
      </w:r>
    </w:p>
  </w:footnote>
  <w:footnote w:type="continuationNotice" w:id="1">
    <w:p w14:paraId="0C5FEFE7" w14:textId="77777777" w:rsidR="00D34238" w:rsidRDefault="00D34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9F13" w14:textId="7C3FFD99" w:rsidR="00BF403C" w:rsidRDefault="00C70D37">
    <w:pPr>
      <w:pStyle w:val="Header"/>
    </w:pPr>
    <w:r>
      <w:rPr>
        <w:noProof/>
      </w:rPr>
      <w:pict w14:anchorId="2A403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94.85pt;height:141.3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pict w14:anchorId="51936481">
        <v:shape 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017FFE4D" w:rsidR="00BA43BD" w:rsidRDefault="00C70D37" w:rsidP="00D1588D">
    <w:pPr>
      <w:pStyle w:val="Header"/>
    </w:pPr>
    <w:r>
      <w:rPr>
        <w:noProof/>
      </w:rPr>
      <w:pict w14:anchorId="7DF06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94.85pt;height:141.3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6D956B55" w:rsidR="00891892" w:rsidRDefault="00C70D37">
    <w:pPr>
      <w:pStyle w:val="Header"/>
    </w:pPr>
    <w:r>
      <w:rPr>
        <w:noProof/>
      </w:rPr>
      <w:pict w14:anchorId="14CF3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1" type="#_x0000_t136" style="position:absolute;margin-left:0;margin-top:0;width:494.85pt;height:141.3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769157927" name="Picture 769157927"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BD1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F11707"/>
    <w:multiLevelType w:val="multilevel"/>
    <w:tmpl w:val="658048F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2D2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536A4"/>
    <w:multiLevelType w:val="hybridMultilevel"/>
    <w:tmpl w:val="E238071C"/>
    <w:lvl w:ilvl="0" w:tplc="F7B8E458">
      <w:start w:val="1"/>
      <w:numFmt w:val="bullet"/>
      <w:lvlText w:val=""/>
      <w:lvlJc w:val="left"/>
      <w:pPr>
        <w:ind w:left="1640" w:hanging="360"/>
      </w:pPr>
      <w:rPr>
        <w:rFonts w:ascii="Symbol" w:hAnsi="Symbol"/>
      </w:rPr>
    </w:lvl>
    <w:lvl w:ilvl="1" w:tplc="A1DCEC06">
      <w:start w:val="1"/>
      <w:numFmt w:val="bullet"/>
      <w:lvlText w:val=""/>
      <w:lvlJc w:val="left"/>
      <w:pPr>
        <w:ind w:left="1640" w:hanging="360"/>
      </w:pPr>
      <w:rPr>
        <w:rFonts w:ascii="Symbol" w:hAnsi="Symbol"/>
      </w:rPr>
    </w:lvl>
    <w:lvl w:ilvl="2" w:tplc="629A41A8">
      <w:start w:val="1"/>
      <w:numFmt w:val="bullet"/>
      <w:lvlText w:val=""/>
      <w:lvlJc w:val="left"/>
      <w:pPr>
        <w:ind w:left="1640" w:hanging="360"/>
      </w:pPr>
      <w:rPr>
        <w:rFonts w:ascii="Symbol" w:hAnsi="Symbol"/>
      </w:rPr>
    </w:lvl>
    <w:lvl w:ilvl="3" w:tplc="1DB63110">
      <w:start w:val="1"/>
      <w:numFmt w:val="bullet"/>
      <w:lvlText w:val=""/>
      <w:lvlJc w:val="left"/>
      <w:pPr>
        <w:ind w:left="1640" w:hanging="360"/>
      </w:pPr>
      <w:rPr>
        <w:rFonts w:ascii="Symbol" w:hAnsi="Symbol"/>
      </w:rPr>
    </w:lvl>
    <w:lvl w:ilvl="4" w:tplc="BFD873F8">
      <w:start w:val="1"/>
      <w:numFmt w:val="bullet"/>
      <w:lvlText w:val=""/>
      <w:lvlJc w:val="left"/>
      <w:pPr>
        <w:ind w:left="1640" w:hanging="360"/>
      </w:pPr>
      <w:rPr>
        <w:rFonts w:ascii="Symbol" w:hAnsi="Symbol"/>
      </w:rPr>
    </w:lvl>
    <w:lvl w:ilvl="5" w:tplc="5096F316">
      <w:start w:val="1"/>
      <w:numFmt w:val="bullet"/>
      <w:lvlText w:val=""/>
      <w:lvlJc w:val="left"/>
      <w:pPr>
        <w:ind w:left="1640" w:hanging="360"/>
      </w:pPr>
      <w:rPr>
        <w:rFonts w:ascii="Symbol" w:hAnsi="Symbol"/>
      </w:rPr>
    </w:lvl>
    <w:lvl w:ilvl="6" w:tplc="518CF8E6">
      <w:start w:val="1"/>
      <w:numFmt w:val="bullet"/>
      <w:lvlText w:val=""/>
      <w:lvlJc w:val="left"/>
      <w:pPr>
        <w:ind w:left="1640" w:hanging="360"/>
      </w:pPr>
      <w:rPr>
        <w:rFonts w:ascii="Symbol" w:hAnsi="Symbol"/>
      </w:rPr>
    </w:lvl>
    <w:lvl w:ilvl="7" w:tplc="48AE9DCC">
      <w:start w:val="1"/>
      <w:numFmt w:val="bullet"/>
      <w:lvlText w:val=""/>
      <w:lvlJc w:val="left"/>
      <w:pPr>
        <w:ind w:left="1640" w:hanging="360"/>
      </w:pPr>
      <w:rPr>
        <w:rFonts w:ascii="Symbol" w:hAnsi="Symbol"/>
      </w:rPr>
    </w:lvl>
    <w:lvl w:ilvl="8" w:tplc="235032EE">
      <w:start w:val="1"/>
      <w:numFmt w:val="bullet"/>
      <w:lvlText w:val=""/>
      <w:lvlJc w:val="left"/>
      <w:pPr>
        <w:ind w:left="1640" w:hanging="360"/>
      </w:pPr>
      <w:rPr>
        <w:rFonts w:ascii="Symbol" w:hAnsi="Symbol"/>
      </w:rPr>
    </w:lvl>
  </w:abstractNum>
  <w:abstractNum w:abstractNumId="12"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16FB5"/>
    <w:multiLevelType w:val="hybridMultilevel"/>
    <w:tmpl w:val="7C0C62C4"/>
    <w:lvl w:ilvl="0" w:tplc="5404787A">
      <w:start w:val="1"/>
      <w:numFmt w:val="bullet"/>
      <w:lvlText w:val=""/>
      <w:lvlJc w:val="left"/>
      <w:pPr>
        <w:ind w:left="720" w:hanging="360"/>
      </w:pPr>
      <w:rPr>
        <w:rFonts w:ascii="Symbol" w:hAnsi="Symbol" w:hint="default"/>
        <w:b w:val="0"/>
        <w:color w:val="auto"/>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4A1A0B"/>
    <w:multiLevelType w:val="hybridMultilevel"/>
    <w:tmpl w:val="B7941708"/>
    <w:lvl w:ilvl="0" w:tplc="D4BE3416">
      <w:start w:val="1"/>
      <w:numFmt w:val="bullet"/>
      <w:lvlText w:val=""/>
      <w:lvlJc w:val="left"/>
      <w:pPr>
        <w:ind w:left="1640" w:hanging="360"/>
      </w:pPr>
      <w:rPr>
        <w:rFonts w:ascii="Symbol" w:hAnsi="Symbol"/>
      </w:rPr>
    </w:lvl>
    <w:lvl w:ilvl="1" w:tplc="833AE406">
      <w:start w:val="1"/>
      <w:numFmt w:val="bullet"/>
      <w:lvlText w:val=""/>
      <w:lvlJc w:val="left"/>
      <w:pPr>
        <w:ind w:left="1640" w:hanging="360"/>
      </w:pPr>
      <w:rPr>
        <w:rFonts w:ascii="Symbol" w:hAnsi="Symbol"/>
      </w:rPr>
    </w:lvl>
    <w:lvl w:ilvl="2" w:tplc="69E048A8">
      <w:start w:val="1"/>
      <w:numFmt w:val="bullet"/>
      <w:lvlText w:val=""/>
      <w:lvlJc w:val="left"/>
      <w:pPr>
        <w:ind w:left="1640" w:hanging="360"/>
      </w:pPr>
      <w:rPr>
        <w:rFonts w:ascii="Symbol" w:hAnsi="Symbol"/>
      </w:rPr>
    </w:lvl>
    <w:lvl w:ilvl="3" w:tplc="A9B07A22">
      <w:start w:val="1"/>
      <w:numFmt w:val="bullet"/>
      <w:lvlText w:val=""/>
      <w:lvlJc w:val="left"/>
      <w:pPr>
        <w:ind w:left="1640" w:hanging="360"/>
      </w:pPr>
      <w:rPr>
        <w:rFonts w:ascii="Symbol" w:hAnsi="Symbol"/>
      </w:rPr>
    </w:lvl>
    <w:lvl w:ilvl="4" w:tplc="DAD6DE28">
      <w:start w:val="1"/>
      <w:numFmt w:val="bullet"/>
      <w:lvlText w:val=""/>
      <w:lvlJc w:val="left"/>
      <w:pPr>
        <w:ind w:left="1640" w:hanging="360"/>
      </w:pPr>
      <w:rPr>
        <w:rFonts w:ascii="Symbol" w:hAnsi="Symbol"/>
      </w:rPr>
    </w:lvl>
    <w:lvl w:ilvl="5" w:tplc="306AE11A">
      <w:start w:val="1"/>
      <w:numFmt w:val="bullet"/>
      <w:lvlText w:val=""/>
      <w:lvlJc w:val="left"/>
      <w:pPr>
        <w:ind w:left="1640" w:hanging="360"/>
      </w:pPr>
      <w:rPr>
        <w:rFonts w:ascii="Symbol" w:hAnsi="Symbol"/>
      </w:rPr>
    </w:lvl>
    <w:lvl w:ilvl="6" w:tplc="20F4AAA2">
      <w:start w:val="1"/>
      <w:numFmt w:val="bullet"/>
      <w:lvlText w:val=""/>
      <w:lvlJc w:val="left"/>
      <w:pPr>
        <w:ind w:left="1640" w:hanging="360"/>
      </w:pPr>
      <w:rPr>
        <w:rFonts w:ascii="Symbol" w:hAnsi="Symbol"/>
      </w:rPr>
    </w:lvl>
    <w:lvl w:ilvl="7" w:tplc="AD1CA00C">
      <w:start w:val="1"/>
      <w:numFmt w:val="bullet"/>
      <w:lvlText w:val=""/>
      <w:lvlJc w:val="left"/>
      <w:pPr>
        <w:ind w:left="1640" w:hanging="360"/>
      </w:pPr>
      <w:rPr>
        <w:rFonts w:ascii="Symbol" w:hAnsi="Symbol"/>
      </w:rPr>
    </w:lvl>
    <w:lvl w:ilvl="8" w:tplc="9B0A7F90">
      <w:start w:val="1"/>
      <w:numFmt w:val="bullet"/>
      <w:lvlText w:val=""/>
      <w:lvlJc w:val="left"/>
      <w:pPr>
        <w:ind w:left="1640" w:hanging="360"/>
      </w:pPr>
      <w:rPr>
        <w:rFonts w:ascii="Symbol" w:hAnsi="Symbol"/>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3844A9"/>
    <w:multiLevelType w:val="hybridMultilevel"/>
    <w:tmpl w:val="9DBCE084"/>
    <w:lvl w:ilvl="0" w:tplc="A7A86924">
      <w:start w:val="1"/>
      <w:numFmt w:val="bullet"/>
      <w:lvlText w:val=""/>
      <w:lvlJc w:val="left"/>
      <w:pPr>
        <w:ind w:left="1640" w:hanging="360"/>
      </w:pPr>
      <w:rPr>
        <w:rFonts w:ascii="Symbol" w:hAnsi="Symbol"/>
      </w:rPr>
    </w:lvl>
    <w:lvl w:ilvl="1" w:tplc="F6F24BF6">
      <w:start w:val="1"/>
      <w:numFmt w:val="bullet"/>
      <w:lvlText w:val=""/>
      <w:lvlJc w:val="left"/>
      <w:pPr>
        <w:ind w:left="1640" w:hanging="360"/>
      </w:pPr>
      <w:rPr>
        <w:rFonts w:ascii="Symbol" w:hAnsi="Symbol"/>
      </w:rPr>
    </w:lvl>
    <w:lvl w:ilvl="2" w:tplc="84843E10">
      <w:start w:val="1"/>
      <w:numFmt w:val="bullet"/>
      <w:lvlText w:val=""/>
      <w:lvlJc w:val="left"/>
      <w:pPr>
        <w:ind w:left="1640" w:hanging="360"/>
      </w:pPr>
      <w:rPr>
        <w:rFonts w:ascii="Symbol" w:hAnsi="Symbol"/>
      </w:rPr>
    </w:lvl>
    <w:lvl w:ilvl="3" w:tplc="55DADDFC">
      <w:start w:val="1"/>
      <w:numFmt w:val="bullet"/>
      <w:lvlText w:val=""/>
      <w:lvlJc w:val="left"/>
      <w:pPr>
        <w:ind w:left="1640" w:hanging="360"/>
      </w:pPr>
      <w:rPr>
        <w:rFonts w:ascii="Symbol" w:hAnsi="Symbol"/>
      </w:rPr>
    </w:lvl>
    <w:lvl w:ilvl="4" w:tplc="CE80A71A">
      <w:start w:val="1"/>
      <w:numFmt w:val="bullet"/>
      <w:lvlText w:val=""/>
      <w:lvlJc w:val="left"/>
      <w:pPr>
        <w:ind w:left="1640" w:hanging="360"/>
      </w:pPr>
      <w:rPr>
        <w:rFonts w:ascii="Symbol" w:hAnsi="Symbol"/>
      </w:rPr>
    </w:lvl>
    <w:lvl w:ilvl="5" w:tplc="1D407FBC">
      <w:start w:val="1"/>
      <w:numFmt w:val="bullet"/>
      <w:lvlText w:val=""/>
      <w:lvlJc w:val="left"/>
      <w:pPr>
        <w:ind w:left="1640" w:hanging="360"/>
      </w:pPr>
      <w:rPr>
        <w:rFonts w:ascii="Symbol" w:hAnsi="Symbol"/>
      </w:rPr>
    </w:lvl>
    <w:lvl w:ilvl="6" w:tplc="BBEE1F44">
      <w:start w:val="1"/>
      <w:numFmt w:val="bullet"/>
      <w:lvlText w:val=""/>
      <w:lvlJc w:val="left"/>
      <w:pPr>
        <w:ind w:left="1640" w:hanging="360"/>
      </w:pPr>
      <w:rPr>
        <w:rFonts w:ascii="Symbol" w:hAnsi="Symbol"/>
      </w:rPr>
    </w:lvl>
    <w:lvl w:ilvl="7" w:tplc="BCCA40D0">
      <w:start w:val="1"/>
      <w:numFmt w:val="bullet"/>
      <w:lvlText w:val=""/>
      <w:lvlJc w:val="left"/>
      <w:pPr>
        <w:ind w:left="1640" w:hanging="360"/>
      </w:pPr>
      <w:rPr>
        <w:rFonts w:ascii="Symbol" w:hAnsi="Symbol"/>
      </w:rPr>
    </w:lvl>
    <w:lvl w:ilvl="8" w:tplc="BBBCA368">
      <w:start w:val="1"/>
      <w:numFmt w:val="bullet"/>
      <w:lvlText w:val=""/>
      <w:lvlJc w:val="left"/>
      <w:pPr>
        <w:ind w:left="1640" w:hanging="360"/>
      </w:pPr>
      <w:rPr>
        <w:rFonts w:ascii="Symbol" w:hAnsi="Symbol"/>
      </w:rPr>
    </w:lvl>
  </w:abstractNum>
  <w:abstractNum w:abstractNumId="26" w15:restartNumberingAfterBreak="0">
    <w:nsid w:val="3A7021BE"/>
    <w:multiLevelType w:val="hybridMultilevel"/>
    <w:tmpl w:val="7152C602"/>
    <w:lvl w:ilvl="0" w:tplc="BAF60106">
      <w:start w:val="1"/>
      <w:numFmt w:val="bullet"/>
      <w:lvlText w:val=""/>
      <w:lvlJc w:val="left"/>
      <w:pPr>
        <w:ind w:left="1640" w:hanging="360"/>
      </w:pPr>
      <w:rPr>
        <w:rFonts w:ascii="Symbol" w:hAnsi="Symbol"/>
      </w:rPr>
    </w:lvl>
    <w:lvl w:ilvl="1" w:tplc="894A6394">
      <w:start w:val="1"/>
      <w:numFmt w:val="bullet"/>
      <w:lvlText w:val=""/>
      <w:lvlJc w:val="left"/>
      <w:pPr>
        <w:ind w:left="1640" w:hanging="360"/>
      </w:pPr>
      <w:rPr>
        <w:rFonts w:ascii="Symbol" w:hAnsi="Symbol"/>
      </w:rPr>
    </w:lvl>
    <w:lvl w:ilvl="2" w:tplc="87F8AC3E">
      <w:start w:val="1"/>
      <w:numFmt w:val="bullet"/>
      <w:lvlText w:val=""/>
      <w:lvlJc w:val="left"/>
      <w:pPr>
        <w:ind w:left="1640" w:hanging="360"/>
      </w:pPr>
      <w:rPr>
        <w:rFonts w:ascii="Symbol" w:hAnsi="Symbol"/>
      </w:rPr>
    </w:lvl>
    <w:lvl w:ilvl="3" w:tplc="47B2F3BA">
      <w:start w:val="1"/>
      <w:numFmt w:val="bullet"/>
      <w:lvlText w:val=""/>
      <w:lvlJc w:val="left"/>
      <w:pPr>
        <w:ind w:left="1640" w:hanging="360"/>
      </w:pPr>
      <w:rPr>
        <w:rFonts w:ascii="Symbol" w:hAnsi="Symbol"/>
      </w:rPr>
    </w:lvl>
    <w:lvl w:ilvl="4" w:tplc="DF14BFDC">
      <w:start w:val="1"/>
      <w:numFmt w:val="bullet"/>
      <w:lvlText w:val=""/>
      <w:lvlJc w:val="left"/>
      <w:pPr>
        <w:ind w:left="1640" w:hanging="360"/>
      </w:pPr>
      <w:rPr>
        <w:rFonts w:ascii="Symbol" w:hAnsi="Symbol"/>
      </w:rPr>
    </w:lvl>
    <w:lvl w:ilvl="5" w:tplc="CAA82EFC">
      <w:start w:val="1"/>
      <w:numFmt w:val="bullet"/>
      <w:lvlText w:val=""/>
      <w:lvlJc w:val="left"/>
      <w:pPr>
        <w:ind w:left="1640" w:hanging="360"/>
      </w:pPr>
      <w:rPr>
        <w:rFonts w:ascii="Symbol" w:hAnsi="Symbol"/>
      </w:rPr>
    </w:lvl>
    <w:lvl w:ilvl="6" w:tplc="014AC7F4">
      <w:start w:val="1"/>
      <w:numFmt w:val="bullet"/>
      <w:lvlText w:val=""/>
      <w:lvlJc w:val="left"/>
      <w:pPr>
        <w:ind w:left="1640" w:hanging="360"/>
      </w:pPr>
      <w:rPr>
        <w:rFonts w:ascii="Symbol" w:hAnsi="Symbol"/>
      </w:rPr>
    </w:lvl>
    <w:lvl w:ilvl="7" w:tplc="87B23410">
      <w:start w:val="1"/>
      <w:numFmt w:val="bullet"/>
      <w:lvlText w:val=""/>
      <w:lvlJc w:val="left"/>
      <w:pPr>
        <w:ind w:left="1640" w:hanging="360"/>
      </w:pPr>
      <w:rPr>
        <w:rFonts w:ascii="Symbol" w:hAnsi="Symbol"/>
      </w:rPr>
    </w:lvl>
    <w:lvl w:ilvl="8" w:tplc="CC8C90B4">
      <w:start w:val="1"/>
      <w:numFmt w:val="bullet"/>
      <w:lvlText w:val=""/>
      <w:lvlJc w:val="left"/>
      <w:pPr>
        <w:ind w:left="1640" w:hanging="360"/>
      </w:pPr>
      <w:rPr>
        <w:rFonts w:ascii="Symbol" w:hAnsi="Symbol"/>
      </w:rPr>
    </w:lvl>
  </w:abstractNum>
  <w:abstractNum w:abstractNumId="27"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8" w15:restartNumberingAfterBreak="0">
    <w:nsid w:val="41397755"/>
    <w:multiLevelType w:val="hybridMultilevel"/>
    <w:tmpl w:val="4462DE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A02781"/>
    <w:multiLevelType w:val="hybridMultilevel"/>
    <w:tmpl w:val="95EE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E1606"/>
    <w:multiLevelType w:val="hybridMultilevel"/>
    <w:tmpl w:val="EEAA7764"/>
    <w:lvl w:ilvl="0" w:tplc="08090003">
      <w:start w:val="1"/>
      <w:numFmt w:val="bullet"/>
      <w:lvlText w:val="o"/>
      <w:lvlJc w:val="left"/>
      <w:pPr>
        <w:ind w:left="360" w:hanging="360"/>
      </w:pPr>
      <w:rPr>
        <w:rFonts w:ascii="Courier New" w:hAnsi="Courier New" w:cs="Courier New"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DA30D6C"/>
    <w:multiLevelType w:val="hybridMultilevel"/>
    <w:tmpl w:val="BDF2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7"/>
  </w:num>
  <w:num w:numId="2" w16cid:durableId="1086539503">
    <w:abstractNumId w:val="27"/>
  </w:num>
  <w:num w:numId="3" w16cid:durableId="1957985904">
    <w:abstractNumId w:val="21"/>
  </w:num>
  <w:num w:numId="4" w16cid:durableId="1867519770">
    <w:abstractNumId w:val="33"/>
  </w:num>
  <w:num w:numId="5" w16cid:durableId="1656913874">
    <w:abstractNumId w:val="42"/>
  </w:num>
  <w:num w:numId="6" w16cid:durableId="114301383">
    <w:abstractNumId w:val="4"/>
  </w:num>
  <w:num w:numId="7" w16cid:durableId="86931206">
    <w:abstractNumId w:val="9"/>
  </w:num>
  <w:num w:numId="8" w16cid:durableId="1044256259">
    <w:abstractNumId w:val="22"/>
  </w:num>
  <w:num w:numId="9" w16cid:durableId="54358930">
    <w:abstractNumId w:val="5"/>
  </w:num>
  <w:num w:numId="10" w16cid:durableId="1764454394">
    <w:abstractNumId w:val="24"/>
  </w:num>
  <w:num w:numId="11" w16cid:durableId="241523997">
    <w:abstractNumId w:val="30"/>
  </w:num>
  <w:num w:numId="12" w16cid:durableId="1731541933">
    <w:abstractNumId w:val="20"/>
  </w:num>
  <w:num w:numId="13" w16cid:durableId="218521960">
    <w:abstractNumId w:val="10"/>
  </w:num>
  <w:num w:numId="14" w16cid:durableId="298725374">
    <w:abstractNumId w:val="34"/>
  </w:num>
  <w:num w:numId="15" w16cid:durableId="1150057501">
    <w:abstractNumId w:val="2"/>
  </w:num>
  <w:num w:numId="16" w16cid:durableId="1927885876">
    <w:abstractNumId w:val="15"/>
  </w:num>
  <w:num w:numId="17" w16cid:durableId="1513714623">
    <w:abstractNumId w:val="32"/>
  </w:num>
  <w:num w:numId="18" w16cid:durableId="1118910436">
    <w:abstractNumId w:val="39"/>
  </w:num>
  <w:num w:numId="19" w16cid:durableId="1553492687">
    <w:abstractNumId w:val="18"/>
  </w:num>
  <w:num w:numId="20" w16cid:durableId="1132478321">
    <w:abstractNumId w:val="18"/>
  </w:num>
  <w:num w:numId="21" w16cid:durableId="1190145886">
    <w:abstractNumId w:val="13"/>
  </w:num>
  <w:num w:numId="22" w16cid:durableId="1164398113">
    <w:abstractNumId w:val="19"/>
  </w:num>
  <w:num w:numId="23" w16cid:durableId="281151239">
    <w:abstractNumId w:val="40"/>
  </w:num>
  <w:num w:numId="24" w16cid:durableId="1097366499">
    <w:abstractNumId w:val="16"/>
  </w:num>
  <w:num w:numId="25" w16cid:durableId="177895746">
    <w:abstractNumId w:val="14"/>
  </w:num>
  <w:num w:numId="26" w16cid:durableId="630403619">
    <w:abstractNumId w:val="38"/>
  </w:num>
  <w:num w:numId="27" w16cid:durableId="438185730">
    <w:abstractNumId w:val="3"/>
  </w:num>
  <w:num w:numId="28" w16cid:durableId="243998484">
    <w:abstractNumId w:val="37"/>
  </w:num>
  <w:num w:numId="29" w16cid:durableId="1760446072">
    <w:abstractNumId w:val="35"/>
  </w:num>
  <w:num w:numId="30" w16cid:durableId="1350257222">
    <w:abstractNumId w:val="8"/>
  </w:num>
  <w:num w:numId="31" w16cid:durableId="855923466">
    <w:abstractNumId w:val="41"/>
  </w:num>
  <w:num w:numId="32" w16cid:durableId="724763815">
    <w:abstractNumId w:val="1"/>
  </w:num>
  <w:num w:numId="33" w16cid:durableId="1252741852">
    <w:abstractNumId w:val="43"/>
  </w:num>
  <w:num w:numId="34" w16cid:durableId="237831627">
    <w:abstractNumId w:val="31"/>
  </w:num>
  <w:num w:numId="35" w16cid:durableId="1694645035">
    <w:abstractNumId w:val="6"/>
  </w:num>
  <w:num w:numId="36" w16cid:durableId="1914969070">
    <w:abstractNumId w:val="28"/>
  </w:num>
  <w:num w:numId="37" w16cid:durableId="914315510">
    <w:abstractNumId w:val="29"/>
  </w:num>
  <w:num w:numId="38" w16cid:durableId="1365328676">
    <w:abstractNumId w:val="17"/>
  </w:num>
  <w:num w:numId="39" w16cid:durableId="1602298112">
    <w:abstractNumId w:val="6"/>
  </w:num>
  <w:num w:numId="40" w16cid:durableId="1196431795">
    <w:abstractNumId w:val="6"/>
  </w:num>
  <w:num w:numId="41" w16cid:durableId="1340279715">
    <w:abstractNumId w:val="6"/>
  </w:num>
  <w:num w:numId="42" w16cid:durableId="1206913810">
    <w:abstractNumId w:val="6"/>
  </w:num>
  <w:num w:numId="43" w16cid:durableId="526716882">
    <w:abstractNumId w:val="6"/>
  </w:num>
  <w:num w:numId="44" w16cid:durableId="1997881073">
    <w:abstractNumId w:val="6"/>
  </w:num>
  <w:num w:numId="45" w16cid:durableId="646470645">
    <w:abstractNumId w:val="12"/>
  </w:num>
  <w:num w:numId="46" w16cid:durableId="211311891">
    <w:abstractNumId w:val="36"/>
  </w:num>
  <w:num w:numId="47" w16cid:durableId="101344496">
    <w:abstractNumId w:val="6"/>
  </w:num>
  <w:num w:numId="48" w16cid:durableId="1784112979">
    <w:abstractNumId w:val="6"/>
  </w:num>
  <w:num w:numId="49" w16cid:durableId="2001542434">
    <w:abstractNumId w:val="6"/>
  </w:num>
  <w:num w:numId="50" w16cid:durableId="575942798">
    <w:abstractNumId w:val="6"/>
  </w:num>
  <w:num w:numId="51" w16cid:durableId="1952979047">
    <w:abstractNumId w:val="6"/>
  </w:num>
  <w:num w:numId="52" w16cid:durableId="30695768">
    <w:abstractNumId w:val="6"/>
  </w:num>
  <w:num w:numId="53" w16cid:durableId="981009507">
    <w:abstractNumId w:val="6"/>
  </w:num>
  <w:num w:numId="54" w16cid:durableId="673579786">
    <w:abstractNumId w:val="6"/>
  </w:num>
  <w:num w:numId="55" w16cid:durableId="1163544477">
    <w:abstractNumId w:val="6"/>
  </w:num>
  <w:num w:numId="56" w16cid:durableId="2083601632">
    <w:abstractNumId w:val="6"/>
  </w:num>
  <w:num w:numId="57" w16cid:durableId="1665278595">
    <w:abstractNumId w:val="26"/>
  </w:num>
  <w:num w:numId="58" w16cid:durableId="806893458">
    <w:abstractNumId w:val="11"/>
  </w:num>
  <w:num w:numId="59" w16cid:durableId="624700718">
    <w:abstractNumId w:val="23"/>
  </w:num>
  <w:num w:numId="60" w16cid:durableId="987320045">
    <w:abstractNumId w:val="25"/>
  </w:num>
  <w:num w:numId="61" w16cid:durableId="23882874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A52"/>
    <w:rsid w:val="0000160F"/>
    <w:rsid w:val="000017D6"/>
    <w:rsid w:val="000018A4"/>
    <w:rsid w:val="00001E1D"/>
    <w:rsid w:val="00002BCC"/>
    <w:rsid w:val="00003789"/>
    <w:rsid w:val="00004AAC"/>
    <w:rsid w:val="00010BAF"/>
    <w:rsid w:val="000125F5"/>
    <w:rsid w:val="0001362B"/>
    <w:rsid w:val="00014DE5"/>
    <w:rsid w:val="00015C9D"/>
    <w:rsid w:val="00016A80"/>
    <w:rsid w:val="000206E9"/>
    <w:rsid w:val="00021129"/>
    <w:rsid w:val="00021563"/>
    <w:rsid w:val="000219ED"/>
    <w:rsid w:val="0002312E"/>
    <w:rsid w:val="000271DE"/>
    <w:rsid w:val="00027F07"/>
    <w:rsid w:val="0003027F"/>
    <w:rsid w:val="000312A6"/>
    <w:rsid w:val="00033CA1"/>
    <w:rsid w:val="00034C71"/>
    <w:rsid w:val="0003715F"/>
    <w:rsid w:val="00037448"/>
    <w:rsid w:val="00041497"/>
    <w:rsid w:val="0004224B"/>
    <w:rsid w:val="00044954"/>
    <w:rsid w:val="00051883"/>
    <w:rsid w:val="000518C7"/>
    <w:rsid w:val="00052440"/>
    <w:rsid w:val="00053317"/>
    <w:rsid w:val="00060DEB"/>
    <w:rsid w:val="0006434F"/>
    <w:rsid w:val="00064379"/>
    <w:rsid w:val="000645AF"/>
    <w:rsid w:val="00064711"/>
    <w:rsid w:val="00064EC4"/>
    <w:rsid w:val="00065F73"/>
    <w:rsid w:val="00066177"/>
    <w:rsid w:val="00066820"/>
    <w:rsid w:val="00074007"/>
    <w:rsid w:val="00074305"/>
    <w:rsid w:val="00074822"/>
    <w:rsid w:val="00075428"/>
    <w:rsid w:val="000776E5"/>
    <w:rsid w:val="00077F1A"/>
    <w:rsid w:val="0008179C"/>
    <w:rsid w:val="00081BDA"/>
    <w:rsid w:val="000834AB"/>
    <w:rsid w:val="00084EE1"/>
    <w:rsid w:val="00084FE2"/>
    <w:rsid w:val="000903CE"/>
    <w:rsid w:val="000904CC"/>
    <w:rsid w:val="000915CB"/>
    <w:rsid w:val="00091F64"/>
    <w:rsid w:val="00092902"/>
    <w:rsid w:val="0009370E"/>
    <w:rsid w:val="00094AAF"/>
    <w:rsid w:val="00094B59"/>
    <w:rsid w:val="00094C5B"/>
    <w:rsid w:val="00096209"/>
    <w:rsid w:val="000A1798"/>
    <w:rsid w:val="000A4FA4"/>
    <w:rsid w:val="000A5F5B"/>
    <w:rsid w:val="000B099A"/>
    <w:rsid w:val="000B5A7D"/>
    <w:rsid w:val="000B5AD0"/>
    <w:rsid w:val="000B77BE"/>
    <w:rsid w:val="000C0E42"/>
    <w:rsid w:val="000C1D86"/>
    <w:rsid w:val="000C5A57"/>
    <w:rsid w:val="000C5FCB"/>
    <w:rsid w:val="000C6CFF"/>
    <w:rsid w:val="000D09FE"/>
    <w:rsid w:val="000D3039"/>
    <w:rsid w:val="000D39E8"/>
    <w:rsid w:val="000D605D"/>
    <w:rsid w:val="000D6596"/>
    <w:rsid w:val="000D74A1"/>
    <w:rsid w:val="000D7D09"/>
    <w:rsid w:val="000E3BB6"/>
    <w:rsid w:val="000E4ECE"/>
    <w:rsid w:val="000E5999"/>
    <w:rsid w:val="000E7995"/>
    <w:rsid w:val="000E7CEC"/>
    <w:rsid w:val="000F1240"/>
    <w:rsid w:val="000F5426"/>
    <w:rsid w:val="001009F8"/>
    <w:rsid w:val="001012A3"/>
    <w:rsid w:val="00102696"/>
    <w:rsid w:val="001032FA"/>
    <w:rsid w:val="0010412C"/>
    <w:rsid w:val="00104700"/>
    <w:rsid w:val="00105954"/>
    <w:rsid w:val="00107687"/>
    <w:rsid w:val="00110E34"/>
    <w:rsid w:val="00110EF3"/>
    <w:rsid w:val="0011404F"/>
    <w:rsid w:val="001144E5"/>
    <w:rsid w:val="0011577D"/>
    <w:rsid w:val="001158EC"/>
    <w:rsid w:val="00116757"/>
    <w:rsid w:val="0011696A"/>
    <w:rsid w:val="00116FBB"/>
    <w:rsid w:val="001216CD"/>
    <w:rsid w:val="00121918"/>
    <w:rsid w:val="001236CE"/>
    <w:rsid w:val="00123703"/>
    <w:rsid w:val="00124BA4"/>
    <w:rsid w:val="00127056"/>
    <w:rsid w:val="001305A4"/>
    <w:rsid w:val="001308E4"/>
    <w:rsid w:val="00133ACB"/>
    <w:rsid w:val="0013496D"/>
    <w:rsid w:val="0013793C"/>
    <w:rsid w:val="00137B0F"/>
    <w:rsid w:val="0014024B"/>
    <w:rsid w:val="00144811"/>
    <w:rsid w:val="00144C3A"/>
    <w:rsid w:val="001464BB"/>
    <w:rsid w:val="00146899"/>
    <w:rsid w:val="00150A20"/>
    <w:rsid w:val="00152265"/>
    <w:rsid w:val="001534B9"/>
    <w:rsid w:val="0015593D"/>
    <w:rsid w:val="00156341"/>
    <w:rsid w:val="001571CB"/>
    <w:rsid w:val="00157A8D"/>
    <w:rsid w:val="001614D3"/>
    <w:rsid w:val="00162426"/>
    <w:rsid w:val="00164EC4"/>
    <w:rsid w:val="0016629E"/>
    <w:rsid w:val="001668E1"/>
    <w:rsid w:val="00166C35"/>
    <w:rsid w:val="00171813"/>
    <w:rsid w:val="001725E5"/>
    <w:rsid w:val="00172802"/>
    <w:rsid w:val="00175DB6"/>
    <w:rsid w:val="001809B9"/>
    <w:rsid w:val="001839F2"/>
    <w:rsid w:val="001841EC"/>
    <w:rsid w:val="00184B10"/>
    <w:rsid w:val="001878B0"/>
    <w:rsid w:val="00187E74"/>
    <w:rsid w:val="00190D4F"/>
    <w:rsid w:val="001919DF"/>
    <w:rsid w:val="00192C7F"/>
    <w:rsid w:val="00193AC0"/>
    <w:rsid w:val="00194253"/>
    <w:rsid w:val="00195352"/>
    <w:rsid w:val="00196C7F"/>
    <w:rsid w:val="00196DBD"/>
    <w:rsid w:val="00196E50"/>
    <w:rsid w:val="001A0C6A"/>
    <w:rsid w:val="001A190A"/>
    <w:rsid w:val="001A2307"/>
    <w:rsid w:val="001A3805"/>
    <w:rsid w:val="001A5C3C"/>
    <w:rsid w:val="001A660D"/>
    <w:rsid w:val="001A6632"/>
    <w:rsid w:val="001A6653"/>
    <w:rsid w:val="001A71CB"/>
    <w:rsid w:val="001B066E"/>
    <w:rsid w:val="001B250A"/>
    <w:rsid w:val="001B2629"/>
    <w:rsid w:val="001B26EA"/>
    <w:rsid w:val="001B2B57"/>
    <w:rsid w:val="001B4D8F"/>
    <w:rsid w:val="001B6877"/>
    <w:rsid w:val="001B6B2D"/>
    <w:rsid w:val="001B72BF"/>
    <w:rsid w:val="001B7A37"/>
    <w:rsid w:val="001C0185"/>
    <w:rsid w:val="001C0975"/>
    <w:rsid w:val="001C0FF2"/>
    <w:rsid w:val="001C1009"/>
    <w:rsid w:val="001C1595"/>
    <w:rsid w:val="001C197B"/>
    <w:rsid w:val="001C1989"/>
    <w:rsid w:val="001C1B80"/>
    <w:rsid w:val="001C1D53"/>
    <w:rsid w:val="001C5B8F"/>
    <w:rsid w:val="001C7622"/>
    <w:rsid w:val="001D203B"/>
    <w:rsid w:val="001D35BA"/>
    <w:rsid w:val="001D42AA"/>
    <w:rsid w:val="001D535B"/>
    <w:rsid w:val="001D73B3"/>
    <w:rsid w:val="001E1D36"/>
    <w:rsid w:val="001E2D22"/>
    <w:rsid w:val="001E397F"/>
    <w:rsid w:val="001E39E8"/>
    <w:rsid w:val="001E3C7F"/>
    <w:rsid w:val="001E42C1"/>
    <w:rsid w:val="001E4A8C"/>
    <w:rsid w:val="001E5196"/>
    <w:rsid w:val="001E5D8B"/>
    <w:rsid w:val="001E7289"/>
    <w:rsid w:val="001E7CF4"/>
    <w:rsid w:val="001F1DF7"/>
    <w:rsid w:val="001F30A2"/>
    <w:rsid w:val="001F358B"/>
    <w:rsid w:val="001F35B1"/>
    <w:rsid w:val="001F3ABF"/>
    <w:rsid w:val="001F3E16"/>
    <w:rsid w:val="001F5535"/>
    <w:rsid w:val="001F7665"/>
    <w:rsid w:val="002003BB"/>
    <w:rsid w:val="0020050F"/>
    <w:rsid w:val="00205155"/>
    <w:rsid w:val="0020565D"/>
    <w:rsid w:val="002078A9"/>
    <w:rsid w:val="0021041F"/>
    <w:rsid w:val="0021179F"/>
    <w:rsid w:val="00211E08"/>
    <w:rsid w:val="00213DF2"/>
    <w:rsid w:val="00214AF6"/>
    <w:rsid w:val="002169A5"/>
    <w:rsid w:val="002200F6"/>
    <w:rsid w:val="00220B66"/>
    <w:rsid w:val="00221B4D"/>
    <w:rsid w:val="00221CA5"/>
    <w:rsid w:val="002228C4"/>
    <w:rsid w:val="00224683"/>
    <w:rsid w:val="00226FD2"/>
    <w:rsid w:val="00227A5E"/>
    <w:rsid w:val="00227A7A"/>
    <w:rsid w:val="00232030"/>
    <w:rsid w:val="00233395"/>
    <w:rsid w:val="00234453"/>
    <w:rsid w:val="002351C3"/>
    <w:rsid w:val="0023607A"/>
    <w:rsid w:val="00241044"/>
    <w:rsid w:val="002411A1"/>
    <w:rsid w:val="002411E5"/>
    <w:rsid w:val="00241256"/>
    <w:rsid w:val="002427C4"/>
    <w:rsid w:val="00242AEE"/>
    <w:rsid w:val="00245506"/>
    <w:rsid w:val="00245EF4"/>
    <w:rsid w:val="00245F13"/>
    <w:rsid w:val="002524CD"/>
    <w:rsid w:val="00252F46"/>
    <w:rsid w:val="00253851"/>
    <w:rsid w:val="00254B7D"/>
    <w:rsid w:val="00254BF9"/>
    <w:rsid w:val="002564F5"/>
    <w:rsid w:val="00256C1D"/>
    <w:rsid w:val="00257CDB"/>
    <w:rsid w:val="00257E28"/>
    <w:rsid w:val="00262513"/>
    <w:rsid w:val="00263873"/>
    <w:rsid w:val="00263E08"/>
    <w:rsid w:val="00264F55"/>
    <w:rsid w:val="002669A8"/>
    <w:rsid w:val="00266A74"/>
    <w:rsid w:val="00267111"/>
    <w:rsid w:val="00270267"/>
    <w:rsid w:val="00270AA0"/>
    <w:rsid w:val="00272959"/>
    <w:rsid w:val="00272CDF"/>
    <w:rsid w:val="002731DC"/>
    <w:rsid w:val="0027409E"/>
    <w:rsid w:val="0027418C"/>
    <w:rsid w:val="00274A3D"/>
    <w:rsid w:val="002750A3"/>
    <w:rsid w:val="00275A17"/>
    <w:rsid w:val="00275CE8"/>
    <w:rsid w:val="00275DCB"/>
    <w:rsid w:val="00276468"/>
    <w:rsid w:val="0028148E"/>
    <w:rsid w:val="00281885"/>
    <w:rsid w:val="00281981"/>
    <w:rsid w:val="00281EF6"/>
    <w:rsid w:val="0028733F"/>
    <w:rsid w:val="002954B3"/>
    <w:rsid w:val="00297D67"/>
    <w:rsid w:val="002A01D9"/>
    <w:rsid w:val="002A0225"/>
    <w:rsid w:val="002A31D2"/>
    <w:rsid w:val="002A3408"/>
    <w:rsid w:val="002A3583"/>
    <w:rsid w:val="002A5619"/>
    <w:rsid w:val="002A5743"/>
    <w:rsid w:val="002A7A18"/>
    <w:rsid w:val="002B0390"/>
    <w:rsid w:val="002B0A0B"/>
    <w:rsid w:val="002B1518"/>
    <w:rsid w:val="002B17CF"/>
    <w:rsid w:val="002B22F2"/>
    <w:rsid w:val="002B43B5"/>
    <w:rsid w:val="002B495C"/>
    <w:rsid w:val="002B6255"/>
    <w:rsid w:val="002B6910"/>
    <w:rsid w:val="002B6AF7"/>
    <w:rsid w:val="002C0174"/>
    <w:rsid w:val="002C1469"/>
    <w:rsid w:val="002C57A6"/>
    <w:rsid w:val="002C741D"/>
    <w:rsid w:val="002C7C90"/>
    <w:rsid w:val="002D015E"/>
    <w:rsid w:val="002D0355"/>
    <w:rsid w:val="002D0459"/>
    <w:rsid w:val="002D1A80"/>
    <w:rsid w:val="002D313A"/>
    <w:rsid w:val="002D3BF2"/>
    <w:rsid w:val="002D5093"/>
    <w:rsid w:val="002D5293"/>
    <w:rsid w:val="002D6EA5"/>
    <w:rsid w:val="002D73BF"/>
    <w:rsid w:val="002D73CE"/>
    <w:rsid w:val="002D7B07"/>
    <w:rsid w:val="002E07B1"/>
    <w:rsid w:val="002E27A5"/>
    <w:rsid w:val="002E27EE"/>
    <w:rsid w:val="002E3785"/>
    <w:rsid w:val="002E3C9C"/>
    <w:rsid w:val="002E4BF8"/>
    <w:rsid w:val="002E689F"/>
    <w:rsid w:val="002F0011"/>
    <w:rsid w:val="002F1200"/>
    <w:rsid w:val="002F4527"/>
    <w:rsid w:val="003005B1"/>
    <w:rsid w:val="0030125D"/>
    <w:rsid w:val="003026DC"/>
    <w:rsid w:val="00302A5E"/>
    <w:rsid w:val="0030358E"/>
    <w:rsid w:val="00304B11"/>
    <w:rsid w:val="0030612E"/>
    <w:rsid w:val="003066F8"/>
    <w:rsid w:val="00306F00"/>
    <w:rsid w:val="00307066"/>
    <w:rsid w:val="0030727D"/>
    <w:rsid w:val="00310544"/>
    <w:rsid w:val="003106D3"/>
    <w:rsid w:val="0031376B"/>
    <w:rsid w:val="00315213"/>
    <w:rsid w:val="003153BC"/>
    <w:rsid w:val="003153D0"/>
    <w:rsid w:val="00316600"/>
    <w:rsid w:val="00317618"/>
    <w:rsid w:val="00317C30"/>
    <w:rsid w:val="00320542"/>
    <w:rsid w:val="00322422"/>
    <w:rsid w:val="00323463"/>
    <w:rsid w:val="00324312"/>
    <w:rsid w:val="00324604"/>
    <w:rsid w:val="00324A28"/>
    <w:rsid w:val="00325BDA"/>
    <w:rsid w:val="0033177F"/>
    <w:rsid w:val="003330F4"/>
    <w:rsid w:val="003402AB"/>
    <w:rsid w:val="003417F6"/>
    <w:rsid w:val="0034196E"/>
    <w:rsid w:val="00341EEF"/>
    <w:rsid w:val="00342784"/>
    <w:rsid w:val="00342DBE"/>
    <w:rsid w:val="00343F80"/>
    <w:rsid w:val="00346F0F"/>
    <w:rsid w:val="003510F7"/>
    <w:rsid w:val="00351C65"/>
    <w:rsid w:val="003527E2"/>
    <w:rsid w:val="003527E3"/>
    <w:rsid w:val="00353814"/>
    <w:rsid w:val="00355B03"/>
    <w:rsid w:val="00356F98"/>
    <w:rsid w:val="0036042E"/>
    <w:rsid w:val="003609B6"/>
    <w:rsid w:val="00361C8B"/>
    <w:rsid w:val="00363B9E"/>
    <w:rsid w:val="003648AE"/>
    <w:rsid w:val="0036558A"/>
    <w:rsid w:val="0036632B"/>
    <w:rsid w:val="00366378"/>
    <w:rsid w:val="003668D1"/>
    <w:rsid w:val="00366B99"/>
    <w:rsid w:val="00370C35"/>
    <w:rsid w:val="00370F53"/>
    <w:rsid w:val="00371470"/>
    <w:rsid w:val="0037255F"/>
    <w:rsid w:val="00373D50"/>
    <w:rsid w:val="00373FDD"/>
    <w:rsid w:val="0037414E"/>
    <w:rsid w:val="003760D3"/>
    <w:rsid w:val="00376661"/>
    <w:rsid w:val="00377F25"/>
    <w:rsid w:val="00381051"/>
    <w:rsid w:val="00381F9D"/>
    <w:rsid w:val="00384500"/>
    <w:rsid w:val="00384C10"/>
    <w:rsid w:val="00387A7B"/>
    <w:rsid w:val="00387EC5"/>
    <w:rsid w:val="00390907"/>
    <w:rsid w:val="003933B5"/>
    <w:rsid w:val="003940A5"/>
    <w:rsid w:val="00394195"/>
    <w:rsid w:val="003954B6"/>
    <w:rsid w:val="00396526"/>
    <w:rsid w:val="003969CB"/>
    <w:rsid w:val="00396CB8"/>
    <w:rsid w:val="003971A1"/>
    <w:rsid w:val="003A09B1"/>
    <w:rsid w:val="003A1C40"/>
    <w:rsid w:val="003A3122"/>
    <w:rsid w:val="003A31E3"/>
    <w:rsid w:val="003A3A54"/>
    <w:rsid w:val="003A3C3E"/>
    <w:rsid w:val="003A434A"/>
    <w:rsid w:val="003A47AA"/>
    <w:rsid w:val="003A498A"/>
    <w:rsid w:val="003A664F"/>
    <w:rsid w:val="003A76CA"/>
    <w:rsid w:val="003A791C"/>
    <w:rsid w:val="003B02E9"/>
    <w:rsid w:val="003B1A52"/>
    <w:rsid w:val="003B1B6D"/>
    <w:rsid w:val="003B1EF2"/>
    <w:rsid w:val="003B2C39"/>
    <w:rsid w:val="003B5D7C"/>
    <w:rsid w:val="003C1408"/>
    <w:rsid w:val="003C2F86"/>
    <w:rsid w:val="003C52A2"/>
    <w:rsid w:val="003D0830"/>
    <w:rsid w:val="003D355E"/>
    <w:rsid w:val="003D3E20"/>
    <w:rsid w:val="003D63A5"/>
    <w:rsid w:val="003D63BD"/>
    <w:rsid w:val="003D6D92"/>
    <w:rsid w:val="003D74A2"/>
    <w:rsid w:val="003E01E2"/>
    <w:rsid w:val="003E1F79"/>
    <w:rsid w:val="003E25BA"/>
    <w:rsid w:val="003E2BFD"/>
    <w:rsid w:val="003E356F"/>
    <w:rsid w:val="003E3D5D"/>
    <w:rsid w:val="003E41D6"/>
    <w:rsid w:val="003E4721"/>
    <w:rsid w:val="003E48F5"/>
    <w:rsid w:val="003E5270"/>
    <w:rsid w:val="003E778A"/>
    <w:rsid w:val="003F23A3"/>
    <w:rsid w:val="003F3CFC"/>
    <w:rsid w:val="003F477D"/>
    <w:rsid w:val="003F4E42"/>
    <w:rsid w:val="003F5E70"/>
    <w:rsid w:val="003F7B24"/>
    <w:rsid w:val="00400B6C"/>
    <w:rsid w:val="00402601"/>
    <w:rsid w:val="0040358C"/>
    <w:rsid w:val="00403F0B"/>
    <w:rsid w:val="0040495B"/>
    <w:rsid w:val="00404DEC"/>
    <w:rsid w:val="00404FD3"/>
    <w:rsid w:val="004054E5"/>
    <w:rsid w:val="00407A2D"/>
    <w:rsid w:val="0041526E"/>
    <w:rsid w:val="004158B7"/>
    <w:rsid w:val="00416DB4"/>
    <w:rsid w:val="00417876"/>
    <w:rsid w:val="00417E58"/>
    <w:rsid w:val="00420108"/>
    <w:rsid w:val="00420F5F"/>
    <w:rsid w:val="004217E6"/>
    <w:rsid w:val="00422210"/>
    <w:rsid w:val="004241C5"/>
    <w:rsid w:val="004249F5"/>
    <w:rsid w:val="004260ED"/>
    <w:rsid w:val="004265D8"/>
    <w:rsid w:val="004269AF"/>
    <w:rsid w:val="00427077"/>
    <w:rsid w:val="00427D2F"/>
    <w:rsid w:val="00430701"/>
    <w:rsid w:val="00430B64"/>
    <w:rsid w:val="004312BD"/>
    <w:rsid w:val="0043741B"/>
    <w:rsid w:val="00440760"/>
    <w:rsid w:val="00441342"/>
    <w:rsid w:val="004422A4"/>
    <w:rsid w:val="00443808"/>
    <w:rsid w:val="004444BE"/>
    <w:rsid w:val="0044466F"/>
    <w:rsid w:val="00445F0D"/>
    <w:rsid w:val="00452036"/>
    <w:rsid w:val="00452498"/>
    <w:rsid w:val="00452A65"/>
    <w:rsid w:val="0045397B"/>
    <w:rsid w:val="00454D6F"/>
    <w:rsid w:val="00455775"/>
    <w:rsid w:val="004571A3"/>
    <w:rsid w:val="00457A28"/>
    <w:rsid w:val="0046108F"/>
    <w:rsid w:val="00461781"/>
    <w:rsid w:val="00463C81"/>
    <w:rsid w:val="004662BE"/>
    <w:rsid w:val="00466E58"/>
    <w:rsid w:val="0046741A"/>
    <w:rsid w:val="004738C9"/>
    <w:rsid w:val="00473CBD"/>
    <w:rsid w:val="004763DF"/>
    <w:rsid w:val="00476BF4"/>
    <w:rsid w:val="004776C2"/>
    <w:rsid w:val="004814FB"/>
    <w:rsid w:val="004822DA"/>
    <w:rsid w:val="0048247A"/>
    <w:rsid w:val="00482CCA"/>
    <w:rsid w:val="00483F3C"/>
    <w:rsid w:val="004841CD"/>
    <w:rsid w:val="00487ACA"/>
    <w:rsid w:val="00490A05"/>
    <w:rsid w:val="00492B3A"/>
    <w:rsid w:val="0049315C"/>
    <w:rsid w:val="004945C0"/>
    <w:rsid w:val="00494853"/>
    <w:rsid w:val="00495A34"/>
    <w:rsid w:val="004966A3"/>
    <w:rsid w:val="004A02A7"/>
    <w:rsid w:val="004A08CD"/>
    <w:rsid w:val="004A0980"/>
    <w:rsid w:val="004A12E2"/>
    <w:rsid w:val="004A1D13"/>
    <w:rsid w:val="004A30C9"/>
    <w:rsid w:val="004A3324"/>
    <w:rsid w:val="004A3B09"/>
    <w:rsid w:val="004A3E56"/>
    <w:rsid w:val="004A5892"/>
    <w:rsid w:val="004A6D81"/>
    <w:rsid w:val="004A6FF7"/>
    <w:rsid w:val="004A7E5B"/>
    <w:rsid w:val="004B08DF"/>
    <w:rsid w:val="004B0AEC"/>
    <w:rsid w:val="004B0F6C"/>
    <w:rsid w:val="004B10F1"/>
    <w:rsid w:val="004B216C"/>
    <w:rsid w:val="004B2E6B"/>
    <w:rsid w:val="004B3DFD"/>
    <w:rsid w:val="004B53B3"/>
    <w:rsid w:val="004B551D"/>
    <w:rsid w:val="004B77A7"/>
    <w:rsid w:val="004B7EB8"/>
    <w:rsid w:val="004C077B"/>
    <w:rsid w:val="004C1663"/>
    <w:rsid w:val="004C1713"/>
    <w:rsid w:val="004C33DC"/>
    <w:rsid w:val="004C3641"/>
    <w:rsid w:val="004C4417"/>
    <w:rsid w:val="004C5106"/>
    <w:rsid w:val="004C5BF6"/>
    <w:rsid w:val="004D00B6"/>
    <w:rsid w:val="004D1466"/>
    <w:rsid w:val="004D281B"/>
    <w:rsid w:val="004D3984"/>
    <w:rsid w:val="004D58E6"/>
    <w:rsid w:val="004D6186"/>
    <w:rsid w:val="004D6C07"/>
    <w:rsid w:val="004D7085"/>
    <w:rsid w:val="004E30E6"/>
    <w:rsid w:val="004E4675"/>
    <w:rsid w:val="004E5F60"/>
    <w:rsid w:val="004F031F"/>
    <w:rsid w:val="004F0A50"/>
    <w:rsid w:val="004F120B"/>
    <w:rsid w:val="004F29F6"/>
    <w:rsid w:val="004F3FEA"/>
    <w:rsid w:val="004F4D58"/>
    <w:rsid w:val="004F4DE1"/>
    <w:rsid w:val="004F5680"/>
    <w:rsid w:val="004F6F20"/>
    <w:rsid w:val="004F7215"/>
    <w:rsid w:val="00501CC1"/>
    <w:rsid w:val="00503E8E"/>
    <w:rsid w:val="00505947"/>
    <w:rsid w:val="00507647"/>
    <w:rsid w:val="0051028B"/>
    <w:rsid w:val="0051099A"/>
    <w:rsid w:val="005110BC"/>
    <w:rsid w:val="005110F0"/>
    <w:rsid w:val="0051113E"/>
    <w:rsid w:val="0051155E"/>
    <w:rsid w:val="005128E3"/>
    <w:rsid w:val="0051334A"/>
    <w:rsid w:val="00513A41"/>
    <w:rsid w:val="00513D87"/>
    <w:rsid w:val="005150A9"/>
    <w:rsid w:val="0051614D"/>
    <w:rsid w:val="0051621D"/>
    <w:rsid w:val="00517561"/>
    <w:rsid w:val="00517698"/>
    <w:rsid w:val="00517787"/>
    <w:rsid w:val="005178DE"/>
    <w:rsid w:val="0052284A"/>
    <w:rsid w:val="00522F0E"/>
    <w:rsid w:val="00524923"/>
    <w:rsid w:val="005252B3"/>
    <w:rsid w:val="00527AEA"/>
    <w:rsid w:val="00532140"/>
    <w:rsid w:val="00533E19"/>
    <w:rsid w:val="005349EC"/>
    <w:rsid w:val="00536426"/>
    <w:rsid w:val="00536D37"/>
    <w:rsid w:val="00537771"/>
    <w:rsid w:val="00542A12"/>
    <w:rsid w:val="00542EE9"/>
    <w:rsid w:val="005442B0"/>
    <w:rsid w:val="00544A45"/>
    <w:rsid w:val="005463AC"/>
    <w:rsid w:val="00546887"/>
    <w:rsid w:val="00546F71"/>
    <w:rsid w:val="005504B6"/>
    <w:rsid w:val="00555184"/>
    <w:rsid w:val="00555E8D"/>
    <w:rsid w:val="00556279"/>
    <w:rsid w:val="005577AA"/>
    <w:rsid w:val="00561019"/>
    <w:rsid w:val="00563543"/>
    <w:rsid w:val="00563728"/>
    <w:rsid w:val="005672BF"/>
    <w:rsid w:val="005678E9"/>
    <w:rsid w:val="00567BDE"/>
    <w:rsid w:val="00567D8A"/>
    <w:rsid w:val="00575483"/>
    <w:rsid w:val="00577027"/>
    <w:rsid w:val="00577A55"/>
    <w:rsid w:val="0058087D"/>
    <w:rsid w:val="00583BE7"/>
    <w:rsid w:val="00583FCB"/>
    <w:rsid w:val="005840A4"/>
    <w:rsid w:val="00584FEF"/>
    <w:rsid w:val="005877AB"/>
    <w:rsid w:val="00595167"/>
    <w:rsid w:val="005954E3"/>
    <w:rsid w:val="00595E3C"/>
    <w:rsid w:val="005964C2"/>
    <w:rsid w:val="005979A4"/>
    <w:rsid w:val="005A0111"/>
    <w:rsid w:val="005A0172"/>
    <w:rsid w:val="005A4105"/>
    <w:rsid w:val="005A58E4"/>
    <w:rsid w:val="005A729C"/>
    <w:rsid w:val="005A7B5E"/>
    <w:rsid w:val="005B1467"/>
    <w:rsid w:val="005B3D77"/>
    <w:rsid w:val="005B4926"/>
    <w:rsid w:val="005B4C31"/>
    <w:rsid w:val="005B56A4"/>
    <w:rsid w:val="005B584C"/>
    <w:rsid w:val="005B694F"/>
    <w:rsid w:val="005B6D55"/>
    <w:rsid w:val="005B730F"/>
    <w:rsid w:val="005C2A86"/>
    <w:rsid w:val="005C32CB"/>
    <w:rsid w:val="005C3707"/>
    <w:rsid w:val="005C5378"/>
    <w:rsid w:val="005C5984"/>
    <w:rsid w:val="005C743F"/>
    <w:rsid w:val="005D030E"/>
    <w:rsid w:val="005D10D2"/>
    <w:rsid w:val="005D1B66"/>
    <w:rsid w:val="005D1FE4"/>
    <w:rsid w:val="005D52CA"/>
    <w:rsid w:val="005D7F29"/>
    <w:rsid w:val="005E00DB"/>
    <w:rsid w:val="005E1192"/>
    <w:rsid w:val="005E1366"/>
    <w:rsid w:val="005E6987"/>
    <w:rsid w:val="005E7339"/>
    <w:rsid w:val="005E79CA"/>
    <w:rsid w:val="005F0D1F"/>
    <w:rsid w:val="005F0FA3"/>
    <w:rsid w:val="005F104E"/>
    <w:rsid w:val="005F40CC"/>
    <w:rsid w:val="005F42A9"/>
    <w:rsid w:val="005F572D"/>
    <w:rsid w:val="005F62FF"/>
    <w:rsid w:val="005F701A"/>
    <w:rsid w:val="005F7ECD"/>
    <w:rsid w:val="00602828"/>
    <w:rsid w:val="0060322F"/>
    <w:rsid w:val="00603AAB"/>
    <w:rsid w:val="00604FFA"/>
    <w:rsid w:val="00605274"/>
    <w:rsid w:val="00605627"/>
    <w:rsid w:val="00606067"/>
    <w:rsid w:val="00606ADB"/>
    <w:rsid w:val="00606D05"/>
    <w:rsid w:val="006076F6"/>
    <w:rsid w:val="00613887"/>
    <w:rsid w:val="00614019"/>
    <w:rsid w:val="0061427C"/>
    <w:rsid w:val="006144E1"/>
    <w:rsid w:val="00615059"/>
    <w:rsid w:val="006165DE"/>
    <w:rsid w:val="00617EBB"/>
    <w:rsid w:val="00617EF8"/>
    <w:rsid w:val="006206B5"/>
    <w:rsid w:val="00623C6A"/>
    <w:rsid w:val="0062455F"/>
    <w:rsid w:val="006260F7"/>
    <w:rsid w:val="006269F3"/>
    <w:rsid w:val="00626B26"/>
    <w:rsid w:val="006312AC"/>
    <w:rsid w:val="006317FD"/>
    <w:rsid w:val="00632AA0"/>
    <w:rsid w:val="00634E0C"/>
    <w:rsid w:val="00637C37"/>
    <w:rsid w:val="00642301"/>
    <w:rsid w:val="00642A13"/>
    <w:rsid w:val="00642E30"/>
    <w:rsid w:val="00643755"/>
    <w:rsid w:val="00643AA4"/>
    <w:rsid w:val="00643F99"/>
    <w:rsid w:val="006441D3"/>
    <w:rsid w:val="00644930"/>
    <w:rsid w:val="00644CF0"/>
    <w:rsid w:val="00645501"/>
    <w:rsid w:val="00650149"/>
    <w:rsid w:val="006506E3"/>
    <w:rsid w:val="0065238F"/>
    <w:rsid w:val="00653526"/>
    <w:rsid w:val="00653D47"/>
    <w:rsid w:val="00655589"/>
    <w:rsid w:val="00657AD9"/>
    <w:rsid w:val="00657BD1"/>
    <w:rsid w:val="00661119"/>
    <w:rsid w:val="00661707"/>
    <w:rsid w:val="006620BC"/>
    <w:rsid w:val="00662897"/>
    <w:rsid w:val="006704A1"/>
    <w:rsid w:val="006707B3"/>
    <w:rsid w:val="0067123F"/>
    <w:rsid w:val="00672729"/>
    <w:rsid w:val="00672AF4"/>
    <w:rsid w:val="006752E6"/>
    <w:rsid w:val="00675673"/>
    <w:rsid w:val="00675B6C"/>
    <w:rsid w:val="0067691B"/>
    <w:rsid w:val="00677390"/>
    <w:rsid w:val="0067797A"/>
    <w:rsid w:val="006801D3"/>
    <w:rsid w:val="00680D78"/>
    <w:rsid w:val="006811FC"/>
    <w:rsid w:val="0068278B"/>
    <w:rsid w:val="0068700F"/>
    <w:rsid w:val="00690562"/>
    <w:rsid w:val="00693F4B"/>
    <w:rsid w:val="00693FEF"/>
    <w:rsid w:val="00694224"/>
    <w:rsid w:val="00696612"/>
    <w:rsid w:val="00697006"/>
    <w:rsid w:val="006A0697"/>
    <w:rsid w:val="006A228D"/>
    <w:rsid w:val="006A40D8"/>
    <w:rsid w:val="006A4F27"/>
    <w:rsid w:val="006A55FB"/>
    <w:rsid w:val="006A5DB3"/>
    <w:rsid w:val="006A67D1"/>
    <w:rsid w:val="006A76F5"/>
    <w:rsid w:val="006A76F7"/>
    <w:rsid w:val="006B1559"/>
    <w:rsid w:val="006B156A"/>
    <w:rsid w:val="006B1630"/>
    <w:rsid w:val="006B17B9"/>
    <w:rsid w:val="006B1C4B"/>
    <w:rsid w:val="006B2B48"/>
    <w:rsid w:val="006B4170"/>
    <w:rsid w:val="006B4465"/>
    <w:rsid w:val="006B4DDE"/>
    <w:rsid w:val="006C0B39"/>
    <w:rsid w:val="006C34BE"/>
    <w:rsid w:val="006C35F7"/>
    <w:rsid w:val="006C586B"/>
    <w:rsid w:val="006C6679"/>
    <w:rsid w:val="006D10FB"/>
    <w:rsid w:val="006D19A6"/>
    <w:rsid w:val="006D21D5"/>
    <w:rsid w:val="006D403F"/>
    <w:rsid w:val="006D4A7D"/>
    <w:rsid w:val="006D701C"/>
    <w:rsid w:val="006D7FB0"/>
    <w:rsid w:val="006E1E6D"/>
    <w:rsid w:val="006E2D28"/>
    <w:rsid w:val="006E3DA5"/>
    <w:rsid w:val="006E51AE"/>
    <w:rsid w:val="006E52F2"/>
    <w:rsid w:val="006E5B62"/>
    <w:rsid w:val="006E5D18"/>
    <w:rsid w:val="006E6DAA"/>
    <w:rsid w:val="006E6EFC"/>
    <w:rsid w:val="006E770C"/>
    <w:rsid w:val="006F013F"/>
    <w:rsid w:val="006F2DF6"/>
    <w:rsid w:val="006F4B6F"/>
    <w:rsid w:val="006F5E31"/>
    <w:rsid w:val="006F779B"/>
    <w:rsid w:val="006F7FFA"/>
    <w:rsid w:val="00700504"/>
    <w:rsid w:val="007014FD"/>
    <w:rsid w:val="0070241D"/>
    <w:rsid w:val="00703818"/>
    <w:rsid w:val="00705606"/>
    <w:rsid w:val="007059FE"/>
    <w:rsid w:val="0070658C"/>
    <w:rsid w:val="00706645"/>
    <w:rsid w:val="00706EE3"/>
    <w:rsid w:val="00711573"/>
    <w:rsid w:val="00711686"/>
    <w:rsid w:val="007134E5"/>
    <w:rsid w:val="00715DC3"/>
    <w:rsid w:val="0071655F"/>
    <w:rsid w:val="007166E7"/>
    <w:rsid w:val="007166EF"/>
    <w:rsid w:val="007177E7"/>
    <w:rsid w:val="00717ABF"/>
    <w:rsid w:val="00721480"/>
    <w:rsid w:val="007216F8"/>
    <w:rsid w:val="0072449A"/>
    <w:rsid w:val="00724566"/>
    <w:rsid w:val="00724EF6"/>
    <w:rsid w:val="007256D0"/>
    <w:rsid w:val="00726D44"/>
    <w:rsid w:val="00727EC5"/>
    <w:rsid w:val="0073066F"/>
    <w:rsid w:val="007308A4"/>
    <w:rsid w:val="00730CFC"/>
    <w:rsid w:val="0073161E"/>
    <w:rsid w:val="00731687"/>
    <w:rsid w:val="007322F7"/>
    <w:rsid w:val="00732707"/>
    <w:rsid w:val="00732BA3"/>
    <w:rsid w:val="007338BD"/>
    <w:rsid w:val="00733DFF"/>
    <w:rsid w:val="00734EC0"/>
    <w:rsid w:val="007353BA"/>
    <w:rsid w:val="00737396"/>
    <w:rsid w:val="00737732"/>
    <w:rsid w:val="00737CAA"/>
    <w:rsid w:val="00737DF0"/>
    <w:rsid w:val="00740748"/>
    <w:rsid w:val="007453C9"/>
    <w:rsid w:val="00753B65"/>
    <w:rsid w:val="007540C5"/>
    <w:rsid w:val="00756267"/>
    <w:rsid w:val="007571A9"/>
    <w:rsid w:val="007601D9"/>
    <w:rsid w:val="00762BD8"/>
    <w:rsid w:val="007639EC"/>
    <w:rsid w:val="00764354"/>
    <w:rsid w:val="0076480D"/>
    <w:rsid w:val="0076509C"/>
    <w:rsid w:val="007679CD"/>
    <w:rsid w:val="007700D3"/>
    <w:rsid w:val="00770CD0"/>
    <w:rsid w:val="00772226"/>
    <w:rsid w:val="0077426D"/>
    <w:rsid w:val="00774548"/>
    <w:rsid w:val="007757E3"/>
    <w:rsid w:val="00775E53"/>
    <w:rsid w:val="00781092"/>
    <w:rsid w:val="00781A73"/>
    <w:rsid w:val="00781CBD"/>
    <w:rsid w:val="00781ECD"/>
    <w:rsid w:val="00782B40"/>
    <w:rsid w:val="0078433C"/>
    <w:rsid w:val="0078682B"/>
    <w:rsid w:val="00787D29"/>
    <w:rsid w:val="0079021C"/>
    <w:rsid w:val="00790652"/>
    <w:rsid w:val="007908CE"/>
    <w:rsid w:val="00791ABA"/>
    <w:rsid w:val="007922A4"/>
    <w:rsid w:val="00792B49"/>
    <w:rsid w:val="00793CD2"/>
    <w:rsid w:val="007965D5"/>
    <w:rsid w:val="00796FEB"/>
    <w:rsid w:val="007A0123"/>
    <w:rsid w:val="007A0A28"/>
    <w:rsid w:val="007A104B"/>
    <w:rsid w:val="007A13FE"/>
    <w:rsid w:val="007A1D70"/>
    <w:rsid w:val="007A2442"/>
    <w:rsid w:val="007A39F5"/>
    <w:rsid w:val="007A4952"/>
    <w:rsid w:val="007A68F7"/>
    <w:rsid w:val="007B03CB"/>
    <w:rsid w:val="007B0893"/>
    <w:rsid w:val="007B1DE3"/>
    <w:rsid w:val="007B4382"/>
    <w:rsid w:val="007B5B87"/>
    <w:rsid w:val="007C2DA8"/>
    <w:rsid w:val="007C3B89"/>
    <w:rsid w:val="007C4355"/>
    <w:rsid w:val="007C48DA"/>
    <w:rsid w:val="007C55AA"/>
    <w:rsid w:val="007C5C38"/>
    <w:rsid w:val="007C6EF7"/>
    <w:rsid w:val="007D05ED"/>
    <w:rsid w:val="007D09F6"/>
    <w:rsid w:val="007D1FF6"/>
    <w:rsid w:val="007D4315"/>
    <w:rsid w:val="007D5225"/>
    <w:rsid w:val="007E18EA"/>
    <w:rsid w:val="007E2152"/>
    <w:rsid w:val="007E25DD"/>
    <w:rsid w:val="007E4157"/>
    <w:rsid w:val="007E58F5"/>
    <w:rsid w:val="007E5D95"/>
    <w:rsid w:val="007E65DD"/>
    <w:rsid w:val="007E779F"/>
    <w:rsid w:val="007F1DAE"/>
    <w:rsid w:val="007F1FE2"/>
    <w:rsid w:val="007F215F"/>
    <w:rsid w:val="007F2E22"/>
    <w:rsid w:val="007F3C7F"/>
    <w:rsid w:val="007F3E52"/>
    <w:rsid w:val="007F3EBE"/>
    <w:rsid w:val="007F4DA1"/>
    <w:rsid w:val="007F7235"/>
    <w:rsid w:val="00800493"/>
    <w:rsid w:val="00802F41"/>
    <w:rsid w:val="00804B75"/>
    <w:rsid w:val="00805374"/>
    <w:rsid w:val="0080540E"/>
    <w:rsid w:val="0080642F"/>
    <w:rsid w:val="00810084"/>
    <w:rsid w:val="00811B9E"/>
    <w:rsid w:val="0081429E"/>
    <w:rsid w:val="008160D6"/>
    <w:rsid w:val="008172BE"/>
    <w:rsid w:val="00820FA3"/>
    <w:rsid w:val="008225DB"/>
    <w:rsid w:val="00824DF7"/>
    <w:rsid w:val="00824E72"/>
    <w:rsid w:val="00827041"/>
    <w:rsid w:val="008321F8"/>
    <w:rsid w:val="008349D8"/>
    <w:rsid w:val="008355FA"/>
    <w:rsid w:val="00835663"/>
    <w:rsid w:val="00835F89"/>
    <w:rsid w:val="00836A2C"/>
    <w:rsid w:val="00836C2B"/>
    <w:rsid w:val="008372A2"/>
    <w:rsid w:val="00840100"/>
    <w:rsid w:val="00842E23"/>
    <w:rsid w:val="008451B7"/>
    <w:rsid w:val="00845926"/>
    <w:rsid w:val="00847E03"/>
    <w:rsid w:val="008509E7"/>
    <w:rsid w:val="00852013"/>
    <w:rsid w:val="008524E0"/>
    <w:rsid w:val="00853615"/>
    <w:rsid w:val="008547AE"/>
    <w:rsid w:val="00855C3D"/>
    <w:rsid w:val="0085605B"/>
    <w:rsid w:val="008561AC"/>
    <w:rsid w:val="008618BA"/>
    <w:rsid w:val="00862560"/>
    <w:rsid w:val="00865095"/>
    <w:rsid w:val="00866F20"/>
    <w:rsid w:val="008732B3"/>
    <w:rsid w:val="008747A9"/>
    <w:rsid w:val="00874ED5"/>
    <w:rsid w:val="00875A04"/>
    <w:rsid w:val="00876F95"/>
    <w:rsid w:val="008775D9"/>
    <w:rsid w:val="008778D7"/>
    <w:rsid w:val="00880774"/>
    <w:rsid w:val="00883851"/>
    <w:rsid w:val="0088461A"/>
    <w:rsid w:val="00884C15"/>
    <w:rsid w:val="008856A4"/>
    <w:rsid w:val="00885D9B"/>
    <w:rsid w:val="00886A02"/>
    <w:rsid w:val="00886E45"/>
    <w:rsid w:val="0088789C"/>
    <w:rsid w:val="00890111"/>
    <w:rsid w:val="008904C5"/>
    <w:rsid w:val="00891892"/>
    <w:rsid w:val="00892077"/>
    <w:rsid w:val="008921E7"/>
    <w:rsid w:val="00894580"/>
    <w:rsid w:val="008958B5"/>
    <w:rsid w:val="00897225"/>
    <w:rsid w:val="008A0479"/>
    <w:rsid w:val="008A1813"/>
    <w:rsid w:val="008A37BF"/>
    <w:rsid w:val="008A6E3E"/>
    <w:rsid w:val="008A781B"/>
    <w:rsid w:val="008A7A21"/>
    <w:rsid w:val="008B2018"/>
    <w:rsid w:val="008B25F7"/>
    <w:rsid w:val="008B3189"/>
    <w:rsid w:val="008B3DAD"/>
    <w:rsid w:val="008B4BCB"/>
    <w:rsid w:val="008B5857"/>
    <w:rsid w:val="008B5D50"/>
    <w:rsid w:val="008B73EB"/>
    <w:rsid w:val="008C0CB6"/>
    <w:rsid w:val="008C0FFE"/>
    <w:rsid w:val="008C3ACD"/>
    <w:rsid w:val="008C4411"/>
    <w:rsid w:val="008C4AD6"/>
    <w:rsid w:val="008C4CC3"/>
    <w:rsid w:val="008C5081"/>
    <w:rsid w:val="008C5255"/>
    <w:rsid w:val="008C59B4"/>
    <w:rsid w:val="008C5B87"/>
    <w:rsid w:val="008C7A7D"/>
    <w:rsid w:val="008C7CBC"/>
    <w:rsid w:val="008D3189"/>
    <w:rsid w:val="008D3419"/>
    <w:rsid w:val="008D35DA"/>
    <w:rsid w:val="008D7F76"/>
    <w:rsid w:val="008E11D6"/>
    <w:rsid w:val="008E2322"/>
    <w:rsid w:val="008E2E91"/>
    <w:rsid w:val="008E4EA1"/>
    <w:rsid w:val="008E5C87"/>
    <w:rsid w:val="008E5EEA"/>
    <w:rsid w:val="008E614E"/>
    <w:rsid w:val="008E65F5"/>
    <w:rsid w:val="008E6879"/>
    <w:rsid w:val="008E72A0"/>
    <w:rsid w:val="008E72F0"/>
    <w:rsid w:val="008E7B57"/>
    <w:rsid w:val="008F01F7"/>
    <w:rsid w:val="008F2C8A"/>
    <w:rsid w:val="008F4D74"/>
    <w:rsid w:val="008F543B"/>
    <w:rsid w:val="008F7A54"/>
    <w:rsid w:val="008F7D6E"/>
    <w:rsid w:val="00900719"/>
    <w:rsid w:val="009010A1"/>
    <w:rsid w:val="00901886"/>
    <w:rsid w:val="00901BF5"/>
    <w:rsid w:val="00902135"/>
    <w:rsid w:val="00902471"/>
    <w:rsid w:val="00903414"/>
    <w:rsid w:val="00904159"/>
    <w:rsid w:val="009048FE"/>
    <w:rsid w:val="00904E11"/>
    <w:rsid w:val="0090524B"/>
    <w:rsid w:val="009053DC"/>
    <w:rsid w:val="0090606C"/>
    <w:rsid w:val="00906CEF"/>
    <w:rsid w:val="00906FCD"/>
    <w:rsid w:val="00907CB3"/>
    <w:rsid w:val="0091026F"/>
    <w:rsid w:val="009104EE"/>
    <w:rsid w:val="00910840"/>
    <w:rsid w:val="00911324"/>
    <w:rsid w:val="00913C24"/>
    <w:rsid w:val="009152FC"/>
    <w:rsid w:val="00915A90"/>
    <w:rsid w:val="0091631D"/>
    <w:rsid w:val="00916D30"/>
    <w:rsid w:val="009175BF"/>
    <w:rsid w:val="00917E9F"/>
    <w:rsid w:val="00920755"/>
    <w:rsid w:val="009227E9"/>
    <w:rsid w:val="00923FAD"/>
    <w:rsid w:val="00924D68"/>
    <w:rsid w:val="0092591F"/>
    <w:rsid w:val="00926F39"/>
    <w:rsid w:val="0093291D"/>
    <w:rsid w:val="009341CD"/>
    <w:rsid w:val="0093423F"/>
    <w:rsid w:val="00940234"/>
    <w:rsid w:val="00940444"/>
    <w:rsid w:val="009407BA"/>
    <w:rsid w:val="0094089E"/>
    <w:rsid w:val="009418A7"/>
    <w:rsid w:val="00941B90"/>
    <w:rsid w:val="009430AC"/>
    <w:rsid w:val="0094388F"/>
    <w:rsid w:val="009464CD"/>
    <w:rsid w:val="00946B92"/>
    <w:rsid w:val="00947FDE"/>
    <w:rsid w:val="00950A16"/>
    <w:rsid w:val="00953500"/>
    <w:rsid w:val="00953F87"/>
    <w:rsid w:val="00954808"/>
    <w:rsid w:val="00954E0D"/>
    <w:rsid w:val="00955B9E"/>
    <w:rsid w:val="0095775B"/>
    <w:rsid w:val="00962D6F"/>
    <w:rsid w:val="00962F5C"/>
    <w:rsid w:val="0096304F"/>
    <w:rsid w:val="00965B07"/>
    <w:rsid w:val="009704F7"/>
    <w:rsid w:val="00971A7F"/>
    <w:rsid w:val="0097348A"/>
    <w:rsid w:val="00973AE0"/>
    <w:rsid w:val="00974782"/>
    <w:rsid w:val="009766CE"/>
    <w:rsid w:val="00977EDA"/>
    <w:rsid w:val="00977EED"/>
    <w:rsid w:val="0098154A"/>
    <w:rsid w:val="00983A06"/>
    <w:rsid w:val="00983B4C"/>
    <w:rsid w:val="00983C9B"/>
    <w:rsid w:val="00984B2B"/>
    <w:rsid w:val="00985946"/>
    <w:rsid w:val="00985A47"/>
    <w:rsid w:val="00986977"/>
    <w:rsid w:val="009870E7"/>
    <w:rsid w:val="00987977"/>
    <w:rsid w:val="00987CF4"/>
    <w:rsid w:val="00991417"/>
    <w:rsid w:val="009917D4"/>
    <w:rsid w:val="00991DC7"/>
    <w:rsid w:val="009934E6"/>
    <w:rsid w:val="009970B2"/>
    <w:rsid w:val="0099784D"/>
    <w:rsid w:val="00997C72"/>
    <w:rsid w:val="009A3668"/>
    <w:rsid w:val="009A4214"/>
    <w:rsid w:val="009A6004"/>
    <w:rsid w:val="009A65D9"/>
    <w:rsid w:val="009B039D"/>
    <w:rsid w:val="009B0C7B"/>
    <w:rsid w:val="009B1210"/>
    <w:rsid w:val="009B3803"/>
    <w:rsid w:val="009B3A8B"/>
    <w:rsid w:val="009B42B4"/>
    <w:rsid w:val="009B5B9E"/>
    <w:rsid w:val="009B5C28"/>
    <w:rsid w:val="009B5EE3"/>
    <w:rsid w:val="009C314E"/>
    <w:rsid w:val="009C420A"/>
    <w:rsid w:val="009C5E44"/>
    <w:rsid w:val="009C622B"/>
    <w:rsid w:val="009C7A52"/>
    <w:rsid w:val="009D2D8A"/>
    <w:rsid w:val="009D2EF0"/>
    <w:rsid w:val="009D37E7"/>
    <w:rsid w:val="009D52A8"/>
    <w:rsid w:val="009D6594"/>
    <w:rsid w:val="009D7B07"/>
    <w:rsid w:val="009E17F8"/>
    <w:rsid w:val="009E3E32"/>
    <w:rsid w:val="009E44F6"/>
    <w:rsid w:val="009E50BE"/>
    <w:rsid w:val="009E533B"/>
    <w:rsid w:val="009E5474"/>
    <w:rsid w:val="009E644B"/>
    <w:rsid w:val="009E655D"/>
    <w:rsid w:val="009F02E2"/>
    <w:rsid w:val="009F05A4"/>
    <w:rsid w:val="009F0641"/>
    <w:rsid w:val="009F1305"/>
    <w:rsid w:val="009F5F33"/>
    <w:rsid w:val="009F6364"/>
    <w:rsid w:val="009F6891"/>
    <w:rsid w:val="00A0250B"/>
    <w:rsid w:val="00A029D7"/>
    <w:rsid w:val="00A040A6"/>
    <w:rsid w:val="00A047BA"/>
    <w:rsid w:val="00A048CB"/>
    <w:rsid w:val="00A068A3"/>
    <w:rsid w:val="00A1231A"/>
    <w:rsid w:val="00A12B01"/>
    <w:rsid w:val="00A13857"/>
    <w:rsid w:val="00A141BB"/>
    <w:rsid w:val="00A15E0C"/>
    <w:rsid w:val="00A166FE"/>
    <w:rsid w:val="00A21831"/>
    <w:rsid w:val="00A245CD"/>
    <w:rsid w:val="00A24C5E"/>
    <w:rsid w:val="00A24FF0"/>
    <w:rsid w:val="00A25FB2"/>
    <w:rsid w:val="00A3187C"/>
    <w:rsid w:val="00A3288B"/>
    <w:rsid w:val="00A33243"/>
    <w:rsid w:val="00A33585"/>
    <w:rsid w:val="00A35446"/>
    <w:rsid w:val="00A4052C"/>
    <w:rsid w:val="00A4194A"/>
    <w:rsid w:val="00A4223A"/>
    <w:rsid w:val="00A427BC"/>
    <w:rsid w:val="00A42D70"/>
    <w:rsid w:val="00A435A8"/>
    <w:rsid w:val="00A447BA"/>
    <w:rsid w:val="00A44E33"/>
    <w:rsid w:val="00A4547B"/>
    <w:rsid w:val="00A45BBF"/>
    <w:rsid w:val="00A4668C"/>
    <w:rsid w:val="00A5025D"/>
    <w:rsid w:val="00A5105F"/>
    <w:rsid w:val="00A533A8"/>
    <w:rsid w:val="00A54024"/>
    <w:rsid w:val="00A55A10"/>
    <w:rsid w:val="00A6014C"/>
    <w:rsid w:val="00A6076C"/>
    <w:rsid w:val="00A62FB1"/>
    <w:rsid w:val="00A65BC9"/>
    <w:rsid w:val="00A65F56"/>
    <w:rsid w:val="00A66A20"/>
    <w:rsid w:val="00A66F5A"/>
    <w:rsid w:val="00A71CC3"/>
    <w:rsid w:val="00A71E00"/>
    <w:rsid w:val="00A73E7B"/>
    <w:rsid w:val="00A814AA"/>
    <w:rsid w:val="00A83988"/>
    <w:rsid w:val="00A8507B"/>
    <w:rsid w:val="00A8568D"/>
    <w:rsid w:val="00A86B8A"/>
    <w:rsid w:val="00A90349"/>
    <w:rsid w:val="00A90EBF"/>
    <w:rsid w:val="00A935BB"/>
    <w:rsid w:val="00A9377F"/>
    <w:rsid w:val="00A9479C"/>
    <w:rsid w:val="00A95343"/>
    <w:rsid w:val="00A9544F"/>
    <w:rsid w:val="00A96142"/>
    <w:rsid w:val="00A96B01"/>
    <w:rsid w:val="00A97344"/>
    <w:rsid w:val="00A9751E"/>
    <w:rsid w:val="00AA07FD"/>
    <w:rsid w:val="00AA1D5E"/>
    <w:rsid w:val="00AA5343"/>
    <w:rsid w:val="00AB10FC"/>
    <w:rsid w:val="00AB13AA"/>
    <w:rsid w:val="00AB1B31"/>
    <w:rsid w:val="00AB2600"/>
    <w:rsid w:val="00AB6DC2"/>
    <w:rsid w:val="00AC1131"/>
    <w:rsid w:val="00AC116E"/>
    <w:rsid w:val="00AC350C"/>
    <w:rsid w:val="00AC369F"/>
    <w:rsid w:val="00AC384D"/>
    <w:rsid w:val="00AC4456"/>
    <w:rsid w:val="00AC5407"/>
    <w:rsid w:val="00AC7F13"/>
    <w:rsid w:val="00AD121B"/>
    <w:rsid w:val="00AD4EA3"/>
    <w:rsid w:val="00AD57BD"/>
    <w:rsid w:val="00AD7832"/>
    <w:rsid w:val="00AE04E6"/>
    <w:rsid w:val="00AE0AF1"/>
    <w:rsid w:val="00AE591A"/>
    <w:rsid w:val="00AE59C5"/>
    <w:rsid w:val="00AE660A"/>
    <w:rsid w:val="00AE7001"/>
    <w:rsid w:val="00AF05BD"/>
    <w:rsid w:val="00AF0C69"/>
    <w:rsid w:val="00AF1022"/>
    <w:rsid w:val="00AF13F0"/>
    <w:rsid w:val="00AF1BDB"/>
    <w:rsid w:val="00AF3D32"/>
    <w:rsid w:val="00AF3F4A"/>
    <w:rsid w:val="00AF674B"/>
    <w:rsid w:val="00AF71B2"/>
    <w:rsid w:val="00AF7473"/>
    <w:rsid w:val="00B00AFA"/>
    <w:rsid w:val="00B01E97"/>
    <w:rsid w:val="00B06DF5"/>
    <w:rsid w:val="00B11F59"/>
    <w:rsid w:val="00B14A48"/>
    <w:rsid w:val="00B14BDE"/>
    <w:rsid w:val="00B15295"/>
    <w:rsid w:val="00B15DB4"/>
    <w:rsid w:val="00B15FFD"/>
    <w:rsid w:val="00B16081"/>
    <w:rsid w:val="00B17611"/>
    <w:rsid w:val="00B2463B"/>
    <w:rsid w:val="00B261DC"/>
    <w:rsid w:val="00B27572"/>
    <w:rsid w:val="00B275A0"/>
    <w:rsid w:val="00B32BE8"/>
    <w:rsid w:val="00B339D0"/>
    <w:rsid w:val="00B33A51"/>
    <w:rsid w:val="00B33D62"/>
    <w:rsid w:val="00B3405B"/>
    <w:rsid w:val="00B34AD3"/>
    <w:rsid w:val="00B35EB1"/>
    <w:rsid w:val="00B366CF"/>
    <w:rsid w:val="00B41431"/>
    <w:rsid w:val="00B42015"/>
    <w:rsid w:val="00B4219B"/>
    <w:rsid w:val="00B43DA9"/>
    <w:rsid w:val="00B45174"/>
    <w:rsid w:val="00B451DD"/>
    <w:rsid w:val="00B45A99"/>
    <w:rsid w:val="00B46DB6"/>
    <w:rsid w:val="00B51B11"/>
    <w:rsid w:val="00B51B18"/>
    <w:rsid w:val="00B5254C"/>
    <w:rsid w:val="00B52611"/>
    <w:rsid w:val="00B5290E"/>
    <w:rsid w:val="00B52D59"/>
    <w:rsid w:val="00B538F9"/>
    <w:rsid w:val="00B5486E"/>
    <w:rsid w:val="00B550EE"/>
    <w:rsid w:val="00B55684"/>
    <w:rsid w:val="00B56600"/>
    <w:rsid w:val="00B57544"/>
    <w:rsid w:val="00B6264C"/>
    <w:rsid w:val="00B63166"/>
    <w:rsid w:val="00B63E9F"/>
    <w:rsid w:val="00B657B4"/>
    <w:rsid w:val="00B65B8E"/>
    <w:rsid w:val="00B70CCF"/>
    <w:rsid w:val="00B71C11"/>
    <w:rsid w:val="00B72C21"/>
    <w:rsid w:val="00B74673"/>
    <w:rsid w:val="00B765DB"/>
    <w:rsid w:val="00B80EC0"/>
    <w:rsid w:val="00B81402"/>
    <w:rsid w:val="00B82AF1"/>
    <w:rsid w:val="00B8418D"/>
    <w:rsid w:val="00B853F8"/>
    <w:rsid w:val="00B85687"/>
    <w:rsid w:val="00B86E2B"/>
    <w:rsid w:val="00B872FC"/>
    <w:rsid w:val="00B9092A"/>
    <w:rsid w:val="00B90AB2"/>
    <w:rsid w:val="00B9146F"/>
    <w:rsid w:val="00B927C9"/>
    <w:rsid w:val="00B93836"/>
    <w:rsid w:val="00B94321"/>
    <w:rsid w:val="00B95690"/>
    <w:rsid w:val="00B95C59"/>
    <w:rsid w:val="00B96F4E"/>
    <w:rsid w:val="00BA11CD"/>
    <w:rsid w:val="00BA17E7"/>
    <w:rsid w:val="00BA3C42"/>
    <w:rsid w:val="00BA3E28"/>
    <w:rsid w:val="00BA43BD"/>
    <w:rsid w:val="00BA5282"/>
    <w:rsid w:val="00BA5D98"/>
    <w:rsid w:val="00BA63FC"/>
    <w:rsid w:val="00BA6D69"/>
    <w:rsid w:val="00BB1AC3"/>
    <w:rsid w:val="00BB2BC6"/>
    <w:rsid w:val="00BB3A13"/>
    <w:rsid w:val="00BB6B85"/>
    <w:rsid w:val="00BB7D17"/>
    <w:rsid w:val="00BC042F"/>
    <w:rsid w:val="00BC0710"/>
    <w:rsid w:val="00BC1FB8"/>
    <w:rsid w:val="00BC220E"/>
    <w:rsid w:val="00BC23C2"/>
    <w:rsid w:val="00BC41BC"/>
    <w:rsid w:val="00BC4B05"/>
    <w:rsid w:val="00BC6B13"/>
    <w:rsid w:val="00BD0482"/>
    <w:rsid w:val="00BD2F47"/>
    <w:rsid w:val="00BD3725"/>
    <w:rsid w:val="00BD3DCD"/>
    <w:rsid w:val="00BD44BA"/>
    <w:rsid w:val="00BE0839"/>
    <w:rsid w:val="00BE456B"/>
    <w:rsid w:val="00BE4D2A"/>
    <w:rsid w:val="00BE5B03"/>
    <w:rsid w:val="00BE6CC8"/>
    <w:rsid w:val="00BE7404"/>
    <w:rsid w:val="00BE78CB"/>
    <w:rsid w:val="00BE7B5F"/>
    <w:rsid w:val="00BE7F72"/>
    <w:rsid w:val="00BF2752"/>
    <w:rsid w:val="00BF403C"/>
    <w:rsid w:val="00BF74DA"/>
    <w:rsid w:val="00BF7FDA"/>
    <w:rsid w:val="00C00F0E"/>
    <w:rsid w:val="00C01AEF"/>
    <w:rsid w:val="00C04D5F"/>
    <w:rsid w:val="00C06488"/>
    <w:rsid w:val="00C07FA9"/>
    <w:rsid w:val="00C10AD9"/>
    <w:rsid w:val="00C116C0"/>
    <w:rsid w:val="00C11B97"/>
    <w:rsid w:val="00C12222"/>
    <w:rsid w:val="00C158EF"/>
    <w:rsid w:val="00C15CBD"/>
    <w:rsid w:val="00C17ED8"/>
    <w:rsid w:val="00C2191B"/>
    <w:rsid w:val="00C238F0"/>
    <w:rsid w:val="00C2436F"/>
    <w:rsid w:val="00C248FC"/>
    <w:rsid w:val="00C252F1"/>
    <w:rsid w:val="00C3090A"/>
    <w:rsid w:val="00C33177"/>
    <w:rsid w:val="00C335F9"/>
    <w:rsid w:val="00C34BE2"/>
    <w:rsid w:val="00C34ECE"/>
    <w:rsid w:val="00C35071"/>
    <w:rsid w:val="00C353D6"/>
    <w:rsid w:val="00C358BD"/>
    <w:rsid w:val="00C35996"/>
    <w:rsid w:val="00C36979"/>
    <w:rsid w:val="00C37F43"/>
    <w:rsid w:val="00C43C16"/>
    <w:rsid w:val="00C44A18"/>
    <w:rsid w:val="00C44D38"/>
    <w:rsid w:val="00C44D49"/>
    <w:rsid w:val="00C46E00"/>
    <w:rsid w:val="00C50062"/>
    <w:rsid w:val="00C51898"/>
    <w:rsid w:val="00C5388C"/>
    <w:rsid w:val="00C53B01"/>
    <w:rsid w:val="00C5582C"/>
    <w:rsid w:val="00C56D32"/>
    <w:rsid w:val="00C611DC"/>
    <w:rsid w:val="00C61BCD"/>
    <w:rsid w:val="00C64AC1"/>
    <w:rsid w:val="00C70D37"/>
    <w:rsid w:val="00C70DBE"/>
    <w:rsid w:val="00C7129A"/>
    <w:rsid w:val="00C713AC"/>
    <w:rsid w:val="00C716C5"/>
    <w:rsid w:val="00C71CDB"/>
    <w:rsid w:val="00C71DFC"/>
    <w:rsid w:val="00C7431B"/>
    <w:rsid w:val="00C74C5F"/>
    <w:rsid w:val="00C76383"/>
    <w:rsid w:val="00C77E54"/>
    <w:rsid w:val="00C813F4"/>
    <w:rsid w:val="00C81AAB"/>
    <w:rsid w:val="00C829F9"/>
    <w:rsid w:val="00C86783"/>
    <w:rsid w:val="00C87618"/>
    <w:rsid w:val="00C87785"/>
    <w:rsid w:val="00C9121B"/>
    <w:rsid w:val="00C917D2"/>
    <w:rsid w:val="00C91872"/>
    <w:rsid w:val="00C9308C"/>
    <w:rsid w:val="00C9366C"/>
    <w:rsid w:val="00C93ABE"/>
    <w:rsid w:val="00C943C8"/>
    <w:rsid w:val="00C943CA"/>
    <w:rsid w:val="00C9493B"/>
    <w:rsid w:val="00C961C0"/>
    <w:rsid w:val="00CA5B24"/>
    <w:rsid w:val="00CA72AF"/>
    <w:rsid w:val="00CB05A8"/>
    <w:rsid w:val="00CB0E82"/>
    <w:rsid w:val="00CB1538"/>
    <w:rsid w:val="00CB33AA"/>
    <w:rsid w:val="00CB3B94"/>
    <w:rsid w:val="00CB4A3D"/>
    <w:rsid w:val="00CB6138"/>
    <w:rsid w:val="00CB7656"/>
    <w:rsid w:val="00CB7833"/>
    <w:rsid w:val="00CC0577"/>
    <w:rsid w:val="00CC0CB5"/>
    <w:rsid w:val="00CC1D4B"/>
    <w:rsid w:val="00CC48F0"/>
    <w:rsid w:val="00CC5026"/>
    <w:rsid w:val="00CC50EF"/>
    <w:rsid w:val="00CC553A"/>
    <w:rsid w:val="00CC5DA6"/>
    <w:rsid w:val="00CC6C8E"/>
    <w:rsid w:val="00CD154C"/>
    <w:rsid w:val="00CD6C85"/>
    <w:rsid w:val="00CD6E49"/>
    <w:rsid w:val="00CD7F13"/>
    <w:rsid w:val="00CE35FD"/>
    <w:rsid w:val="00CE62B9"/>
    <w:rsid w:val="00CE797A"/>
    <w:rsid w:val="00CE7A14"/>
    <w:rsid w:val="00CE7DA0"/>
    <w:rsid w:val="00CF0C7F"/>
    <w:rsid w:val="00CF4A3C"/>
    <w:rsid w:val="00CF5127"/>
    <w:rsid w:val="00CF6EC7"/>
    <w:rsid w:val="00D00126"/>
    <w:rsid w:val="00D009E2"/>
    <w:rsid w:val="00D015D4"/>
    <w:rsid w:val="00D01801"/>
    <w:rsid w:val="00D03E94"/>
    <w:rsid w:val="00D0488A"/>
    <w:rsid w:val="00D048D8"/>
    <w:rsid w:val="00D06756"/>
    <w:rsid w:val="00D07C7F"/>
    <w:rsid w:val="00D07DE0"/>
    <w:rsid w:val="00D13BCD"/>
    <w:rsid w:val="00D15181"/>
    <w:rsid w:val="00D1588D"/>
    <w:rsid w:val="00D16135"/>
    <w:rsid w:val="00D164FA"/>
    <w:rsid w:val="00D21696"/>
    <w:rsid w:val="00D245BE"/>
    <w:rsid w:val="00D26397"/>
    <w:rsid w:val="00D26406"/>
    <w:rsid w:val="00D3007D"/>
    <w:rsid w:val="00D300BA"/>
    <w:rsid w:val="00D300BB"/>
    <w:rsid w:val="00D31CF6"/>
    <w:rsid w:val="00D33C57"/>
    <w:rsid w:val="00D33FD4"/>
    <w:rsid w:val="00D34238"/>
    <w:rsid w:val="00D344B5"/>
    <w:rsid w:val="00D3471E"/>
    <w:rsid w:val="00D34938"/>
    <w:rsid w:val="00D35DCE"/>
    <w:rsid w:val="00D36B12"/>
    <w:rsid w:val="00D3762A"/>
    <w:rsid w:val="00D37666"/>
    <w:rsid w:val="00D41D1C"/>
    <w:rsid w:val="00D4618D"/>
    <w:rsid w:val="00D50606"/>
    <w:rsid w:val="00D51B10"/>
    <w:rsid w:val="00D521A6"/>
    <w:rsid w:val="00D52587"/>
    <w:rsid w:val="00D52EA3"/>
    <w:rsid w:val="00D54215"/>
    <w:rsid w:val="00D546ED"/>
    <w:rsid w:val="00D55AC6"/>
    <w:rsid w:val="00D55C0A"/>
    <w:rsid w:val="00D60224"/>
    <w:rsid w:val="00D60367"/>
    <w:rsid w:val="00D624A5"/>
    <w:rsid w:val="00D63D84"/>
    <w:rsid w:val="00D642E2"/>
    <w:rsid w:val="00D66A3B"/>
    <w:rsid w:val="00D70BFB"/>
    <w:rsid w:val="00D71CD0"/>
    <w:rsid w:val="00D735EB"/>
    <w:rsid w:val="00D736AD"/>
    <w:rsid w:val="00D74A1A"/>
    <w:rsid w:val="00D74E5B"/>
    <w:rsid w:val="00D80D5B"/>
    <w:rsid w:val="00D82242"/>
    <w:rsid w:val="00D82C0C"/>
    <w:rsid w:val="00D842D7"/>
    <w:rsid w:val="00D84ED6"/>
    <w:rsid w:val="00D90467"/>
    <w:rsid w:val="00D90AD7"/>
    <w:rsid w:val="00D92EA3"/>
    <w:rsid w:val="00D936A2"/>
    <w:rsid w:val="00D93CF2"/>
    <w:rsid w:val="00D94396"/>
    <w:rsid w:val="00D96AAE"/>
    <w:rsid w:val="00D970E9"/>
    <w:rsid w:val="00DA0184"/>
    <w:rsid w:val="00DA2B51"/>
    <w:rsid w:val="00DA3D24"/>
    <w:rsid w:val="00DA5C53"/>
    <w:rsid w:val="00DA7FA2"/>
    <w:rsid w:val="00DA7FE0"/>
    <w:rsid w:val="00DB0EAB"/>
    <w:rsid w:val="00DB240A"/>
    <w:rsid w:val="00DB3E06"/>
    <w:rsid w:val="00DB7773"/>
    <w:rsid w:val="00DC08D2"/>
    <w:rsid w:val="00DC42F4"/>
    <w:rsid w:val="00DC5917"/>
    <w:rsid w:val="00DC602D"/>
    <w:rsid w:val="00DC6CAB"/>
    <w:rsid w:val="00DC716B"/>
    <w:rsid w:val="00DD1B7D"/>
    <w:rsid w:val="00DD3258"/>
    <w:rsid w:val="00DD5D56"/>
    <w:rsid w:val="00DD60E4"/>
    <w:rsid w:val="00DD64AF"/>
    <w:rsid w:val="00DD6704"/>
    <w:rsid w:val="00DD71F9"/>
    <w:rsid w:val="00DD7AD7"/>
    <w:rsid w:val="00DE0AE4"/>
    <w:rsid w:val="00DE2642"/>
    <w:rsid w:val="00DE36A0"/>
    <w:rsid w:val="00DE5620"/>
    <w:rsid w:val="00DE6F3F"/>
    <w:rsid w:val="00DE7444"/>
    <w:rsid w:val="00DF0DF5"/>
    <w:rsid w:val="00DF10BF"/>
    <w:rsid w:val="00DF121B"/>
    <w:rsid w:val="00DF1C91"/>
    <w:rsid w:val="00DF237D"/>
    <w:rsid w:val="00DF5733"/>
    <w:rsid w:val="00DF7AD7"/>
    <w:rsid w:val="00E001E7"/>
    <w:rsid w:val="00E02445"/>
    <w:rsid w:val="00E056A7"/>
    <w:rsid w:val="00E06C7E"/>
    <w:rsid w:val="00E06FD9"/>
    <w:rsid w:val="00E10363"/>
    <w:rsid w:val="00E10E88"/>
    <w:rsid w:val="00E1112A"/>
    <w:rsid w:val="00E120C6"/>
    <w:rsid w:val="00E14A04"/>
    <w:rsid w:val="00E14EF7"/>
    <w:rsid w:val="00E205EB"/>
    <w:rsid w:val="00E226AF"/>
    <w:rsid w:val="00E25F99"/>
    <w:rsid w:val="00E25FD2"/>
    <w:rsid w:val="00E265F0"/>
    <w:rsid w:val="00E306CB"/>
    <w:rsid w:val="00E31DC9"/>
    <w:rsid w:val="00E32103"/>
    <w:rsid w:val="00E36FA8"/>
    <w:rsid w:val="00E37976"/>
    <w:rsid w:val="00E37A20"/>
    <w:rsid w:val="00E40E28"/>
    <w:rsid w:val="00E41A14"/>
    <w:rsid w:val="00E45197"/>
    <w:rsid w:val="00E469B9"/>
    <w:rsid w:val="00E4743E"/>
    <w:rsid w:val="00E50B39"/>
    <w:rsid w:val="00E5221F"/>
    <w:rsid w:val="00E527B1"/>
    <w:rsid w:val="00E549C8"/>
    <w:rsid w:val="00E549DD"/>
    <w:rsid w:val="00E54B75"/>
    <w:rsid w:val="00E54D15"/>
    <w:rsid w:val="00E54E8C"/>
    <w:rsid w:val="00E56481"/>
    <w:rsid w:val="00E56ED4"/>
    <w:rsid w:val="00E57EE2"/>
    <w:rsid w:val="00E610AC"/>
    <w:rsid w:val="00E61A1C"/>
    <w:rsid w:val="00E61B20"/>
    <w:rsid w:val="00E62CB5"/>
    <w:rsid w:val="00E64F72"/>
    <w:rsid w:val="00E65DB3"/>
    <w:rsid w:val="00E662AA"/>
    <w:rsid w:val="00E702D7"/>
    <w:rsid w:val="00E72FC0"/>
    <w:rsid w:val="00E739F4"/>
    <w:rsid w:val="00E755F2"/>
    <w:rsid w:val="00E81840"/>
    <w:rsid w:val="00E82891"/>
    <w:rsid w:val="00E855FF"/>
    <w:rsid w:val="00E85801"/>
    <w:rsid w:val="00E85805"/>
    <w:rsid w:val="00E85D77"/>
    <w:rsid w:val="00E86F00"/>
    <w:rsid w:val="00E87064"/>
    <w:rsid w:val="00E90107"/>
    <w:rsid w:val="00E908A1"/>
    <w:rsid w:val="00E91D54"/>
    <w:rsid w:val="00E91EC8"/>
    <w:rsid w:val="00E936C5"/>
    <w:rsid w:val="00E956E5"/>
    <w:rsid w:val="00E97BF3"/>
    <w:rsid w:val="00EA1062"/>
    <w:rsid w:val="00EA1BD7"/>
    <w:rsid w:val="00EA1D27"/>
    <w:rsid w:val="00EA2462"/>
    <w:rsid w:val="00EA2489"/>
    <w:rsid w:val="00EA3214"/>
    <w:rsid w:val="00EA361F"/>
    <w:rsid w:val="00EA4A30"/>
    <w:rsid w:val="00EA4E2C"/>
    <w:rsid w:val="00EA4F9B"/>
    <w:rsid w:val="00EA6980"/>
    <w:rsid w:val="00EA7AC2"/>
    <w:rsid w:val="00EB06F9"/>
    <w:rsid w:val="00EB12A5"/>
    <w:rsid w:val="00EB2DA2"/>
    <w:rsid w:val="00EB2F14"/>
    <w:rsid w:val="00EB4049"/>
    <w:rsid w:val="00EB4C20"/>
    <w:rsid w:val="00EB599B"/>
    <w:rsid w:val="00EB68BC"/>
    <w:rsid w:val="00EB77CC"/>
    <w:rsid w:val="00EC0EDD"/>
    <w:rsid w:val="00EC0FD6"/>
    <w:rsid w:val="00EC135D"/>
    <w:rsid w:val="00EC250E"/>
    <w:rsid w:val="00EC2FC2"/>
    <w:rsid w:val="00EC3B6D"/>
    <w:rsid w:val="00EC4AF9"/>
    <w:rsid w:val="00EC4EE9"/>
    <w:rsid w:val="00EC5AB4"/>
    <w:rsid w:val="00EC6B81"/>
    <w:rsid w:val="00EC6E3D"/>
    <w:rsid w:val="00ED2E16"/>
    <w:rsid w:val="00ED49D9"/>
    <w:rsid w:val="00ED796D"/>
    <w:rsid w:val="00EE17DF"/>
    <w:rsid w:val="00EE2A98"/>
    <w:rsid w:val="00EE477D"/>
    <w:rsid w:val="00EF156F"/>
    <w:rsid w:val="00EF1AED"/>
    <w:rsid w:val="00EF2BFB"/>
    <w:rsid w:val="00EF3649"/>
    <w:rsid w:val="00EF3886"/>
    <w:rsid w:val="00EF4697"/>
    <w:rsid w:val="00EF68B5"/>
    <w:rsid w:val="00EF69F3"/>
    <w:rsid w:val="00EF6F5A"/>
    <w:rsid w:val="00F0267F"/>
    <w:rsid w:val="00F047F1"/>
    <w:rsid w:val="00F063E9"/>
    <w:rsid w:val="00F069D5"/>
    <w:rsid w:val="00F0764D"/>
    <w:rsid w:val="00F07D8B"/>
    <w:rsid w:val="00F111E6"/>
    <w:rsid w:val="00F11978"/>
    <w:rsid w:val="00F12974"/>
    <w:rsid w:val="00F12E2D"/>
    <w:rsid w:val="00F133C7"/>
    <w:rsid w:val="00F14946"/>
    <w:rsid w:val="00F16439"/>
    <w:rsid w:val="00F1681B"/>
    <w:rsid w:val="00F17FC6"/>
    <w:rsid w:val="00F213E3"/>
    <w:rsid w:val="00F2235F"/>
    <w:rsid w:val="00F24114"/>
    <w:rsid w:val="00F252A0"/>
    <w:rsid w:val="00F262BE"/>
    <w:rsid w:val="00F26795"/>
    <w:rsid w:val="00F27E69"/>
    <w:rsid w:val="00F30B5A"/>
    <w:rsid w:val="00F33590"/>
    <w:rsid w:val="00F338E6"/>
    <w:rsid w:val="00F33B16"/>
    <w:rsid w:val="00F364B2"/>
    <w:rsid w:val="00F3667A"/>
    <w:rsid w:val="00F36681"/>
    <w:rsid w:val="00F41A53"/>
    <w:rsid w:val="00F42C14"/>
    <w:rsid w:val="00F44121"/>
    <w:rsid w:val="00F46B75"/>
    <w:rsid w:val="00F5070B"/>
    <w:rsid w:val="00F50822"/>
    <w:rsid w:val="00F52A6E"/>
    <w:rsid w:val="00F549C9"/>
    <w:rsid w:val="00F577BA"/>
    <w:rsid w:val="00F61A7A"/>
    <w:rsid w:val="00F63793"/>
    <w:rsid w:val="00F65CDD"/>
    <w:rsid w:val="00F66A55"/>
    <w:rsid w:val="00F678A3"/>
    <w:rsid w:val="00F72346"/>
    <w:rsid w:val="00F742FC"/>
    <w:rsid w:val="00F75998"/>
    <w:rsid w:val="00F777E0"/>
    <w:rsid w:val="00F77C71"/>
    <w:rsid w:val="00F801E3"/>
    <w:rsid w:val="00F80EA0"/>
    <w:rsid w:val="00F80F4A"/>
    <w:rsid w:val="00F86F13"/>
    <w:rsid w:val="00F918C3"/>
    <w:rsid w:val="00F96161"/>
    <w:rsid w:val="00F96CC3"/>
    <w:rsid w:val="00FA04F2"/>
    <w:rsid w:val="00FA0FDA"/>
    <w:rsid w:val="00FA1875"/>
    <w:rsid w:val="00FA1F2A"/>
    <w:rsid w:val="00FB2E22"/>
    <w:rsid w:val="00FB6CFD"/>
    <w:rsid w:val="00FC0D2D"/>
    <w:rsid w:val="00FC17FC"/>
    <w:rsid w:val="00FC1F09"/>
    <w:rsid w:val="00FC2234"/>
    <w:rsid w:val="00FC24AA"/>
    <w:rsid w:val="00FC3535"/>
    <w:rsid w:val="00FC3FCB"/>
    <w:rsid w:val="00FD2DAC"/>
    <w:rsid w:val="00FD414F"/>
    <w:rsid w:val="00FD5C06"/>
    <w:rsid w:val="00FD716B"/>
    <w:rsid w:val="00FD7BFF"/>
    <w:rsid w:val="00FD7FBF"/>
    <w:rsid w:val="00FE0ED7"/>
    <w:rsid w:val="00FE234B"/>
    <w:rsid w:val="00FE437C"/>
    <w:rsid w:val="00FE52B8"/>
    <w:rsid w:val="00FE7682"/>
    <w:rsid w:val="00FF21FA"/>
    <w:rsid w:val="00FF3A45"/>
    <w:rsid w:val="00FF43A4"/>
    <w:rsid w:val="00FF474D"/>
    <w:rsid w:val="00FF51D3"/>
    <w:rsid w:val="00FF5641"/>
    <w:rsid w:val="00FF5E43"/>
    <w:rsid w:val="00FF64B6"/>
    <w:rsid w:val="00FF6BF6"/>
    <w:rsid w:val="00FF7DDC"/>
    <w:rsid w:val="01A9383D"/>
    <w:rsid w:val="022D57B2"/>
    <w:rsid w:val="02A5A3CA"/>
    <w:rsid w:val="02B492B3"/>
    <w:rsid w:val="02CD6F68"/>
    <w:rsid w:val="02EFF5D5"/>
    <w:rsid w:val="0327D15E"/>
    <w:rsid w:val="034A1943"/>
    <w:rsid w:val="043D84C4"/>
    <w:rsid w:val="04932F08"/>
    <w:rsid w:val="05311679"/>
    <w:rsid w:val="054BD8CB"/>
    <w:rsid w:val="0580C7E4"/>
    <w:rsid w:val="058FE924"/>
    <w:rsid w:val="05CDDDFB"/>
    <w:rsid w:val="05CF078D"/>
    <w:rsid w:val="05F96B42"/>
    <w:rsid w:val="06449FD3"/>
    <w:rsid w:val="065671B8"/>
    <w:rsid w:val="06FF6004"/>
    <w:rsid w:val="07411553"/>
    <w:rsid w:val="0793219C"/>
    <w:rsid w:val="07CA04C8"/>
    <w:rsid w:val="08276D1A"/>
    <w:rsid w:val="08B53813"/>
    <w:rsid w:val="096C184D"/>
    <w:rsid w:val="0A46034A"/>
    <w:rsid w:val="0A95CCC6"/>
    <w:rsid w:val="0A9FA842"/>
    <w:rsid w:val="0AFD4361"/>
    <w:rsid w:val="0BB31D05"/>
    <w:rsid w:val="0E52F6E4"/>
    <w:rsid w:val="0E894089"/>
    <w:rsid w:val="0EA21A92"/>
    <w:rsid w:val="0EF21A19"/>
    <w:rsid w:val="0F3D805E"/>
    <w:rsid w:val="0FF4FA31"/>
    <w:rsid w:val="106D76E9"/>
    <w:rsid w:val="10A16ADD"/>
    <w:rsid w:val="10AC6E0E"/>
    <w:rsid w:val="10C71E48"/>
    <w:rsid w:val="1101069C"/>
    <w:rsid w:val="111A2EF9"/>
    <w:rsid w:val="11F4C98F"/>
    <w:rsid w:val="1224F6DF"/>
    <w:rsid w:val="123FAFE8"/>
    <w:rsid w:val="12A31575"/>
    <w:rsid w:val="12B5FF5A"/>
    <w:rsid w:val="137499DC"/>
    <w:rsid w:val="144BE606"/>
    <w:rsid w:val="1451CFBB"/>
    <w:rsid w:val="145740A3"/>
    <w:rsid w:val="146F94EC"/>
    <w:rsid w:val="147DD5C4"/>
    <w:rsid w:val="149E6F8C"/>
    <w:rsid w:val="152C6A51"/>
    <w:rsid w:val="1597FB64"/>
    <w:rsid w:val="16528C41"/>
    <w:rsid w:val="1662B123"/>
    <w:rsid w:val="1737C635"/>
    <w:rsid w:val="17AE166E"/>
    <w:rsid w:val="192540DE"/>
    <w:rsid w:val="19AF61AB"/>
    <w:rsid w:val="1A7995D2"/>
    <w:rsid w:val="1B920D7E"/>
    <w:rsid w:val="1BBD901F"/>
    <w:rsid w:val="1C53CB8D"/>
    <w:rsid w:val="1C643B01"/>
    <w:rsid w:val="1C98D2BD"/>
    <w:rsid w:val="1CF6DEDC"/>
    <w:rsid w:val="1CF832C4"/>
    <w:rsid w:val="1D2DDDDF"/>
    <w:rsid w:val="1D4C6288"/>
    <w:rsid w:val="1D9B817B"/>
    <w:rsid w:val="1DA49FB7"/>
    <w:rsid w:val="1E02A667"/>
    <w:rsid w:val="1E2D78DC"/>
    <w:rsid w:val="1E9F5E58"/>
    <w:rsid w:val="1EEDA89E"/>
    <w:rsid w:val="1FA59DEF"/>
    <w:rsid w:val="1FB109FB"/>
    <w:rsid w:val="1FEF10C4"/>
    <w:rsid w:val="206F1CF8"/>
    <w:rsid w:val="2103816B"/>
    <w:rsid w:val="2122DB15"/>
    <w:rsid w:val="2199E714"/>
    <w:rsid w:val="22284388"/>
    <w:rsid w:val="227325A9"/>
    <w:rsid w:val="22FC2F16"/>
    <w:rsid w:val="23E2CBFF"/>
    <w:rsid w:val="245B0339"/>
    <w:rsid w:val="24CD5447"/>
    <w:rsid w:val="2598FD4A"/>
    <w:rsid w:val="25F6D39A"/>
    <w:rsid w:val="261D5EAC"/>
    <w:rsid w:val="26E95EF4"/>
    <w:rsid w:val="26FF2158"/>
    <w:rsid w:val="2703DB7F"/>
    <w:rsid w:val="27115D21"/>
    <w:rsid w:val="275672DF"/>
    <w:rsid w:val="277FA9D0"/>
    <w:rsid w:val="28821C63"/>
    <w:rsid w:val="28968900"/>
    <w:rsid w:val="293B64A8"/>
    <w:rsid w:val="2A19A5B4"/>
    <w:rsid w:val="2A1CE65C"/>
    <w:rsid w:val="2A43F7F5"/>
    <w:rsid w:val="2AD938DA"/>
    <w:rsid w:val="2B3C95CB"/>
    <w:rsid w:val="2B72FB56"/>
    <w:rsid w:val="2B74BDE5"/>
    <w:rsid w:val="2B9A4B12"/>
    <w:rsid w:val="2BCDBBF7"/>
    <w:rsid w:val="2BE42EFB"/>
    <w:rsid w:val="2C71C507"/>
    <w:rsid w:val="2D06B5D8"/>
    <w:rsid w:val="2DD58E89"/>
    <w:rsid w:val="2DDC1B28"/>
    <w:rsid w:val="2E14932D"/>
    <w:rsid w:val="2EA79134"/>
    <w:rsid w:val="2EA9299F"/>
    <w:rsid w:val="2ED1AE28"/>
    <w:rsid w:val="2EF15DE7"/>
    <w:rsid w:val="2FACA9FD"/>
    <w:rsid w:val="3019CD35"/>
    <w:rsid w:val="3044FA00"/>
    <w:rsid w:val="3084B983"/>
    <w:rsid w:val="30D1F628"/>
    <w:rsid w:val="30D549EF"/>
    <w:rsid w:val="30D8E176"/>
    <w:rsid w:val="3171BF2B"/>
    <w:rsid w:val="3185AAAD"/>
    <w:rsid w:val="3190C95F"/>
    <w:rsid w:val="32495DA1"/>
    <w:rsid w:val="327918EE"/>
    <w:rsid w:val="328DC96F"/>
    <w:rsid w:val="32B1040D"/>
    <w:rsid w:val="32B23F93"/>
    <w:rsid w:val="332AE50A"/>
    <w:rsid w:val="332D6F93"/>
    <w:rsid w:val="337B0A9F"/>
    <w:rsid w:val="33FF8ACC"/>
    <w:rsid w:val="340D27E8"/>
    <w:rsid w:val="343B37D2"/>
    <w:rsid w:val="34C24E0B"/>
    <w:rsid w:val="353737FB"/>
    <w:rsid w:val="35582AA6"/>
    <w:rsid w:val="356F35ED"/>
    <w:rsid w:val="35F983CF"/>
    <w:rsid w:val="360939FB"/>
    <w:rsid w:val="362632C5"/>
    <w:rsid w:val="3676C02C"/>
    <w:rsid w:val="374D2920"/>
    <w:rsid w:val="37AB75FF"/>
    <w:rsid w:val="37D34974"/>
    <w:rsid w:val="3A8BE529"/>
    <w:rsid w:val="3B187F84"/>
    <w:rsid w:val="3B5D2CCD"/>
    <w:rsid w:val="3BA33D32"/>
    <w:rsid w:val="3BC21FF9"/>
    <w:rsid w:val="3C0014DD"/>
    <w:rsid w:val="3C175969"/>
    <w:rsid w:val="3C4E64B0"/>
    <w:rsid w:val="3C64983B"/>
    <w:rsid w:val="3CA2FDAA"/>
    <w:rsid w:val="3D19F004"/>
    <w:rsid w:val="3E1D4CF4"/>
    <w:rsid w:val="3E504E98"/>
    <w:rsid w:val="3EFF7873"/>
    <w:rsid w:val="3F541BB2"/>
    <w:rsid w:val="3F7F6C5B"/>
    <w:rsid w:val="3F89ACBB"/>
    <w:rsid w:val="3FF927DD"/>
    <w:rsid w:val="40309DF0"/>
    <w:rsid w:val="40BF915B"/>
    <w:rsid w:val="40C46793"/>
    <w:rsid w:val="40C7384B"/>
    <w:rsid w:val="41089FB0"/>
    <w:rsid w:val="41E4263B"/>
    <w:rsid w:val="42175E79"/>
    <w:rsid w:val="42CAA69A"/>
    <w:rsid w:val="42FE3CB3"/>
    <w:rsid w:val="4309940E"/>
    <w:rsid w:val="4365B900"/>
    <w:rsid w:val="436DF17C"/>
    <w:rsid w:val="437E580A"/>
    <w:rsid w:val="43C011FF"/>
    <w:rsid w:val="43D8C2B0"/>
    <w:rsid w:val="4435F6B9"/>
    <w:rsid w:val="447E452C"/>
    <w:rsid w:val="45664FEF"/>
    <w:rsid w:val="4576C335"/>
    <w:rsid w:val="45DB59AE"/>
    <w:rsid w:val="4605A846"/>
    <w:rsid w:val="464600D0"/>
    <w:rsid w:val="4671431E"/>
    <w:rsid w:val="46B88CFF"/>
    <w:rsid w:val="46D23E9D"/>
    <w:rsid w:val="46DD4D35"/>
    <w:rsid w:val="4716DCF0"/>
    <w:rsid w:val="4755CEB5"/>
    <w:rsid w:val="4781771B"/>
    <w:rsid w:val="478CCEA4"/>
    <w:rsid w:val="47C40A84"/>
    <w:rsid w:val="47CDBC19"/>
    <w:rsid w:val="47ED3DB0"/>
    <w:rsid w:val="4843F5CF"/>
    <w:rsid w:val="488ECCC4"/>
    <w:rsid w:val="49387913"/>
    <w:rsid w:val="493EF32B"/>
    <w:rsid w:val="496171F3"/>
    <w:rsid w:val="49FC5DAD"/>
    <w:rsid w:val="4B1C5A29"/>
    <w:rsid w:val="4B3DA32D"/>
    <w:rsid w:val="4BA836E9"/>
    <w:rsid w:val="4BECA6C5"/>
    <w:rsid w:val="4C8E1227"/>
    <w:rsid w:val="4CA4BE22"/>
    <w:rsid w:val="4CD5805D"/>
    <w:rsid w:val="4D9A59D2"/>
    <w:rsid w:val="4DC51039"/>
    <w:rsid w:val="4DD0CC29"/>
    <w:rsid w:val="4E8FBC48"/>
    <w:rsid w:val="4EA418A3"/>
    <w:rsid w:val="4EB2DEDF"/>
    <w:rsid w:val="4ECCA1B9"/>
    <w:rsid w:val="4EED8CEA"/>
    <w:rsid w:val="4F82B4F0"/>
    <w:rsid w:val="4FDF17B4"/>
    <w:rsid w:val="509A63CA"/>
    <w:rsid w:val="51155E86"/>
    <w:rsid w:val="5137D639"/>
    <w:rsid w:val="516D65D2"/>
    <w:rsid w:val="51EA7FA1"/>
    <w:rsid w:val="51FE1CFE"/>
    <w:rsid w:val="52742971"/>
    <w:rsid w:val="529DEDB1"/>
    <w:rsid w:val="53A2A0D6"/>
    <w:rsid w:val="53F1169E"/>
    <w:rsid w:val="54C5C264"/>
    <w:rsid w:val="54E80B57"/>
    <w:rsid w:val="54F8EF0A"/>
    <w:rsid w:val="563FDFC6"/>
    <w:rsid w:val="5698E2D5"/>
    <w:rsid w:val="56DA9053"/>
    <w:rsid w:val="56F68245"/>
    <w:rsid w:val="57694509"/>
    <w:rsid w:val="57E0AD88"/>
    <w:rsid w:val="57E63982"/>
    <w:rsid w:val="5803297F"/>
    <w:rsid w:val="5875F914"/>
    <w:rsid w:val="58FC72BF"/>
    <w:rsid w:val="59574955"/>
    <w:rsid w:val="599687CC"/>
    <w:rsid w:val="59A2081F"/>
    <w:rsid w:val="59C20CE5"/>
    <w:rsid w:val="59CA4AFC"/>
    <w:rsid w:val="5A277B7C"/>
    <w:rsid w:val="5A404727"/>
    <w:rsid w:val="5AC5B8E4"/>
    <w:rsid w:val="5B2098D9"/>
    <w:rsid w:val="5B844DAE"/>
    <w:rsid w:val="5BA1B517"/>
    <w:rsid w:val="5C3EA5E6"/>
    <w:rsid w:val="5C59FBFD"/>
    <w:rsid w:val="5CCA9E16"/>
    <w:rsid w:val="5F0A9B88"/>
    <w:rsid w:val="5F8001AA"/>
    <w:rsid w:val="6048A552"/>
    <w:rsid w:val="6049BE1A"/>
    <w:rsid w:val="60A2F2CA"/>
    <w:rsid w:val="60B67149"/>
    <w:rsid w:val="60E2CE3A"/>
    <w:rsid w:val="613A131E"/>
    <w:rsid w:val="61910BDF"/>
    <w:rsid w:val="6253720E"/>
    <w:rsid w:val="626E5433"/>
    <w:rsid w:val="62A8CC42"/>
    <w:rsid w:val="632EBF41"/>
    <w:rsid w:val="63893FBC"/>
    <w:rsid w:val="63A092FF"/>
    <w:rsid w:val="642A2D57"/>
    <w:rsid w:val="64DCDB53"/>
    <w:rsid w:val="64E46218"/>
    <w:rsid w:val="65AEEE4E"/>
    <w:rsid w:val="65C51461"/>
    <w:rsid w:val="667E4E50"/>
    <w:rsid w:val="66DC14A8"/>
    <w:rsid w:val="671EE10C"/>
    <w:rsid w:val="6727B69E"/>
    <w:rsid w:val="67C0E079"/>
    <w:rsid w:val="68306566"/>
    <w:rsid w:val="68740422"/>
    <w:rsid w:val="68A47DAA"/>
    <w:rsid w:val="68DA37ED"/>
    <w:rsid w:val="68DCD55D"/>
    <w:rsid w:val="699591D8"/>
    <w:rsid w:val="69963241"/>
    <w:rsid w:val="69A40B4A"/>
    <w:rsid w:val="6AA4A81F"/>
    <w:rsid w:val="6AB85AEB"/>
    <w:rsid w:val="6B184F11"/>
    <w:rsid w:val="6B1C822C"/>
    <w:rsid w:val="6B3FDBAB"/>
    <w:rsid w:val="6BFCE70E"/>
    <w:rsid w:val="6C920E6B"/>
    <w:rsid w:val="6DDEDF54"/>
    <w:rsid w:val="6E6F8EE7"/>
    <w:rsid w:val="6E7FC561"/>
    <w:rsid w:val="6F3D8719"/>
    <w:rsid w:val="6F9C7696"/>
    <w:rsid w:val="700B5F48"/>
    <w:rsid w:val="70110BCA"/>
    <w:rsid w:val="705D39EF"/>
    <w:rsid w:val="709EF581"/>
    <w:rsid w:val="711B7C5E"/>
    <w:rsid w:val="71A3DAAF"/>
    <w:rsid w:val="71C05806"/>
    <w:rsid w:val="71FC7AA4"/>
    <w:rsid w:val="72382C9E"/>
    <w:rsid w:val="7344725C"/>
    <w:rsid w:val="7381DF78"/>
    <w:rsid w:val="7386E2A9"/>
    <w:rsid w:val="739D6FEE"/>
    <w:rsid w:val="73F86BE6"/>
    <w:rsid w:val="74F62A30"/>
    <w:rsid w:val="7500692E"/>
    <w:rsid w:val="76024F4D"/>
    <w:rsid w:val="7658A084"/>
    <w:rsid w:val="76919A7F"/>
    <w:rsid w:val="76DEF1CE"/>
    <w:rsid w:val="770FC100"/>
    <w:rsid w:val="775D28E8"/>
    <w:rsid w:val="777DB596"/>
    <w:rsid w:val="77866C6A"/>
    <w:rsid w:val="779149A7"/>
    <w:rsid w:val="77919329"/>
    <w:rsid w:val="77DDD83E"/>
    <w:rsid w:val="77E5AE18"/>
    <w:rsid w:val="7872A346"/>
    <w:rsid w:val="7A1E8F41"/>
    <w:rsid w:val="7A2E6606"/>
    <w:rsid w:val="7AAC3519"/>
    <w:rsid w:val="7AE6CEBB"/>
    <w:rsid w:val="7B21312E"/>
    <w:rsid w:val="7B3E7AE8"/>
    <w:rsid w:val="7B493E41"/>
    <w:rsid w:val="7BAB811B"/>
    <w:rsid w:val="7C3BB3C9"/>
    <w:rsid w:val="7CDC028B"/>
    <w:rsid w:val="7E3833A5"/>
    <w:rsid w:val="7E3EACF8"/>
    <w:rsid w:val="7E8B7013"/>
    <w:rsid w:val="7E98865E"/>
    <w:rsid w:val="7EB453C4"/>
    <w:rsid w:val="7EDFF38D"/>
    <w:rsid w:val="7EF6BAFD"/>
    <w:rsid w:val="7F1FECE3"/>
    <w:rsid w:val="7F200685"/>
    <w:rsid w:val="7F683ACD"/>
    <w:rsid w:val="7F92ACA3"/>
    <w:rsid w:val="7FAF60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1A9B7C45-655F-419B-8D27-B0D02DEA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6B"/>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35"/>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52A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52A65"/>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3402AB"/>
    <w:rPr>
      <w:rFonts w:ascii="Arial" w:hAnsi="Arial"/>
    </w:rPr>
  </w:style>
  <w:style w:type="character" w:styleId="Mention">
    <w:name w:val="Mention"/>
    <w:basedOn w:val="DefaultParagraphFont"/>
    <w:uiPriority w:val="99"/>
    <w:unhideWhenUsed/>
    <w:rsid w:val="00595E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682">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2106803073">
      <w:bodyDiv w:val="1"/>
      <w:marLeft w:val="0"/>
      <w:marRight w:val="0"/>
      <w:marTop w:val="0"/>
      <w:marBottom w:val="0"/>
      <w:divBdr>
        <w:top w:val="none" w:sz="0" w:space="0" w:color="auto"/>
        <w:left w:val="none" w:sz="0" w:space="0" w:color="auto"/>
        <w:bottom w:val="none" w:sz="0" w:space="0" w:color="auto"/>
        <w:right w:val="none" w:sz="0" w:space="0" w:color="auto"/>
      </w:divBdr>
      <w:divsChild>
        <w:div w:id="23218309">
          <w:marLeft w:val="0"/>
          <w:marRight w:val="0"/>
          <w:marTop w:val="0"/>
          <w:marBottom w:val="0"/>
          <w:divBdr>
            <w:top w:val="none" w:sz="0" w:space="0" w:color="auto"/>
            <w:left w:val="none" w:sz="0" w:space="0" w:color="auto"/>
            <w:bottom w:val="none" w:sz="0" w:space="0" w:color="auto"/>
            <w:right w:val="none" w:sz="0" w:space="0" w:color="auto"/>
          </w:divBdr>
          <w:divsChild>
            <w:div w:id="560215157">
              <w:marLeft w:val="0"/>
              <w:marRight w:val="0"/>
              <w:marTop w:val="0"/>
              <w:marBottom w:val="0"/>
              <w:divBdr>
                <w:top w:val="none" w:sz="0" w:space="0" w:color="auto"/>
                <w:left w:val="none" w:sz="0" w:space="0" w:color="auto"/>
                <w:bottom w:val="none" w:sz="0" w:space="0" w:color="auto"/>
                <w:right w:val="none" w:sz="0" w:space="0" w:color="auto"/>
              </w:divBdr>
            </w:div>
          </w:divsChild>
        </w:div>
        <w:div w:id="34351012">
          <w:marLeft w:val="0"/>
          <w:marRight w:val="0"/>
          <w:marTop w:val="0"/>
          <w:marBottom w:val="0"/>
          <w:divBdr>
            <w:top w:val="none" w:sz="0" w:space="0" w:color="auto"/>
            <w:left w:val="none" w:sz="0" w:space="0" w:color="auto"/>
            <w:bottom w:val="none" w:sz="0" w:space="0" w:color="auto"/>
            <w:right w:val="none" w:sz="0" w:space="0" w:color="auto"/>
          </w:divBdr>
          <w:divsChild>
            <w:div w:id="85276582">
              <w:marLeft w:val="0"/>
              <w:marRight w:val="0"/>
              <w:marTop w:val="0"/>
              <w:marBottom w:val="0"/>
              <w:divBdr>
                <w:top w:val="none" w:sz="0" w:space="0" w:color="auto"/>
                <w:left w:val="none" w:sz="0" w:space="0" w:color="auto"/>
                <w:bottom w:val="none" w:sz="0" w:space="0" w:color="auto"/>
                <w:right w:val="none" w:sz="0" w:space="0" w:color="auto"/>
              </w:divBdr>
            </w:div>
          </w:divsChild>
        </w:div>
        <w:div w:id="82923487">
          <w:marLeft w:val="0"/>
          <w:marRight w:val="0"/>
          <w:marTop w:val="0"/>
          <w:marBottom w:val="0"/>
          <w:divBdr>
            <w:top w:val="none" w:sz="0" w:space="0" w:color="auto"/>
            <w:left w:val="none" w:sz="0" w:space="0" w:color="auto"/>
            <w:bottom w:val="none" w:sz="0" w:space="0" w:color="auto"/>
            <w:right w:val="none" w:sz="0" w:space="0" w:color="auto"/>
          </w:divBdr>
          <w:divsChild>
            <w:div w:id="654724115">
              <w:marLeft w:val="0"/>
              <w:marRight w:val="0"/>
              <w:marTop w:val="0"/>
              <w:marBottom w:val="0"/>
              <w:divBdr>
                <w:top w:val="none" w:sz="0" w:space="0" w:color="auto"/>
                <w:left w:val="none" w:sz="0" w:space="0" w:color="auto"/>
                <w:bottom w:val="none" w:sz="0" w:space="0" w:color="auto"/>
                <w:right w:val="none" w:sz="0" w:space="0" w:color="auto"/>
              </w:divBdr>
            </w:div>
          </w:divsChild>
        </w:div>
        <w:div w:id="138109634">
          <w:marLeft w:val="0"/>
          <w:marRight w:val="0"/>
          <w:marTop w:val="0"/>
          <w:marBottom w:val="0"/>
          <w:divBdr>
            <w:top w:val="none" w:sz="0" w:space="0" w:color="auto"/>
            <w:left w:val="none" w:sz="0" w:space="0" w:color="auto"/>
            <w:bottom w:val="none" w:sz="0" w:space="0" w:color="auto"/>
            <w:right w:val="none" w:sz="0" w:space="0" w:color="auto"/>
          </w:divBdr>
          <w:divsChild>
            <w:div w:id="2058583092">
              <w:marLeft w:val="0"/>
              <w:marRight w:val="0"/>
              <w:marTop w:val="0"/>
              <w:marBottom w:val="0"/>
              <w:divBdr>
                <w:top w:val="none" w:sz="0" w:space="0" w:color="auto"/>
                <w:left w:val="none" w:sz="0" w:space="0" w:color="auto"/>
                <w:bottom w:val="none" w:sz="0" w:space="0" w:color="auto"/>
                <w:right w:val="none" w:sz="0" w:space="0" w:color="auto"/>
              </w:divBdr>
            </w:div>
          </w:divsChild>
        </w:div>
        <w:div w:id="338049556">
          <w:marLeft w:val="0"/>
          <w:marRight w:val="0"/>
          <w:marTop w:val="0"/>
          <w:marBottom w:val="0"/>
          <w:divBdr>
            <w:top w:val="none" w:sz="0" w:space="0" w:color="auto"/>
            <w:left w:val="none" w:sz="0" w:space="0" w:color="auto"/>
            <w:bottom w:val="none" w:sz="0" w:space="0" w:color="auto"/>
            <w:right w:val="none" w:sz="0" w:space="0" w:color="auto"/>
          </w:divBdr>
          <w:divsChild>
            <w:div w:id="1952857056">
              <w:marLeft w:val="0"/>
              <w:marRight w:val="0"/>
              <w:marTop w:val="0"/>
              <w:marBottom w:val="0"/>
              <w:divBdr>
                <w:top w:val="none" w:sz="0" w:space="0" w:color="auto"/>
                <w:left w:val="none" w:sz="0" w:space="0" w:color="auto"/>
                <w:bottom w:val="none" w:sz="0" w:space="0" w:color="auto"/>
                <w:right w:val="none" w:sz="0" w:space="0" w:color="auto"/>
              </w:divBdr>
            </w:div>
          </w:divsChild>
        </w:div>
        <w:div w:id="356665918">
          <w:marLeft w:val="0"/>
          <w:marRight w:val="0"/>
          <w:marTop w:val="0"/>
          <w:marBottom w:val="0"/>
          <w:divBdr>
            <w:top w:val="none" w:sz="0" w:space="0" w:color="auto"/>
            <w:left w:val="none" w:sz="0" w:space="0" w:color="auto"/>
            <w:bottom w:val="none" w:sz="0" w:space="0" w:color="auto"/>
            <w:right w:val="none" w:sz="0" w:space="0" w:color="auto"/>
          </w:divBdr>
          <w:divsChild>
            <w:div w:id="1629623942">
              <w:marLeft w:val="0"/>
              <w:marRight w:val="0"/>
              <w:marTop w:val="0"/>
              <w:marBottom w:val="0"/>
              <w:divBdr>
                <w:top w:val="none" w:sz="0" w:space="0" w:color="auto"/>
                <w:left w:val="none" w:sz="0" w:space="0" w:color="auto"/>
                <w:bottom w:val="none" w:sz="0" w:space="0" w:color="auto"/>
                <w:right w:val="none" w:sz="0" w:space="0" w:color="auto"/>
              </w:divBdr>
            </w:div>
          </w:divsChild>
        </w:div>
        <w:div w:id="471950293">
          <w:marLeft w:val="0"/>
          <w:marRight w:val="0"/>
          <w:marTop w:val="0"/>
          <w:marBottom w:val="0"/>
          <w:divBdr>
            <w:top w:val="none" w:sz="0" w:space="0" w:color="auto"/>
            <w:left w:val="none" w:sz="0" w:space="0" w:color="auto"/>
            <w:bottom w:val="none" w:sz="0" w:space="0" w:color="auto"/>
            <w:right w:val="none" w:sz="0" w:space="0" w:color="auto"/>
          </w:divBdr>
          <w:divsChild>
            <w:div w:id="961233238">
              <w:marLeft w:val="0"/>
              <w:marRight w:val="0"/>
              <w:marTop w:val="0"/>
              <w:marBottom w:val="0"/>
              <w:divBdr>
                <w:top w:val="none" w:sz="0" w:space="0" w:color="auto"/>
                <w:left w:val="none" w:sz="0" w:space="0" w:color="auto"/>
                <w:bottom w:val="none" w:sz="0" w:space="0" w:color="auto"/>
                <w:right w:val="none" w:sz="0" w:space="0" w:color="auto"/>
              </w:divBdr>
            </w:div>
          </w:divsChild>
        </w:div>
        <w:div w:id="524178897">
          <w:marLeft w:val="0"/>
          <w:marRight w:val="0"/>
          <w:marTop w:val="0"/>
          <w:marBottom w:val="0"/>
          <w:divBdr>
            <w:top w:val="none" w:sz="0" w:space="0" w:color="auto"/>
            <w:left w:val="none" w:sz="0" w:space="0" w:color="auto"/>
            <w:bottom w:val="none" w:sz="0" w:space="0" w:color="auto"/>
            <w:right w:val="none" w:sz="0" w:space="0" w:color="auto"/>
          </w:divBdr>
          <w:divsChild>
            <w:div w:id="731663860">
              <w:marLeft w:val="0"/>
              <w:marRight w:val="0"/>
              <w:marTop w:val="0"/>
              <w:marBottom w:val="0"/>
              <w:divBdr>
                <w:top w:val="none" w:sz="0" w:space="0" w:color="auto"/>
                <w:left w:val="none" w:sz="0" w:space="0" w:color="auto"/>
                <w:bottom w:val="none" w:sz="0" w:space="0" w:color="auto"/>
                <w:right w:val="none" w:sz="0" w:space="0" w:color="auto"/>
              </w:divBdr>
            </w:div>
          </w:divsChild>
        </w:div>
        <w:div w:id="550381251">
          <w:marLeft w:val="0"/>
          <w:marRight w:val="0"/>
          <w:marTop w:val="0"/>
          <w:marBottom w:val="0"/>
          <w:divBdr>
            <w:top w:val="none" w:sz="0" w:space="0" w:color="auto"/>
            <w:left w:val="none" w:sz="0" w:space="0" w:color="auto"/>
            <w:bottom w:val="none" w:sz="0" w:space="0" w:color="auto"/>
            <w:right w:val="none" w:sz="0" w:space="0" w:color="auto"/>
          </w:divBdr>
          <w:divsChild>
            <w:div w:id="1188905559">
              <w:marLeft w:val="0"/>
              <w:marRight w:val="0"/>
              <w:marTop w:val="0"/>
              <w:marBottom w:val="0"/>
              <w:divBdr>
                <w:top w:val="none" w:sz="0" w:space="0" w:color="auto"/>
                <w:left w:val="none" w:sz="0" w:space="0" w:color="auto"/>
                <w:bottom w:val="none" w:sz="0" w:space="0" w:color="auto"/>
                <w:right w:val="none" w:sz="0" w:space="0" w:color="auto"/>
              </w:divBdr>
            </w:div>
          </w:divsChild>
        </w:div>
        <w:div w:id="590234331">
          <w:marLeft w:val="0"/>
          <w:marRight w:val="0"/>
          <w:marTop w:val="0"/>
          <w:marBottom w:val="0"/>
          <w:divBdr>
            <w:top w:val="none" w:sz="0" w:space="0" w:color="auto"/>
            <w:left w:val="none" w:sz="0" w:space="0" w:color="auto"/>
            <w:bottom w:val="none" w:sz="0" w:space="0" w:color="auto"/>
            <w:right w:val="none" w:sz="0" w:space="0" w:color="auto"/>
          </w:divBdr>
          <w:divsChild>
            <w:div w:id="445855065">
              <w:marLeft w:val="0"/>
              <w:marRight w:val="0"/>
              <w:marTop w:val="0"/>
              <w:marBottom w:val="0"/>
              <w:divBdr>
                <w:top w:val="none" w:sz="0" w:space="0" w:color="auto"/>
                <w:left w:val="none" w:sz="0" w:space="0" w:color="auto"/>
                <w:bottom w:val="none" w:sz="0" w:space="0" w:color="auto"/>
                <w:right w:val="none" w:sz="0" w:space="0" w:color="auto"/>
              </w:divBdr>
            </w:div>
          </w:divsChild>
        </w:div>
        <w:div w:id="651300080">
          <w:marLeft w:val="0"/>
          <w:marRight w:val="0"/>
          <w:marTop w:val="0"/>
          <w:marBottom w:val="0"/>
          <w:divBdr>
            <w:top w:val="none" w:sz="0" w:space="0" w:color="auto"/>
            <w:left w:val="none" w:sz="0" w:space="0" w:color="auto"/>
            <w:bottom w:val="none" w:sz="0" w:space="0" w:color="auto"/>
            <w:right w:val="none" w:sz="0" w:space="0" w:color="auto"/>
          </w:divBdr>
          <w:divsChild>
            <w:div w:id="260644984">
              <w:marLeft w:val="0"/>
              <w:marRight w:val="0"/>
              <w:marTop w:val="0"/>
              <w:marBottom w:val="0"/>
              <w:divBdr>
                <w:top w:val="none" w:sz="0" w:space="0" w:color="auto"/>
                <w:left w:val="none" w:sz="0" w:space="0" w:color="auto"/>
                <w:bottom w:val="none" w:sz="0" w:space="0" w:color="auto"/>
                <w:right w:val="none" w:sz="0" w:space="0" w:color="auto"/>
              </w:divBdr>
            </w:div>
          </w:divsChild>
        </w:div>
        <w:div w:id="656491695">
          <w:marLeft w:val="0"/>
          <w:marRight w:val="0"/>
          <w:marTop w:val="0"/>
          <w:marBottom w:val="0"/>
          <w:divBdr>
            <w:top w:val="none" w:sz="0" w:space="0" w:color="auto"/>
            <w:left w:val="none" w:sz="0" w:space="0" w:color="auto"/>
            <w:bottom w:val="none" w:sz="0" w:space="0" w:color="auto"/>
            <w:right w:val="none" w:sz="0" w:space="0" w:color="auto"/>
          </w:divBdr>
          <w:divsChild>
            <w:div w:id="450826736">
              <w:marLeft w:val="0"/>
              <w:marRight w:val="0"/>
              <w:marTop w:val="0"/>
              <w:marBottom w:val="0"/>
              <w:divBdr>
                <w:top w:val="none" w:sz="0" w:space="0" w:color="auto"/>
                <w:left w:val="none" w:sz="0" w:space="0" w:color="auto"/>
                <w:bottom w:val="none" w:sz="0" w:space="0" w:color="auto"/>
                <w:right w:val="none" w:sz="0" w:space="0" w:color="auto"/>
              </w:divBdr>
            </w:div>
          </w:divsChild>
        </w:div>
        <w:div w:id="698117585">
          <w:marLeft w:val="0"/>
          <w:marRight w:val="0"/>
          <w:marTop w:val="0"/>
          <w:marBottom w:val="0"/>
          <w:divBdr>
            <w:top w:val="none" w:sz="0" w:space="0" w:color="auto"/>
            <w:left w:val="none" w:sz="0" w:space="0" w:color="auto"/>
            <w:bottom w:val="none" w:sz="0" w:space="0" w:color="auto"/>
            <w:right w:val="none" w:sz="0" w:space="0" w:color="auto"/>
          </w:divBdr>
          <w:divsChild>
            <w:div w:id="1377243275">
              <w:marLeft w:val="0"/>
              <w:marRight w:val="0"/>
              <w:marTop w:val="0"/>
              <w:marBottom w:val="0"/>
              <w:divBdr>
                <w:top w:val="none" w:sz="0" w:space="0" w:color="auto"/>
                <w:left w:val="none" w:sz="0" w:space="0" w:color="auto"/>
                <w:bottom w:val="none" w:sz="0" w:space="0" w:color="auto"/>
                <w:right w:val="none" w:sz="0" w:space="0" w:color="auto"/>
              </w:divBdr>
            </w:div>
          </w:divsChild>
        </w:div>
        <w:div w:id="778913436">
          <w:marLeft w:val="0"/>
          <w:marRight w:val="0"/>
          <w:marTop w:val="0"/>
          <w:marBottom w:val="0"/>
          <w:divBdr>
            <w:top w:val="none" w:sz="0" w:space="0" w:color="auto"/>
            <w:left w:val="none" w:sz="0" w:space="0" w:color="auto"/>
            <w:bottom w:val="none" w:sz="0" w:space="0" w:color="auto"/>
            <w:right w:val="none" w:sz="0" w:space="0" w:color="auto"/>
          </w:divBdr>
          <w:divsChild>
            <w:div w:id="1418016002">
              <w:marLeft w:val="0"/>
              <w:marRight w:val="0"/>
              <w:marTop w:val="0"/>
              <w:marBottom w:val="0"/>
              <w:divBdr>
                <w:top w:val="none" w:sz="0" w:space="0" w:color="auto"/>
                <w:left w:val="none" w:sz="0" w:space="0" w:color="auto"/>
                <w:bottom w:val="none" w:sz="0" w:space="0" w:color="auto"/>
                <w:right w:val="none" w:sz="0" w:space="0" w:color="auto"/>
              </w:divBdr>
            </w:div>
          </w:divsChild>
        </w:div>
        <w:div w:id="802116620">
          <w:marLeft w:val="0"/>
          <w:marRight w:val="0"/>
          <w:marTop w:val="0"/>
          <w:marBottom w:val="0"/>
          <w:divBdr>
            <w:top w:val="none" w:sz="0" w:space="0" w:color="auto"/>
            <w:left w:val="none" w:sz="0" w:space="0" w:color="auto"/>
            <w:bottom w:val="none" w:sz="0" w:space="0" w:color="auto"/>
            <w:right w:val="none" w:sz="0" w:space="0" w:color="auto"/>
          </w:divBdr>
          <w:divsChild>
            <w:div w:id="1570337985">
              <w:marLeft w:val="0"/>
              <w:marRight w:val="0"/>
              <w:marTop w:val="0"/>
              <w:marBottom w:val="0"/>
              <w:divBdr>
                <w:top w:val="none" w:sz="0" w:space="0" w:color="auto"/>
                <w:left w:val="none" w:sz="0" w:space="0" w:color="auto"/>
                <w:bottom w:val="none" w:sz="0" w:space="0" w:color="auto"/>
                <w:right w:val="none" w:sz="0" w:space="0" w:color="auto"/>
              </w:divBdr>
            </w:div>
          </w:divsChild>
        </w:div>
        <w:div w:id="851378419">
          <w:marLeft w:val="0"/>
          <w:marRight w:val="0"/>
          <w:marTop w:val="0"/>
          <w:marBottom w:val="0"/>
          <w:divBdr>
            <w:top w:val="none" w:sz="0" w:space="0" w:color="auto"/>
            <w:left w:val="none" w:sz="0" w:space="0" w:color="auto"/>
            <w:bottom w:val="none" w:sz="0" w:space="0" w:color="auto"/>
            <w:right w:val="none" w:sz="0" w:space="0" w:color="auto"/>
          </w:divBdr>
          <w:divsChild>
            <w:div w:id="1214851750">
              <w:marLeft w:val="0"/>
              <w:marRight w:val="0"/>
              <w:marTop w:val="0"/>
              <w:marBottom w:val="0"/>
              <w:divBdr>
                <w:top w:val="none" w:sz="0" w:space="0" w:color="auto"/>
                <w:left w:val="none" w:sz="0" w:space="0" w:color="auto"/>
                <w:bottom w:val="none" w:sz="0" w:space="0" w:color="auto"/>
                <w:right w:val="none" w:sz="0" w:space="0" w:color="auto"/>
              </w:divBdr>
            </w:div>
          </w:divsChild>
        </w:div>
        <w:div w:id="872617887">
          <w:marLeft w:val="0"/>
          <w:marRight w:val="0"/>
          <w:marTop w:val="0"/>
          <w:marBottom w:val="0"/>
          <w:divBdr>
            <w:top w:val="none" w:sz="0" w:space="0" w:color="auto"/>
            <w:left w:val="none" w:sz="0" w:space="0" w:color="auto"/>
            <w:bottom w:val="none" w:sz="0" w:space="0" w:color="auto"/>
            <w:right w:val="none" w:sz="0" w:space="0" w:color="auto"/>
          </w:divBdr>
          <w:divsChild>
            <w:div w:id="2087611434">
              <w:marLeft w:val="0"/>
              <w:marRight w:val="0"/>
              <w:marTop w:val="0"/>
              <w:marBottom w:val="0"/>
              <w:divBdr>
                <w:top w:val="none" w:sz="0" w:space="0" w:color="auto"/>
                <w:left w:val="none" w:sz="0" w:space="0" w:color="auto"/>
                <w:bottom w:val="none" w:sz="0" w:space="0" w:color="auto"/>
                <w:right w:val="none" w:sz="0" w:space="0" w:color="auto"/>
              </w:divBdr>
            </w:div>
          </w:divsChild>
        </w:div>
        <w:div w:id="996224268">
          <w:marLeft w:val="0"/>
          <w:marRight w:val="0"/>
          <w:marTop w:val="0"/>
          <w:marBottom w:val="0"/>
          <w:divBdr>
            <w:top w:val="none" w:sz="0" w:space="0" w:color="auto"/>
            <w:left w:val="none" w:sz="0" w:space="0" w:color="auto"/>
            <w:bottom w:val="none" w:sz="0" w:space="0" w:color="auto"/>
            <w:right w:val="none" w:sz="0" w:space="0" w:color="auto"/>
          </w:divBdr>
          <w:divsChild>
            <w:div w:id="1437217380">
              <w:marLeft w:val="0"/>
              <w:marRight w:val="0"/>
              <w:marTop w:val="0"/>
              <w:marBottom w:val="0"/>
              <w:divBdr>
                <w:top w:val="none" w:sz="0" w:space="0" w:color="auto"/>
                <w:left w:val="none" w:sz="0" w:space="0" w:color="auto"/>
                <w:bottom w:val="none" w:sz="0" w:space="0" w:color="auto"/>
                <w:right w:val="none" w:sz="0" w:space="0" w:color="auto"/>
              </w:divBdr>
            </w:div>
          </w:divsChild>
        </w:div>
        <w:div w:id="1000040327">
          <w:marLeft w:val="0"/>
          <w:marRight w:val="0"/>
          <w:marTop w:val="0"/>
          <w:marBottom w:val="0"/>
          <w:divBdr>
            <w:top w:val="none" w:sz="0" w:space="0" w:color="auto"/>
            <w:left w:val="none" w:sz="0" w:space="0" w:color="auto"/>
            <w:bottom w:val="none" w:sz="0" w:space="0" w:color="auto"/>
            <w:right w:val="none" w:sz="0" w:space="0" w:color="auto"/>
          </w:divBdr>
          <w:divsChild>
            <w:div w:id="109864675">
              <w:marLeft w:val="0"/>
              <w:marRight w:val="0"/>
              <w:marTop w:val="0"/>
              <w:marBottom w:val="0"/>
              <w:divBdr>
                <w:top w:val="none" w:sz="0" w:space="0" w:color="auto"/>
                <w:left w:val="none" w:sz="0" w:space="0" w:color="auto"/>
                <w:bottom w:val="none" w:sz="0" w:space="0" w:color="auto"/>
                <w:right w:val="none" w:sz="0" w:space="0" w:color="auto"/>
              </w:divBdr>
            </w:div>
          </w:divsChild>
        </w:div>
        <w:div w:id="1075669726">
          <w:marLeft w:val="0"/>
          <w:marRight w:val="0"/>
          <w:marTop w:val="0"/>
          <w:marBottom w:val="0"/>
          <w:divBdr>
            <w:top w:val="none" w:sz="0" w:space="0" w:color="auto"/>
            <w:left w:val="none" w:sz="0" w:space="0" w:color="auto"/>
            <w:bottom w:val="none" w:sz="0" w:space="0" w:color="auto"/>
            <w:right w:val="none" w:sz="0" w:space="0" w:color="auto"/>
          </w:divBdr>
          <w:divsChild>
            <w:div w:id="1357392100">
              <w:marLeft w:val="0"/>
              <w:marRight w:val="0"/>
              <w:marTop w:val="0"/>
              <w:marBottom w:val="0"/>
              <w:divBdr>
                <w:top w:val="none" w:sz="0" w:space="0" w:color="auto"/>
                <w:left w:val="none" w:sz="0" w:space="0" w:color="auto"/>
                <w:bottom w:val="none" w:sz="0" w:space="0" w:color="auto"/>
                <w:right w:val="none" w:sz="0" w:space="0" w:color="auto"/>
              </w:divBdr>
            </w:div>
          </w:divsChild>
        </w:div>
        <w:div w:id="1261991699">
          <w:marLeft w:val="0"/>
          <w:marRight w:val="0"/>
          <w:marTop w:val="0"/>
          <w:marBottom w:val="0"/>
          <w:divBdr>
            <w:top w:val="none" w:sz="0" w:space="0" w:color="auto"/>
            <w:left w:val="none" w:sz="0" w:space="0" w:color="auto"/>
            <w:bottom w:val="none" w:sz="0" w:space="0" w:color="auto"/>
            <w:right w:val="none" w:sz="0" w:space="0" w:color="auto"/>
          </w:divBdr>
          <w:divsChild>
            <w:div w:id="2021854558">
              <w:marLeft w:val="0"/>
              <w:marRight w:val="0"/>
              <w:marTop w:val="0"/>
              <w:marBottom w:val="0"/>
              <w:divBdr>
                <w:top w:val="none" w:sz="0" w:space="0" w:color="auto"/>
                <w:left w:val="none" w:sz="0" w:space="0" w:color="auto"/>
                <w:bottom w:val="none" w:sz="0" w:space="0" w:color="auto"/>
                <w:right w:val="none" w:sz="0" w:space="0" w:color="auto"/>
              </w:divBdr>
            </w:div>
          </w:divsChild>
        </w:div>
        <w:div w:id="1350333947">
          <w:marLeft w:val="0"/>
          <w:marRight w:val="0"/>
          <w:marTop w:val="0"/>
          <w:marBottom w:val="0"/>
          <w:divBdr>
            <w:top w:val="none" w:sz="0" w:space="0" w:color="auto"/>
            <w:left w:val="none" w:sz="0" w:space="0" w:color="auto"/>
            <w:bottom w:val="none" w:sz="0" w:space="0" w:color="auto"/>
            <w:right w:val="none" w:sz="0" w:space="0" w:color="auto"/>
          </w:divBdr>
          <w:divsChild>
            <w:div w:id="1960601439">
              <w:marLeft w:val="0"/>
              <w:marRight w:val="0"/>
              <w:marTop w:val="0"/>
              <w:marBottom w:val="0"/>
              <w:divBdr>
                <w:top w:val="none" w:sz="0" w:space="0" w:color="auto"/>
                <w:left w:val="none" w:sz="0" w:space="0" w:color="auto"/>
                <w:bottom w:val="none" w:sz="0" w:space="0" w:color="auto"/>
                <w:right w:val="none" w:sz="0" w:space="0" w:color="auto"/>
              </w:divBdr>
            </w:div>
          </w:divsChild>
        </w:div>
        <w:div w:id="1382513062">
          <w:marLeft w:val="0"/>
          <w:marRight w:val="0"/>
          <w:marTop w:val="0"/>
          <w:marBottom w:val="0"/>
          <w:divBdr>
            <w:top w:val="none" w:sz="0" w:space="0" w:color="auto"/>
            <w:left w:val="none" w:sz="0" w:space="0" w:color="auto"/>
            <w:bottom w:val="none" w:sz="0" w:space="0" w:color="auto"/>
            <w:right w:val="none" w:sz="0" w:space="0" w:color="auto"/>
          </w:divBdr>
          <w:divsChild>
            <w:div w:id="237911013">
              <w:marLeft w:val="0"/>
              <w:marRight w:val="0"/>
              <w:marTop w:val="0"/>
              <w:marBottom w:val="0"/>
              <w:divBdr>
                <w:top w:val="none" w:sz="0" w:space="0" w:color="auto"/>
                <w:left w:val="none" w:sz="0" w:space="0" w:color="auto"/>
                <w:bottom w:val="none" w:sz="0" w:space="0" w:color="auto"/>
                <w:right w:val="none" w:sz="0" w:space="0" w:color="auto"/>
              </w:divBdr>
            </w:div>
          </w:divsChild>
        </w:div>
        <w:div w:id="1402682178">
          <w:marLeft w:val="0"/>
          <w:marRight w:val="0"/>
          <w:marTop w:val="0"/>
          <w:marBottom w:val="0"/>
          <w:divBdr>
            <w:top w:val="none" w:sz="0" w:space="0" w:color="auto"/>
            <w:left w:val="none" w:sz="0" w:space="0" w:color="auto"/>
            <w:bottom w:val="none" w:sz="0" w:space="0" w:color="auto"/>
            <w:right w:val="none" w:sz="0" w:space="0" w:color="auto"/>
          </w:divBdr>
          <w:divsChild>
            <w:div w:id="1657953382">
              <w:marLeft w:val="0"/>
              <w:marRight w:val="0"/>
              <w:marTop w:val="0"/>
              <w:marBottom w:val="0"/>
              <w:divBdr>
                <w:top w:val="none" w:sz="0" w:space="0" w:color="auto"/>
                <w:left w:val="none" w:sz="0" w:space="0" w:color="auto"/>
                <w:bottom w:val="none" w:sz="0" w:space="0" w:color="auto"/>
                <w:right w:val="none" w:sz="0" w:space="0" w:color="auto"/>
              </w:divBdr>
            </w:div>
          </w:divsChild>
        </w:div>
        <w:div w:id="1448084816">
          <w:marLeft w:val="0"/>
          <w:marRight w:val="0"/>
          <w:marTop w:val="0"/>
          <w:marBottom w:val="0"/>
          <w:divBdr>
            <w:top w:val="none" w:sz="0" w:space="0" w:color="auto"/>
            <w:left w:val="none" w:sz="0" w:space="0" w:color="auto"/>
            <w:bottom w:val="none" w:sz="0" w:space="0" w:color="auto"/>
            <w:right w:val="none" w:sz="0" w:space="0" w:color="auto"/>
          </w:divBdr>
          <w:divsChild>
            <w:div w:id="237635864">
              <w:marLeft w:val="0"/>
              <w:marRight w:val="0"/>
              <w:marTop w:val="0"/>
              <w:marBottom w:val="0"/>
              <w:divBdr>
                <w:top w:val="none" w:sz="0" w:space="0" w:color="auto"/>
                <w:left w:val="none" w:sz="0" w:space="0" w:color="auto"/>
                <w:bottom w:val="none" w:sz="0" w:space="0" w:color="auto"/>
                <w:right w:val="none" w:sz="0" w:space="0" w:color="auto"/>
              </w:divBdr>
            </w:div>
          </w:divsChild>
        </w:div>
        <w:div w:id="1476797969">
          <w:marLeft w:val="0"/>
          <w:marRight w:val="0"/>
          <w:marTop w:val="0"/>
          <w:marBottom w:val="0"/>
          <w:divBdr>
            <w:top w:val="none" w:sz="0" w:space="0" w:color="auto"/>
            <w:left w:val="none" w:sz="0" w:space="0" w:color="auto"/>
            <w:bottom w:val="none" w:sz="0" w:space="0" w:color="auto"/>
            <w:right w:val="none" w:sz="0" w:space="0" w:color="auto"/>
          </w:divBdr>
          <w:divsChild>
            <w:div w:id="1756366647">
              <w:marLeft w:val="0"/>
              <w:marRight w:val="0"/>
              <w:marTop w:val="0"/>
              <w:marBottom w:val="0"/>
              <w:divBdr>
                <w:top w:val="none" w:sz="0" w:space="0" w:color="auto"/>
                <w:left w:val="none" w:sz="0" w:space="0" w:color="auto"/>
                <w:bottom w:val="none" w:sz="0" w:space="0" w:color="auto"/>
                <w:right w:val="none" w:sz="0" w:space="0" w:color="auto"/>
              </w:divBdr>
            </w:div>
          </w:divsChild>
        </w:div>
        <w:div w:id="1684013577">
          <w:marLeft w:val="0"/>
          <w:marRight w:val="0"/>
          <w:marTop w:val="0"/>
          <w:marBottom w:val="0"/>
          <w:divBdr>
            <w:top w:val="none" w:sz="0" w:space="0" w:color="auto"/>
            <w:left w:val="none" w:sz="0" w:space="0" w:color="auto"/>
            <w:bottom w:val="none" w:sz="0" w:space="0" w:color="auto"/>
            <w:right w:val="none" w:sz="0" w:space="0" w:color="auto"/>
          </w:divBdr>
          <w:divsChild>
            <w:div w:id="1055660233">
              <w:marLeft w:val="0"/>
              <w:marRight w:val="0"/>
              <w:marTop w:val="0"/>
              <w:marBottom w:val="0"/>
              <w:divBdr>
                <w:top w:val="none" w:sz="0" w:space="0" w:color="auto"/>
                <w:left w:val="none" w:sz="0" w:space="0" w:color="auto"/>
                <w:bottom w:val="none" w:sz="0" w:space="0" w:color="auto"/>
                <w:right w:val="none" w:sz="0" w:space="0" w:color="auto"/>
              </w:divBdr>
            </w:div>
          </w:divsChild>
        </w:div>
        <w:div w:id="1755665705">
          <w:marLeft w:val="0"/>
          <w:marRight w:val="0"/>
          <w:marTop w:val="0"/>
          <w:marBottom w:val="0"/>
          <w:divBdr>
            <w:top w:val="none" w:sz="0" w:space="0" w:color="auto"/>
            <w:left w:val="none" w:sz="0" w:space="0" w:color="auto"/>
            <w:bottom w:val="none" w:sz="0" w:space="0" w:color="auto"/>
            <w:right w:val="none" w:sz="0" w:space="0" w:color="auto"/>
          </w:divBdr>
          <w:divsChild>
            <w:div w:id="1504785454">
              <w:marLeft w:val="0"/>
              <w:marRight w:val="0"/>
              <w:marTop w:val="0"/>
              <w:marBottom w:val="0"/>
              <w:divBdr>
                <w:top w:val="none" w:sz="0" w:space="0" w:color="auto"/>
                <w:left w:val="none" w:sz="0" w:space="0" w:color="auto"/>
                <w:bottom w:val="none" w:sz="0" w:space="0" w:color="auto"/>
                <w:right w:val="none" w:sz="0" w:space="0" w:color="auto"/>
              </w:divBdr>
            </w:div>
          </w:divsChild>
        </w:div>
        <w:div w:id="1799638732">
          <w:marLeft w:val="0"/>
          <w:marRight w:val="0"/>
          <w:marTop w:val="0"/>
          <w:marBottom w:val="0"/>
          <w:divBdr>
            <w:top w:val="none" w:sz="0" w:space="0" w:color="auto"/>
            <w:left w:val="none" w:sz="0" w:space="0" w:color="auto"/>
            <w:bottom w:val="none" w:sz="0" w:space="0" w:color="auto"/>
            <w:right w:val="none" w:sz="0" w:space="0" w:color="auto"/>
          </w:divBdr>
          <w:divsChild>
            <w:div w:id="1407723549">
              <w:marLeft w:val="0"/>
              <w:marRight w:val="0"/>
              <w:marTop w:val="0"/>
              <w:marBottom w:val="0"/>
              <w:divBdr>
                <w:top w:val="none" w:sz="0" w:space="0" w:color="auto"/>
                <w:left w:val="none" w:sz="0" w:space="0" w:color="auto"/>
                <w:bottom w:val="none" w:sz="0" w:space="0" w:color="auto"/>
                <w:right w:val="none" w:sz="0" w:space="0" w:color="auto"/>
              </w:divBdr>
            </w:div>
          </w:divsChild>
        </w:div>
        <w:div w:id="1826819102">
          <w:marLeft w:val="0"/>
          <w:marRight w:val="0"/>
          <w:marTop w:val="0"/>
          <w:marBottom w:val="0"/>
          <w:divBdr>
            <w:top w:val="none" w:sz="0" w:space="0" w:color="auto"/>
            <w:left w:val="none" w:sz="0" w:space="0" w:color="auto"/>
            <w:bottom w:val="none" w:sz="0" w:space="0" w:color="auto"/>
            <w:right w:val="none" w:sz="0" w:space="0" w:color="auto"/>
          </w:divBdr>
          <w:divsChild>
            <w:div w:id="14381654">
              <w:marLeft w:val="0"/>
              <w:marRight w:val="0"/>
              <w:marTop w:val="0"/>
              <w:marBottom w:val="0"/>
              <w:divBdr>
                <w:top w:val="none" w:sz="0" w:space="0" w:color="auto"/>
                <w:left w:val="none" w:sz="0" w:space="0" w:color="auto"/>
                <w:bottom w:val="none" w:sz="0" w:space="0" w:color="auto"/>
                <w:right w:val="none" w:sz="0" w:space="0" w:color="auto"/>
              </w:divBdr>
            </w:div>
          </w:divsChild>
        </w:div>
        <w:div w:id="1826819951">
          <w:marLeft w:val="0"/>
          <w:marRight w:val="0"/>
          <w:marTop w:val="0"/>
          <w:marBottom w:val="0"/>
          <w:divBdr>
            <w:top w:val="none" w:sz="0" w:space="0" w:color="auto"/>
            <w:left w:val="none" w:sz="0" w:space="0" w:color="auto"/>
            <w:bottom w:val="none" w:sz="0" w:space="0" w:color="auto"/>
            <w:right w:val="none" w:sz="0" w:space="0" w:color="auto"/>
          </w:divBdr>
          <w:divsChild>
            <w:div w:id="1125348897">
              <w:marLeft w:val="0"/>
              <w:marRight w:val="0"/>
              <w:marTop w:val="0"/>
              <w:marBottom w:val="0"/>
              <w:divBdr>
                <w:top w:val="none" w:sz="0" w:space="0" w:color="auto"/>
                <w:left w:val="none" w:sz="0" w:space="0" w:color="auto"/>
                <w:bottom w:val="none" w:sz="0" w:space="0" w:color="auto"/>
                <w:right w:val="none" w:sz="0" w:space="0" w:color="auto"/>
              </w:divBdr>
            </w:div>
          </w:divsChild>
        </w:div>
        <w:div w:id="1851987014">
          <w:marLeft w:val="0"/>
          <w:marRight w:val="0"/>
          <w:marTop w:val="0"/>
          <w:marBottom w:val="0"/>
          <w:divBdr>
            <w:top w:val="none" w:sz="0" w:space="0" w:color="auto"/>
            <w:left w:val="none" w:sz="0" w:space="0" w:color="auto"/>
            <w:bottom w:val="none" w:sz="0" w:space="0" w:color="auto"/>
            <w:right w:val="none" w:sz="0" w:space="0" w:color="auto"/>
          </w:divBdr>
          <w:divsChild>
            <w:div w:id="1065490433">
              <w:marLeft w:val="0"/>
              <w:marRight w:val="0"/>
              <w:marTop w:val="0"/>
              <w:marBottom w:val="0"/>
              <w:divBdr>
                <w:top w:val="none" w:sz="0" w:space="0" w:color="auto"/>
                <w:left w:val="none" w:sz="0" w:space="0" w:color="auto"/>
                <w:bottom w:val="none" w:sz="0" w:space="0" w:color="auto"/>
                <w:right w:val="none" w:sz="0" w:space="0" w:color="auto"/>
              </w:divBdr>
            </w:div>
          </w:divsChild>
        </w:div>
        <w:div w:id="1892569369">
          <w:marLeft w:val="0"/>
          <w:marRight w:val="0"/>
          <w:marTop w:val="0"/>
          <w:marBottom w:val="0"/>
          <w:divBdr>
            <w:top w:val="none" w:sz="0" w:space="0" w:color="auto"/>
            <w:left w:val="none" w:sz="0" w:space="0" w:color="auto"/>
            <w:bottom w:val="none" w:sz="0" w:space="0" w:color="auto"/>
            <w:right w:val="none" w:sz="0" w:space="0" w:color="auto"/>
          </w:divBdr>
          <w:divsChild>
            <w:div w:id="865214165">
              <w:marLeft w:val="0"/>
              <w:marRight w:val="0"/>
              <w:marTop w:val="0"/>
              <w:marBottom w:val="0"/>
              <w:divBdr>
                <w:top w:val="none" w:sz="0" w:space="0" w:color="auto"/>
                <w:left w:val="none" w:sz="0" w:space="0" w:color="auto"/>
                <w:bottom w:val="none" w:sz="0" w:space="0" w:color="auto"/>
                <w:right w:val="none" w:sz="0" w:space="0" w:color="auto"/>
              </w:divBdr>
            </w:div>
          </w:divsChild>
        </w:div>
        <w:div w:id="1924337310">
          <w:marLeft w:val="0"/>
          <w:marRight w:val="0"/>
          <w:marTop w:val="0"/>
          <w:marBottom w:val="0"/>
          <w:divBdr>
            <w:top w:val="none" w:sz="0" w:space="0" w:color="auto"/>
            <w:left w:val="none" w:sz="0" w:space="0" w:color="auto"/>
            <w:bottom w:val="none" w:sz="0" w:space="0" w:color="auto"/>
            <w:right w:val="none" w:sz="0" w:space="0" w:color="auto"/>
          </w:divBdr>
          <w:divsChild>
            <w:div w:id="2082674866">
              <w:marLeft w:val="0"/>
              <w:marRight w:val="0"/>
              <w:marTop w:val="0"/>
              <w:marBottom w:val="0"/>
              <w:divBdr>
                <w:top w:val="none" w:sz="0" w:space="0" w:color="auto"/>
                <w:left w:val="none" w:sz="0" w:space="0" w:color="auto"/>
                <w:bottom w:val="none" w:sz="0" w:space="0" w:color="auto"/>
                <w:right w:val="none" w:sz="0" w:space="0" w:color="auto"/>
              </w:divBdr>
            </w:div>
          </w:divsChild>
        </w:div>
        <w:div w:id="2028293432">
          <w:marLeft w:val="0"/>
          <w:marRight w:val="0"/>
          <w:marTop w:val="0"/>
          <w:marBottom w:val="0"/>
          <w:divBdr>
            <w:top w:val="none" w:sz="0" w:space="0" w:color="auto"/>
            <w:left w:val="none" w:sz="0" w:space="0" w:color="auto"/>
            <w:bottom w:val="none" w:sz="0" w:space="0" w:color="auto"/>
            <w:right w:val="none" w:sz="0" w:space="0" w:color="auto"/>
          </w:divBdr>
          <w:divsChild>
            <w:div w:id="15800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4FB1852933B040B6804F5DC67E017A" ma:contentTypeVersion="4" ma:contentTypeDescription="Create a new document." ma:contentTypeScope="" ma:versionID="cd496a1810d63928c7bca13bd2ed1e92">
  <xsd:schema xmlns:xsd="http://www.w3.org/2001/XMLSchema" xmlns:xs="http://www.w3.org/2001/XMLSchema" xmlns:p="http://schemas.microsoft.com/office/2006/metadata/properties" xmlns:ns2="71df952c-6e38-4af0-b823-6bcb31980f66" targetNamespace="http://schemas.microsoft.com/office/2006/metadata/properties" ma:root="true" ma:fieldsID="4358c852a22133b2907adfa02cd04abe" ns2:_="">
    <xsd:import namespace="71df952c-6e38-4af0-b823-6bcb31980f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f952c-6e38-4af0-b823-6bcb3198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299E1192-034F-4C94-9815-27BD5016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f952c-6e38-4af0-b823-6bcb3198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1df952c-6e38-4af0-b823-6bcb31980f66"/>
    <ds:schemaRef ds:uri="http://www.w3.org/XML/1998/namespace"/>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TotalTime>
  <Pages>12</Pages>
  <Words>2755</Words>
  <Characters>14935</Characters>
  <Application>Microsoft Office Word</Application>
  <DocSecurity>0</DocSecurity>
  <Lines>515</Lines>
  <Paragraphs>368</Paragraphs>
  <ScaleCrop>false</ScaleCrop>
  <HeadingPairs>
    <vt:vector size="2" baseType="variant">
      <vt:variant>
        <vt:lpstr>Title</vt:lpstr>
      </vt:variant>
      <vt:variant>
        <vt:i4>1</vt:i4>
      </vt:variant>
    </vt:vector>
  </HeadingPairs>
  <TitlesOfParts>
    <vt:vector size="1" baseType="lpstr">
      <vt:lpstr>Advanced National (AAQ) in XXXXXXXX,  HXXX FXXX Sample Assessment</vt:lpstr>
    </vt:vector>
  </TitlesOfParts>
  <Company>Cambridge Assessment</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(AAQ) in XXXXXXXX,  HXXX FXXX Sample Assessment</dc:title>
  <dc:subject/>
  <dc:creator>Bhavna Mistry</dc:creator>
  <cp:keywords>Advanced National, AAQ,, xxxxxxx, HXXX FXXX Sample Assessment</cp:keywords>
  <dc:description/>
  <cp:lastModifiedBy>Mark Wilson</cp:lastModifiedBy>
  <cp:revision>4</cp:revision>
  <cp:lastPrinted>2024-01-21T19:55:00Z</cp:lastPrinted>
  <dcterms:created xsi:type="dcterms:W3CDTF">2025-03-25T10:22:00Z</dcterms:created>
  <dcterms:modified xsi:type="dcterms:W3CDTF">2025-04-10T16:26:00Z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0x010100424FB1852933B040B6804F5DC67E017A</vt:lpwstr>
  </property>
  <property fmtid="{D5CDD505-2E9C-101B-9397-08002B2CF9AE}" pid="3" name="MediaServiceImageTags">
    <vt:lpwstr/>
  </property>
</Properties>
</file>