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0E30" w14:textId="77777777" w:rsidR="002D52DE" w:rsidRPr="002D52DE" w:rsidRDefault="002D52DE" w:rsidP="002D52DE">
      <w:pPr>
        <w:keepNext/>
        <w:keepLines/>
        <w:spacing w:before="240" w:after="120" w:line="288" w:lineRule="auto"/>
        <w:outlineLvl w:val="2"/>
        <w:rPr>
          <w:rFonts w:ascii="Arial" w:eastAsia="MS Gothic" w:hAnsi="Arial" w:cs="Times New Roman"/>
          <w:b/>
          <w:color w:val="007AC2"/>
          <w:kern w:val="0"/>
          <w:sz w:val="28"/>
          <w:szCs w:val="26"/>
          <w14:ligatures w14:val="none"/>
        </w:rPr>
      </w:pPr>
      <w:r w:rsidRPr="002D52DE">
        <w:rPr>
          <w:rFonts w:ascii="Arial" w:eastAsia="MS Gothic" w:hAnsi="Arial" w:cs="Times New Roman"/>
          <w:b/>
          <w:color w:val="007AC2"/>
          <w:kern w:val="0"/>
          <w:sz w:val="28"/>
          <w:szCs w:val="26"/>
          <w14:ligatures w14:val="none"/>
        </w:rPr>
        <w:t>Area of study: 1.1 The skills of scientists (Topic Area 1: What scientists do)</w:t>
      </w:r>
    </w:p>
    <w:p w14:paraId="33911A4F" w14:textId="77777777" w:rsidR="002D52DE" w:rsidRPr="002D52DE" w:rsidRDefault="002D52DE" w:rsidP="002D52DE">
      <w:pPr>
        <w:keepNext/>
        <w:keepLines/>
        <w:spacing w:before="240" w:after="120" w:line="288" w:lineRule="auto"/>
        <w:outlineLvl w:val="2"/>
        <w:rPr>
          <w:rFonts w:ascii="Arial" w:eastAsia="MS Gothic" w:hAnsi="Arial" w:cs="Times New Roman"/>
          <w:b/>
          <w:color w:val="000000"/>
          <w:kern w:val="0"/>
          <w:szCs w:val="24"/>
          <w14:ligatures w14:val="none"/>
        </w:rPr>
      </w:pPr>
      <w:r w:rsidRPr="002D52DE">
        <w:rPr>
          <w:rFonts w:ascii="Arial" w:eastAsia="MS Gothic" w:hAnsi="Arial" w:cs="Times New Roman"/>
          <w:b/>
          <w:color w:val="000000"/>
          <w:kern w:val="0"/>
          <w:szCs w:val="24"/>
          <w14:ligatures w14:val="none"/>
        </w:rPr>
        <w:t>Lessons</w:t>
      </w:r>
    </w:p>
    <w:tbl>
      <w:tblPr>
        <w:tblW w:w="14735" w:type="dxa"/>
        <w:tblCellMar>
          <w:left w:w="10" w:type="dxa"/>
          <w:right w:w="10" w:type="dxa"/>
        </w:tblCellMar>
        <w:tblLook w:val="0000" w:firstRow="0" w:lastRow="0" w:firstColumn="0" w:lastColumn="0" w:noHBand="0" w:noVBand="0"/>
      </w:tblPr>
      <w:tblGrid>
        <w:gridCol w:w="1027"/>
        <w:gridCol w:w="2265"/>
        <w:gridCol w:w="672"/>
        <w:gridCol w:w="2198"/>
        <w:gridCol w:w="3686"/>
        <w:gridCol w:w="3059"/>
        <w:gridCol w:w="1828"/>
      </w:tblGrid>
      <w:tr w:rsidR="002D52DE" w:rsidRPr="002D52DE" w14:paraId="21541EE1" w14:textId="77777777" w:rsidTr="002D52DE">
        <w:trPr>
          <w:trHeight w:val="283"/>
          <w:tblHeader/>
        </w:trPr>
        <w:tc>
          <w:tcPr>
            <w:tcW w:w="1027" w:type="dxa"/>
            <w:tcBorders>
              <w:top w:val="single" w:sz="4" w:space="0" w:color="auto"/>
              <w:left w:val="single" w:sz="4" w:space="0" w:color="auto"/>
              <w:bottom w:val="single" w:sz="4" w:space="0" w:color="auto"/>
              <w:right w:val="single" w:sz="4" w:space="0" w:color="FFFFFF"/>
            </w:tcBorders>
            <w:shd w:val="clear" w:color="auto" w:fill="007AC2"/>
            <w:tcMar>
              <w:top w:w="113" w:type="dxa"/>
              <w:left w:w="113" w:type="dxa"/>
              <w:bottom w:w="113" w:type="dxa"/>
              <w:right w:w="113" w:type="dxa"/>
            </w:tcMar>
          </w:tcPr>
          <w:p w14:paraId="60AB1E7E"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Lesson number</w:t>
            </w:r>
          </w:p>
        </w:tc>
        <w:tc>
          <w:tcPr>
            <w:tcW w:w="2265" w:type="dxa"/>
            <w:tcBorders>
              <w:top w:val="single" w:sz="4" w:space="0" w:color="auto"/>
              <w:left w:val="single" w:sz="4" w:space="0" w:color="FFFFFF"/>
              <w:bottom w:val="single" w:sz="4" w:space="0" w:color="auto"/>
              <w:right w:val="single" w:sz="4" w:space="0" w:color="FFFFFF"/>
            </w:tcBorders>
            <w:shd w:val="clear" w:color="auto" w:fill="007AC2"/>
            <w:tcMar>
              <w:top w:w="113" w:type="dxa"/>
              <w:left w:w="113" w:type="dxa"/>
              <w:bottom w:w="113" w:type="dxa"/>
              <w:right w:w="113" w:type="dxa"/>
            </w:tcMar>
          </w:tcPr>
          <w:p w14:paraId="1FBDA0CA"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Specification coverage</w:t>
            </w:r>
          </w:p>
        </w:tc>
        <w:tc>
          <w:tcPr>
            <w:tcW w:w="672" w:type="dxa"/>
            <w:tcBorders>
              <w:top w:val="single" w:sz="4" w:space="0" w:color="auto"/>
              <w:left w:val="single" w:sz="4" w:space="0" w:color="FFFFFF"/>
              <w:bottom w:val="single" w:sz="4" w:space="0" w:color="auto"/>
              <w:right w:val="single" w:sz="4" w:space="0" w:color="FFFFFF"/>
            </w:tcBorders>
            <w:shd w:val="clear" w:color="auto" w:fill="007AC2"/>
            <w:tcMar>
              <w:top w:w="113" w:type="dxa"/>
              <w:left w:w="113" w:type="dxa"/>
              <w:bottom w:w="113" w:type="dxa"/>
              <w:right w:w="113" w:type="dxa"/>
            </w:tcMar>
          </w:tcPr>
          <w:p w14:paraId="48CE3721"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GLH</w:t>
            </w:r>
          </w:p>
        </w:tc>
        <w:tc>
          <w:tcPr>
            <w:tcW w:w="2198" w:type="dxa"/>
            <w:tcBorders>
              <w:top w:val="single" w:sz="4" w:space="0" w:color="auto"/>
              <w:left w:val="single" w:sz="4" w:space="0" w:color="FFFFFF"/>
              <w:bottom w:val="single" w:sz="4" w:space="0" w:color="auto"/>
              <w:right w:val="single" w:sz="4" w:space="0" w:color="FFFFFF"/>
            </w:tcBorders>
            <w:shd w:val="clear" w:color="auto" w:fill="007AC2"/>
            <w:tcMar>
              <w:top w:w="113" w:type="dxa"/>
              <w:left w:w="113" w:type="dxa"/>
              <w:bottom w:w="113" w:type="dxa"/>
              <w:right w:w="113" w:type="dxa"/>
            </w:tcMar>
          </w:tcPr>
          <w:p w14:paraId="2A25CD59"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Lesson aims and outcomes</w:t>
            </w:r>
          </w:p>
        </w:tc>
        <w:tc>
          <w:tcPr>
            <w:tcW w:w="3686" w:type="dxa"/>
            <w:tcBorders>
              <w:top w:val="single" w:sz="4" w:space="0" w:color="auto"/>
              <w:left w:val="single" w:sz="4" w:space="0" w:color="FFFFFF"/>
              <w:bottom w:val="single" w:sz="4" w:space="0" w:color="auto"/>
              <w:right w:val="single" w:sz="4" w:space="0" w:color="FFFFFF"/>
            </w:tcBorders>
            <w:shd w:val="clear" w:color="auto" w:fill="007AC2"/>
            <w:tcMar>
              <w:top w:w="113" w:type="dxa"/>
              <w:left w:w="113" w:type="dxa"/>
              <w:bottom w:w="113" w:type="dxa"/>
              <w:right w:w="113" w:type="dxa"/>
            </w:tcMar>
          </w:tcPr>
          <w:p w14:paraId="07439971"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Lesson ideas, key words and activities</w:t>
            </w:r>
          </w:p>
        </w:tc>
        <w:tc>
          <w:tcPr>
            <w:tcW w:w="3059" w:type="dxa"/>
            <w:tcBorders>
              <w:top w:val="single" w:sz="4" w:space="0" w:color="auto"/>
              <w:left w:val="single" w:sz="4" w:space="0" w:color="FFFFFF"/>
              <w:bottom w:val="single" w:sz="4" w:space="0" w:color="auto"/>
              <w:right w:val="single" w:sz="4" w:space="0" w:color="FFFFFF"/>
            </w:tcBorders>
            <w:shd w:val="clear" w:color="auto" w:fill="007AC2"/>
            <w:tcMar>
              <w:top w:w="113" w:type="dxa"/>
              <w:left w:w="113" w:type="dxa"/>
              <w:bottom w:w="113" w:type="dxa"/>
              <w:right w:w="113" w:type="dxa"/>
            </w:tcMar>
          </w:tcPr>
          <w:p w14:paraId="476229D1"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Useful resources</w:t>
            </w:r>
          </w:p>
        </w:tc>
        <w:tc>
          <w:tcPr>
            <w:tcW w:w="1828" w:type="dxa"/>
            <w:tcBorders>
              <w:top w:val="single" w:sz="4" w:space="0" w:color="auto"/>
              <w:left w:val="single" w:sz="4" w:space="0" w:color="FFFFFF"/>
              <w:bottom w:val="single" w:sz="4" w:space="0" w:color="auto"/>
              <w:right w:val="single" w:sz="4" w:space="0" w:color="auto"/>
            </w:tcBorders>
            <w:shd w:val="clear" w:color="auto" w:fill="007AC2"/>
            <w:tcMar>
              <w:top w:w="113" w:type="dxa"/>
              <w:left w:w="113" w:type="dxa"/>
              <w:bottom w:w="113" w:type="dxa"/>
              <w:right w:w="113" w:type="dxa"/>
            </w:tcMar>
          </w:tcPr>
          <w:p w14:paraId="1BEAFF62"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2D52DE">
              <w:rPr>
                <w:rFonts w:ascii="Arial" w:eastAsia="Arial" w:hAnsi="Arial" w:cs="Arial"/>
                <w:b/>
                <w:bCs/>
                <w:color w:val="FFFFFF"/>
                <w:kern w:val="0"/>
                <w:sz w:val="20"/>
                <w:lang w:val="en-US"/>
                <w14:ligatures w14:val="none"/>
              </w:rPr>
              <w:t>Student independent learning – ideas and useful resources</w:t>
            </w:r>
          </w:p>
        </w:tc>
      </w:tr>
      <w:tr w:rsidR="002D52DE" w:rsidRPr="002D52DE" w14:paraId="140C41BC" w14:textId="77777777" w:rsidTr="002D52DE">
        <w:trPr>
          <w:trHeight w:val="283"/>
        </w:trPr>
        <w:tc>
          <w:tcPr>
            <w:tcW w:w="102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3317422"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2D52DE">
              <w:rPr>
                <w:rFonts w:ascii="Arial" w:eastAsia="Arial" w:hAnsi="Arial" w:cs="Arial"/>
                <w:color w:val="000000"/>
                <w:kern w:val="0"/>
                <w:sz w:val="20"/>
                <w:szCs w:val="20"/>
                <w:lang w:val="en-US"/>
                <w14:ligatures w14:val="none"/>
              </w:rPr>
              <w:t>1</w:t>
            </w:r>
          </w:p>
        </w:tc>
        <w:tc>
          <w:tcPr>
            <w:tcW w:w="2265"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B410064" w14:textId="77777777" w:rsidR="002D52DE" w:rsidRPr="002D52DE" w:rsidRDefault="002D52DE" w:rsidP="002D52DE">
            <w:pPr>
              <w:spacing w:after="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 xml:space="preserve">1.1.1 The skills scientists use to carry out research into the natural world and developing new technologies: </w:t>
            </w:r>
          </w:p>
          <w:p w14:paraId="57B8AD1B"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 xml:space="preserve">Analysis </w:t>
            </w:r>
          </w:p>
          <w:p w14:paraId="62D5C829"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Communication</w:t>
            </w:r>
          </w:p>
          <w:p w14:paraId="3E6CC78D"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 xml:space="preserve">Problem solving </w:t>
            </w:r>
          </w:p>
          <w:p w14:paraId="6E305352"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 xml:space="preserve">Creativity </w:t>
            </w:r>
          </w:p>
          <w:p w14:paraId="4EF96E98"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Open-mindedness</w:t>
            </w:r>
          </w:p>
          <w:p w14:paraId="52149628"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 xml:space="preserve">Scepticism </w:t>
            </w:r>
          </w:p>
          <w:p w14:paraId="7AD16DAB"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Logic</w:t>
            </w:r>
          </w:p>
          <w:p w14:paraId="4F6943F6"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Observation</w:t>
            </w:r>
          </w:p>
          <w:p w14:paraId="1461248A"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Objectivity</w:t>
            </w:r>
          </w:p>
          <w:p w14:paraId="6DC37262"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w:eastAsia="MS Mincho" w:hAnsi="Arial" w:cs="Arial"/>
                <w:b/>
                <w:bCs/>
                <w:color w:val="000000"/>
                <w:kern w:val="0"/>
                <w:sz w:val="20"/>
                <w:szCs w:val="20"/>
                <w14:ligatures w14:val="none"/>
              </w:rPr>
              <w:t>Pragmatism</w:t>
            </w:r>
          </w:p>
          <w:p w14:paraId="7E0818E7" w14:textId="77777777" w:rsidR="002D52DE" w:rsidRPr="002D52DE" w:rsidRDefault="002D52DE" w:rsidP="002D52DE">
            <w:pPr>
              <w:numPr>
                <w:ilvl w:val="0"/>
                <w:numId w:val="1"/>
              </w:numPr>
              <w:spacing w:after="120" w:line="240" w:lineRule="auto"/>
              <w:rPr>
                <w:rFonts w:ascii="Arial" w:eastAsia="MS Mincho" w:hAnsi="Arial" w:cs="Arial"/>
                <w:b/>
                <w:bCs/>
                <w:color w:val="000000"/>
                <w:kern w:val="0"/>
                <w:sz w:val="20"/>
                <w:szCs w:val="20"/>
                <w14:ligatures w14:val="none"/>
              </w:rPr>
            </w:pPr>
            <w:r w:rsidRPr="002D52DE">
              <w:rPr>
                <w:rFonts w:ascii="Arial Bold" w:eastAsia="MS Mincho" w:hAnsi="Arial Bold" w:cs="Arial"/>
                <w:b/>
                <w:bCs/>
                <w:color w:val="000000"/>
                <w:kern w:val="0"/>
                <w:sz w:val="20"/>
                <w:szCs w:val="16"/>
                <w14:ligatures w14:val="none"/>
              </w:rPr>
              <w:t>Curiosity</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7B04723"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2D52DE">
              <w:rPr>
                <w:rFonts w:ascii="Arial" w:eastAsia="Arial" w:hAnsi="Arial" w:cs="Arial"/>
                <w:color w:val="000000"/>
                <w:kern w:val="0"/>
                <w:sz w:val="20"/>
                <w:szCs w:val="20"/>
                <w:lang w:val="en-US"/>
                <w14:ligatures w14:val="none"/>
              </w:rPr>
              <w:t>1</w:t>
            </w:r>
          </w:p>
        </w:tc>
        <w:tc>
          <w:tcPr>
            <w:tcW w:w="2198"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0A5CEDF" w14:textId="77777777" w:rsidR="002D52DE" w:rsidRPr="002D52DE" w:rsidRDefault="002D52DE" w:rsidP="002D52DE">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By the end of the lesson students should:</w:t>
            </w:r>
          </w:p>
          <w:p w14:paraId="53FE33F3" w14:textId="77777777" w:rsidR="002D52DE" w:rsidRPr="002D52DE" w:rsidRDefault="002D52DE" w:rsidP="002D52DE">
            <w:pPr>
              <w:numPr>
                <w:ilvl w:val="1"/>
                <w:numId w:val="2"/>
              </w:numPr>
              <w:spacing w:after="120" w:line="240" w:lineRule="auto"/>
              <w:ind w:left="360"/>
              <w:rPr>
                <w:rFonts w:ascii="Arial" w:eastAsia="MS Mincho" w:hAnsi="Arial" w:cs="Arial"/>
                <w:bCs/>
                <w:kern w:val="0"/>
                <w:sz w:val="20"/>
                <w:szCs w:val="20"/>
                <w14:ligatures w14:val="none"/>
              </w:rPr>
            </w:pPr>
            <w:r w:rsidRPr="002D52DE">
              <w:rPr>
                <w:rFonts w:ascii="Arial" w:eastAsia="MS Mincho" w:hAnsi="Arial" w:cs="Arial"/>
                <w:bCs/>
                <w:kern w:val="0"/>
                <w:sz w:val="20"/>
                <w:szCs w:val="20"/>
                <w14:ligatures w14:val="none"/>
              </w:rPr>
              <w:t>know what each skill involves.</w:t>
            </w:r>
          </w:p>
          <w:p w14:paraId="5A1BE38B" w14:textId="77777777" w:rsidR="002D52DE" w:rsidRPr="002D52DE" w:rsidRDefault="002D52DE" w:rsidP="002D52DE">
            <w:pPr>
              <w:numPr>
                <w:ilvl w:val="1"/>
                <w:numId w:val="2"/>
              </w:numPr>
              <w:spacing w:after="120" w:line="240" w:lineRule="auto"/>
              <w:ind w:left="360"/>
              <w:rPr>
                <w:rFonts w:ascii="Arial" w:eastAsia="MS Mincho" w:hAnsi="Arial" w:cs="Arial"/>
                <w:bCs/>
                <w:kern w:val="0"/>
                <w:sz w:val="20"/>
                <w:szCs w:val="20"/>
                <w14:ligatures w14:val="none"/>
              </w:rPr>
            </w:pPr>
            <w:r w:rsidRPr="002D52DE">
              <w:rPr>
                <w:rFonts w:ascii="Arial" w:eastAsia="MS Mincho" w:hAnsi="Arial" w:cs="Arial"/>
                <w:bCs/>
                <w:kern w:val="0"/>
                <w:sz w:val="20"/>
                <w:szCs w:val="20"/>
                <w14:ligatures w14:val="none"/>
              </w:rPr>
              <w:t>understand how these skills are used by scientists.</w:t>
            </w:r>
          </w:p>
          <w:p w14:paraId="7AF52568" w14:textId="77777777" w:rsidR="002D52DE" w:rsidRPr="002D52DE" w:rsidRDefault="002D52DE" w:rsidP="002D52DE">
            <w:pPr>
              <w:numPr>
                <w:ilvl w:val="1"/>
                <w:numId w:val="2"/>
              </w:numPr>
              <w:spacing w:after="120" w:line="240" w:lineRule="auto"/>
              <w:ind w:left="360"/>
              <w:rPr>
                <w:rFonts w:ascii="Arial" w:eastAsia="MS Mincho" w:hAnsi="Arial" w:cs="Arial"/>
                <w:bCs/>
                <w:kern w:val="0"/>
                <w:sz w:val="20"/>
                <w:szCs w:val="20"/>
                <w14:ligatures w14:val="none"/>
              </w:rPr>
            </w:pPr>
            <w:r w:rsidRPr="002D52DE">
              <w:rPr>
                <w:rFonts w:ascii="Arial" w:eastAsia="MS Mincho" w:hAnsi="Arial" w:cs="Arial"/>
                <w:bCs/>
                <w:kern w:val="0"/>
                <w:sz w:val="20"/>
                <w:szCs w:val="20"/>
                <w14:ligatures w14:val="none"/>
              </w:rPr>
              <w:t>know reasons why these skills are important in science.</w:t>
            </w:r>
          </w:p>
          <w:p w14:paraId="29A905C9" w14:textId="77777777" w:rsidR="002D52DE" w:rsidRPr="002D52DE" w:rsidRDefault="002D52DE" w:rsidP="002D52DE">
            <w:pPr>
              <w:numPr>
                <w:ilvl w:val="1"/>
                <w:numId w:val="2"/>
              </w:numPr>
              <w:spacing w:after="120" w:line="240" w:lineRule="auto"/>
              <w:ind w:left="360"/>
              <w:rPr>
                <w:rFonts w:ascii="Arial" w:eastAsia="MS Mincho" w:hAnsi="Arial" w:cs="Arial"/>
                <w:bCs/>
                <w:kern w:val="0"/>
                <w:sz w:val="20"/>
                <w:szCs w:val="20"/>
                <w14:ligatures w14:val="none"/>
              </w:rPr>
            </w:pPr>
            <w:r w:rsidRPr="002D52DE">
              <w:rPr>
                <w:rFonts w:ascii="Arial" w:eastAsia="MS Mincho" w:hAnsi="Arial" w:cs="Arial"/>
                <w:bCs/>
                <w:kern w:val="0"/>
                <w:sz w:val="20"/>
                <w:szCs w:val="20"/>
                <w14:ligatures w14:val="none"/>
              </w:rPr>
              <w:t xml:space="preserve">understand how to recognise when scientists are employing these skills in their work. </w:t>
            </w:r>
          </w:p>
          <w:p w14:paraId="544FC55D"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353565B" w14:textId="77777777" w:rsidR="002D52DE" w:rsidRPr="002D52DE" w:rsidRDefault="002D52DE" w:rsidP="002D52DE">
            <w:pPr>
              <w:spacing w:after="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 xml:space="preserve">Start the lesson by asking students to identify any skills that scientists may use. To help students with this, you could: </w:t>
            </w:r>
          </w:p>
          <w:p w14:paraId="7F24A52A" w14:textId="77777777" w:rsidR="002D52DE" w:rsidRPr="002D52DE" w:rsidRDefault="002D52DE" w:rsidP="002D52DE">
            <w:pPr>
              <w:numPr>
                <w:ilvl w:val="0"/>
                <w:numId w:val="3"/>
              </w:numPr>
              <w:spacing w:after="12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 xml:space="preserve">Show students one or more of the linked videos and ask what type of skills they may have to do those jobs. </w:t>
            </w:r>
          </w:p>
          <w:p w14:paraId="3BE140BB" w14:textId="77777777" w:rsidR="002D52DE" w:rsidRPr="002D52DE" w:rsidRDefault="002D52DE" w:rsidP="002D52DE">
            <w:pPr>
              <w:numPr>
                <w:ilvl w:val="0"/>
                <w:numId w:val="3"/>
              </w:numPr>
              <w:spacing w:after="12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 xml:space="preserve">You could also show slides 1-3 on the </w:t>
            </w:r>
            <w:r w:rsidRPr="002D52DE">
              <w:rPr>
                <w:rFonts w:ascii="Arial" w:eastAsia="MS Mincho" w:hAnsi="Arial" w:cs="Arial"/>
                <w:color w:val="000000"/>
                <w:kern w:val="0"/>
                <w:sz w:val="18"/>
                <w:szCs w:val="18"/>
                <w14:ligatures w14:val="none"/>
              </w:rPr>
              <w:t xml:space="preserve">AAQ_Applied_Science_F181_1.1.1 Scientific skills PowerPoint </w:t>
            </w:r>
            <w:r w:rsidRPr="002D52DE">
              <w:rPr>
                <w:rFonts w:ascii="Arial" w:eastAsia="MS Mincho" w:hAnsi="Arial" w:cs="Arial"/>
                <w:color w:val="000000"/>
                <w:kern w:val="0"/>
                <w:sz w:val="20"/>
                <w:szCs w:val="20"/>
                <w14:ligatures w14:val="none"/>
              </w:rPr>
              <w:t>with some job descriptions.</w:t>
            </w:r>
          </w:p>
          <w:p w14:paraId="4B7D252B" w14:textId="77777777" w:rsidR="002D52DE" w:rsidRPr="002D52DE" w:rsidRDefault="002D52DE" w:rsidP="002D52DE">
            <w:pPr>
              <w:numPr>
                <w:ilvl w:val="0"/>
                <w:numId w:val="3"/>
              </w:numPr>
              <w:spacing w:after="12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Ask what type of skills each of the jobs might have in common.</w:t>
            </w:r>
          </w:p>
          <w:p w14:paraId="1B07B74B" w14:textId="77777777" w:rsidR="002D52DE" w:rsidRPr="002D52DE" w:rsidRDefault="002D52DE" w:rsidP="002D52DE">
            <w:pPr>
              <w:spacing w:after="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 xml:space="preserve">Responses could be provided in a variety of ways (interactive </w:t>
            </w:r>
            <w:hyperlink r:id="rId7" w:history="1">
              <w:proofErr w:type="spellStart"/>
              <w:r w:rsidRPr="002D52DE">
                <w:rPr>
                  <w:rFonts w:ascii="Arial" w:eastAsia="MS Mincho" w:hAnsi="Arial" w:cs="Arial"/>
                  <w:color w:val="0000FF"/>
                  <w:kern w:val="0"/>
                  <w:sz w:val="20"/>
                  <w:szCs w:val="20"/>
                  <w:u w:val="single"/>
                  <w14:ligatures w14:val="none"/>
                </w:rPr>
                <w:t>Mentimeter</w:t>
              </w:r>
              <w:proofErr w:type="spellEnd"/>
            </w:hyperlink>
            <w:r w:rsidRPr="002D52DE">
              <w:rPr>
                <w:rFonts w:ascii="Arial" w:eastAsia="MS Mincho" w:hAnsi="Arial" w:cs="Arial"/>
                <w:color w:val="000000"/>
                <w:kern w:val="0"/>
                <w:sz w:val="20"/>
                <w:szCs w:val="20"/>
                <w14:ligatures w14:val="none"/>
              </w:rPr>
              <w:t xml:space="preserve">, mini whiteboards, group discussion with answers brought together on the board). The slide of scientific investigations and image of scientist in a lab </w:t>
            </w:r>
            <w:r w:rsidRPr="002D52DE">
              <w:rPr>
                <w:rFonts w:ascii="Arial" w:eastAsia="MS Mincho" w:hAnsi="Arial" w:cs="Arial"/>
                <w:color w:val="000000"/>
                <w:kern w:val="0"/>
                <w:sz w:val="20"/>
                <w:szCs w:val="20"/>
                <w14:ligatures w14:val="none"/>
              </w:rPr>
              <w:lastRenderedPageBreak/>
              <w:t>(</w:t>
            </w:r>
            <w:r w:rsidRPr="002D52DE">
              <w:rPr>
                <w:rFonts w:ascii="Arial" w:eastAsia="MS Mincho" w:hAnsi="Arial" w:cs="Arial"/>
                <w:color w:val="000000"/>
                <w:kern w:val="0"/>
                <w:sz w:val="18"/>
                <w:szCs w:val="18"/>
                <w14:ligatures w14:val="none"/>
              </w:rPr>
              <w:t xml:space="preserve">AAQ_Applied_Science_F181_1.1.1 Scientific skills PowerPoint </w:t>
            </w:r>
            <w:r w:rsidRPr="002D52DE">
              <w:rPr>
                <w:rFonts w:ascii="Arial" w:eastAsia="MS Mincho" w:hAnsi="Arial" w:cs="Arial"/>
                <w:color w:val="000000"/>
                <w:kern w:val="0"/>
                <w:sz w:val="20"/>
                <w:szCs w:val="20"/>
                <w14:ligatures w14:val="none"/>
              </w:rPr>
              <w:t xml:space="preserve">slides 4-6) could be displayed to prompt this discussion. </w:t>
            </w:r>
          </w:p>
          <w:p w14:paraId="120F7577" w14:textId="77777777" w:rsidR="002D52DE" w:rsidRPr="002D52DE" w:rsidRDefault="002D52DE" w:rsidP="002D52DE">
            <w:pPr>
              <w:tabs>
                <w:tab w:val="left" w:pos="624"/>
              </w:tabs>
              <w:spacing w:before="60" w:after="0" w:line="276" w:lineRule="auto"/>
              <w:rPr>
                <w:rFonts w:ascii="Arial" w:eastAsia="Arial" w:hAnsi="Arial" w:cs="Arial"/>
                <w:b/>
                <w:bCs/>
                <w:color w:val="000000"/>
                <w:kern w:val="0"/>
                <w:sz w:val="20"/>
                <w:lang w:val="en-US"/>
                <w14:ligatures w14:val="none"/>
              </w:rPr>
            </w:pPr>
            <w:r w:rsidRPr="002D52DE">
              <w:rPr>
                <w:rFonts w:ascii="Arial" w:eastAsia="Arial" w:hAnsi="Arial" w:cs="Arial"/>
                <w:color w:val="000000"/>
                <w:kern w:val="0"/>
                <w:sz w:val="20"/>
                <w:lang w:val="en-US"/>
                <w14:ligatures w14:val="none"/>
              </w:rPr>
              <w:t xml:space="preserve">Display the names of the skills. Discuss the meanings of each of these as a class. Students need to make a note of each of the definitions. </w:t>
            </w:r>
          </w:p>
          <w:p w14:paraId="761A1910" w14:textId="77777777" w:rsidR="002D52DE" w:rsidRPr="002D52DE" w:rsidRDefault="002D52DE" w:rsidP="002D52DE">
            <w:pPr>
              <w:tabs>
                <w:tab w:val="left" w:pos="624"/>
              </w:tabs>
              <w:spacing w:before="60" w:after="100" w:afterAutospacing="1" w:line="276" w:lineRule="auto"/>
              <w:rPr>
                <w:rFonts w:ascii="Arial" w:eastAsia="Arial" w:hAnsi="Arial" w:cs="Arial"/>
                <w:b/>
                <w:bCs/>
                <w:color w:val="000000"/>
                <w:kern w:val="0"/>
                <w:sz w:val="20"/>
                <w:lang w:val="en-US"/>
                <w14:ligatures w14:val="none"/>
              </w:rPr>
            </w:pPr>
            <w:r w:rsidRPr="002D52DE">
              <w:rPr>
                <w:rFonts w:ascii="Arial" w:eastAsia="Arial" w:hAnsi="Arial" w:cs="Arial"/>
                <w:color w:val="000000"/>
                <w:kern w:val="0"/>
                <w:sz w:val="20"/>
                <w:lang w:val="en-US"/>
                <w14:ligatures w14:val="none"/>
              </w:rPr>
              <w:t xml:space="preserve">Students could also then give an example of how scientists demonstrate each skill. You could model how they might do this, for example: communication – demonstrated by scientists sharing data with each other and sharing their results and conclusions with other members of the scientific community and eventually the public. </w:t>
            </w:r>
          </w:p>
          <w:p w14:paraId="62407BEA" w14:textId="77777777" w:rsidR="002D52DE" w:rsidRPr="002D52DE" w:rsidRDefault="002D52DE" w:rsidP="002D52DE">
            <w:pPr>
              <w:tabs>
                <w:tab w:val="left" w:pos="624"/>
              </w:tabs>
              <w:spacing w:before="60" w:after="100" w:afterAutospacing="1" w:line="276" w:lineRule="auto"/>
              <w:rPr>
                <w:rFonts w:ascii="Arial" w:eastAsia="Arial" w:hAnsi="Arial" w:cs="Arial"/>
                <w:b/>
                <w:bCs/>
                <w:color w:val="000000"/>
                <w:kern w:val="0"/>
                <w:sz w:val="20"/>
                <w:lang w:val="en-US"/>
                <w14:ligatures w14:val="none"/>
              </w:rPr>
            </w:pPr>
            <w:r w:rsidRPr="002D52DE">
              <w:rPr>
                <w:rFonts w:ascii="Arial" w:eastAsia="Arial" w:hAnsi="Arial" w:cs="Arial"/>
                <w:color w:val="000000"/>
                <w:kern w:val="0"/>
                <w:sz w:val="20"/>
                <w:lang w:val="en-US"/>
                <w14:ligatures w14:val="none"/>
              </w:rPr>
              <w:t xml:space="preserve">Students can then spend time individually, as a pair or a group and then during class discussion ranking these as a </w:t>
            </w:r>
            <w:r w:rsidRPr="002D52DE">
              <w:rPr>
                <w:rFonts w:ascii="Arial" w:eastAsia="Arial" w:hAnsi="Arial" w:cs="Arial"/>
                <w:kern w:val="0"/>
                <w:sz w:val="20"/>
                <w:lang w:val="en-US"/>
                <w14:ligatures w14:val="none"/>
              </w:rPr>
              <w:t xml:space="preserve">diamond 9 </w:t>
            </w:r>
            <w:r w:rsidRPr="002D52DE">
              <w:rPr>
                <w:rFonts w:ascii="Arial" w:eastAsia="Arial" w:hAnsi="Arial" w:cs="Arial"/>
                <w:color w:val="000000"/>
                <w:kern w:val="0"/>
                <w:sz w:val="20"/>
                <w:lang w:val="en-US"/>
                <w14:ligatures w14:val="none"/>
              </w:rPr>
              <w:t xml:space="preserve">lab </w:t>
            </w:r>
            <w:r w:rsidRPr="002D52DE">
              <w:rPr>
                <w:rFonts w:ascii="Arial" w:eastAsia="Arial" w:hAnsi="Arial" w:cs="Arial"/>
                <w:color w:val="000000"/>
                <w:kern w:val="0"/>
                <w:sz w:val="20"/>
                <w:szCs w:val="20"/>
                <w:lang w:val="en-US"/>
                <w14:ligatures w14:val="none"/>
              </w:rPr>
              <w:t>(</w:t>
            </w:r>
            <w:r w:rsidRPr="002D52DE">
              <w:rPr>
                <w:rFonts w:ascii="Arial" w:eastAsia="Arial" w:hAnsi="Arial" w:cs="Arial"/>
                <w:color w:val="000000"/>
                <w:kern w:val="0"/>
                <w:sz w:val="18"/>
                <w:szCs w:val="18"/>
                <w:lang w:val="en-US"/>
                <w14:ligatures w14:val="none"/>
              </w:rPr>
              <w:t>AAQ_Applied_Science_F181_</w:t>
            </w:r>
            <w:proofErr w:type="gramStart"/>
            <w:r w:rsidRPr="002D52DE">
              <w:rPr>
                <w:rFonts w:ascii="Arial" w:eastAsia="Arial" w:hAnsi="Arial" w:cs="Arial"/>
                <w:color w:val="000000"/>
                <w:kern w:val="0"/>
                <w:sz w:val="18"/>
                <w:szCs w:val="18"/>
                <w:lang w:val="en-US"/>
                <w14:ligatures w14:val="none"/>
              </w:rPr>
              <w:t>1.1.1</w:t>
            </w:r>
            <w:proofErr w:type="gramEnd"/>
            <w:r w:rsidRPr="002D52DE">
              <w:rPr>
                <w:rFonts w:ascii="Arial" w:eastAsia="Arial" w:hAnsi="Arial" w:cs="Arial"/>
                <w:color w:val="000000"/>
                <w:kern w:val="0"/>
                <w:sz w:val="18"/>
                <w:szCs w:val="18"/>
                <w:lang w:val="en-US"/>
                <w14:ligatures w14:val="none"/>
              </w:rPr>
              <w:t xml:space="preserve"> Scientific skills PowerPoint</w:t>
            </w:r>
            <w:r w:rsidRPr="002D52DE">
              <w:rPr>
                <w:rFonts w:ascii="Arial" w:eastAsia="Arial" w:hAnsi="Arial" w:cs="Arial"/>
                <w:b/>
                <w:bCs/>
                <w:color w:val="000000"/>
                <w:kern w:val="0"/>
                <w:sz w:val="18"/>
                <w:szCs w:val="18"/>
                <w:lang w:val="en-US"/>
                <w14:ligatures w14:val="none"/>
              </w:rPr>
              <w:t xml:space="preserve"> </w:t>
            </w:r>
            <w:r w:rsidRPr="002D52DE">
              <w:rPr>
                <w:rFonts w:ascii="Arial" w:eastAsia="Arial" w:hAnsi="Arial" w:cs="Arial"/>
                <w:color w:val="000000"/>
                <w:kern w:val="0"/>
                <w:sz w:val="20"/>
                <w:szCs w:val="20"/>
                <w:lang w:val="en-US"/>
                <w14:ligatures w14:val="none"/>
              </w:rPr>
              <w:t>slide 8)</w:t>
            </w:r>
            <w:r w:rsidRPr="002D52DE">
              <w:rPr>
                <w:rFonts w:ascii="Arial" w:eastAsia="Arial" w:hAnsi="Arial" w:cs="Arial"/>
                <w:color w:val="000000"/>
                <w:kern w:val="0"/>
                <w:sz w:val="20"/>
                <w:lang w:val="en-US"/>
                <w14:ligatures w14:val="none"/>
              </w:rPr>
              <w:t xml:space="preserve"> </w:t>
            </w:r>
            <w:r w:rsidRPr="002D52DE">
              <w:rPr>
                <w:rFonts w:ascii="Arial" w:eastAsia="Arial" w:hAnsi="Arial" w:cs="Arial"/>
                <w:color w:val="000000"/>
                <w:kern w:val="0"/>
                <w:sz w:val="20"/>
                <w:lang w:val="en-US"/>
                <w14:ligatures w14:val="none"/>
              </w:rPr>
              <w:lastRenderedPageBreak/>
              <w:t xml:space="preserve">activity, justifying the reasons why each of these skills are important. </w:t>
            </w:r>
          </w:p>
          <w:p w14:paraId="5EDE98A5"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000000"/>
                <w:kern w:val="0"/>
                <w:sz w:val="20"/>
                <w:lang w:val="en-US"/>
                <w14:ligatures w14:val="none"/>
              </w:rPr>
            </w:pPr>
            <w:r w:rsidRPr="002D52DE">
              <w:rPr>
                <w:rFonts w:ascii="Arial" w:eastAsia="Arial" w:hAnsi="Arial" w:cs="Arial"/>
                <w:color w:val="000000"/>
                <w:kern w:val="0"/>
                <w:sz w:val="20"/>
                <w:lang w:val="en-US"/>
                <w14:ligatures w14:val="none"/>
              </w:rPr>
              <w:t>Students choose an example of a scientific career from the slides</w:t>
            </w:r>
            <w:r w:rsidRPr="002D52DE">
              <w:rPr>
                <w:rFonts w:ascii="Arial" w:eastAsia="Arial" w:hAnsi="Arial" w:cs="Arial"/>
                <w:color w:val="000000"/>
                <w:kern w:val="0"/>
                <w:sz w:val="20"/>
                <w:szCs w:val="20"/>
                <w:lang w:val="en-US"/>
                <w14:ligatures w14:val="none"/>
              </w:rPr>
              <w:t xml:space="preserve"> (</w:t>
            </w:r>
            <w:r w:rsidRPr="002D52DE">
              <w:rPr>
                <w:rFonts w:ascii="Arial" w:eastAsia="Arial" w:hAnsi="Arial" w:cs="Arial"/>
                <w:color w:val="000000"/>
                <w:kern w:val="0"/>
                <w:sz w:val="18"/>
                <w:szCs w:val="18"/>
                <w:lang w:val="en-US"/>
                <w14:ligatures w14:val="none"/>
              </w:rPr>
              <w:t>AAQ_Applied_Science_F181_1.1.1 Scientific skills PowerPoint</w:t>
            </w:r>
            <w:r w:rsidRPr="002D52DE">
              <w:rPr>
                <w:rFonts w:ascii="Arial" w:eastAsia="Arial" w:hAnsi="Arial" w:cs="Arial"/>
                <w:color w:val="000000"/>
                <w:kern w:val="0"/>
                <w:sz w:val="20"/>
                <w:szCs w:val="20"/>
                <w:lang w:val="en-US"/>
                <w14:ligatures w14:val="none"/>
              </w:rPr>
              <w:t xml:space="preserve"> T</w:t>
            </w:r>
            <w:r w:rsidRPr="002D52DE">
              <w:rPr>
                <w:rFonts w:ascii="Arial" w:eastAsia="Arial" w:hAnsi="Arial" w:cs="Arial"/>
                <w:color w:val="000000"/>
                <w:kern w:val="0"/>
                <w:sz w:val="20"/>
                <w:lang w:val="en-US"/>
                <w14:ligatures w14:val="none"/>
              </w:rPr>
              <w:t xml:space="preserve">hey choose which skills are important and why they are particularly important for that career. </w:t>
            </w:r>
          </w:p>
          <w:p w14:paraId="1C92ED93"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2D52DE">
              <w:rPr>
                <w:rFonts w:ascii="Arial" w:eastAsia="Arial" w:hAnsi="Arial" w:cs="Arial"/>
                <w:color w:val="000000"/>
                <w:kern w:val="0"/>
                <w:sz w:val="20"/>
                <w:szCs w:val="20"/>
                <w:lang w:val="en-US"/>
                <w14:ligatures w14:val="none"/>
              </w:rPr>
              <w:t>Students could choose from the list of jobs available, research them and create their own career fact file - template available (</w:t>
            </w:r>
            <w:hyperlink r:id="rId8" w:history="1">
              <w:r w:rsidRPr="002D52DE">
                <w:rPr>
                  <w:rFonts w:ascii="Arial" w:eastAsia="Arial" w:hAnsi="Arial" w:cs="Arial"/>
                  <w:color w:val="000000"/>
                  <w:kern w:val="0"/>
                  <w:sz w:val="18"/>
                  <w:szCs w:val="18"/>
                  <w:lang w:val="en-US"/>
                  <w14:ligatures w14:val="none"/>
                </w:rPr>
                <w:t>AAQ_Applied_Science_F181_1.1.1 Scientific skills PowerPoint</w:t>
              </w:r>
              <w:r w:rsidRPr="002D52DE">
                <w:rPr>
                  <w:rFonts w:ascii="Arial" w:eastAsia="Arial" w:hAnsi="Arial" w:cs="Arial"/>
                  <w:color w:val="000000"/>
                  <w:kern w:val="0"/>
                  <w:sz w:val="20"/>
                  <w:szCs w:val="20"/>
                  <w:lang w:val="en-US"/>
                  <w14:ligatures w14:val="none"/>
                </w:rPr>
                <w:t xml:space="preserve"> slides 16-18</w:t>
              </w:r>
            </w:hyperlink>
            <w:r w:rsidRPr="002D52DE">
              <w:rPr>
                <w:rFonts w:ascii="Arial" w:eastAsia="Arial" w:hAnsi="Arial" w:cs="Arial"/>
                <w:color w:val="000000"/>
                <w:kern w:val="0"/>
                <w:sz w:val="20"/>
                <w:szCs w:val="20"/>
                <w:lang w:val="en-US"/>
                <w14:ligatures w14:val="none"/>
              </w:rPr>
              <w:t xml:space="preserve">). Students could extend this by identifying which of the skills are </w:t>
            </w:r>
            <w:proofErr w:type="gramStart"/>
            <w:r w:rsidRPr="002D52DE">
              <w:rPr>
                <w:rFonts w:ascii="Arial" w:eastAsia="Arial" w:hAnsi="Arial" w:cs="Arial"/>
                <w:color w:val="000000"/>
                <w:kern w:val="0"/>
                <w:sz w:val="20"/>
                <w:szCs w:val="20"/>
                <w:lang w:val="en-US"/>
                <w14:ligatures w14:val="none"/>
              </w:rPr>
              <w:t>transferrable</w:t>
            </w:r>
            <w:proofErr w:type="gramEnd"/>
            <w:r w:rsidRPr="002D52DE">
              <w:rPr>
                <w:rFonts w:ascii="Arial" w:eastAsia="Arial" w:hAnsi="Arial" w:cs="Arial"/>
                <w:color w:val="000000"/>
                <w:kern w:val="0"/>
                <w:sz w:val="20"/>
                <w:szCs w:val="20"/>
                <w:lang w:val="en-US"/>
                <w14:ligatures w14:val="none"/>
              </w:rPr>
              <w:t xml:space="preserve"> to other STEM careers (non-research scientists) and/or which are the most common skills required across all the careers displayed.</w:t>
            </w:r>
          </w:p>
        </w:tc>
        <w:tc>
          <w:tcPr>
            <w:tcW w:w="305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BB0EF00"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lang w:val="en-US"/>
                <w14:ligatures w14:val="none"/>
              </w:rPr>
            </w:pPr>
            <w:hyperlink r:id="rId9" w:history="1">
              <w:r w:rsidRPr="002D52DE">
                <w:rPr>
                  <w:rFonts w:ascii="Arial" w:eastAsia="Arial" w:hAnsi="Arial" w:cs="Arial"/>
                  <w:color w:val="0000FF"/>
                  <w:kern w:val="0"/>
                  <w:sz w:val="20"/>
                  <w:szCs w:val="20"/>
                  <w:u w:val="single"/>
                  <w:lang w:val="en-US"/>
                  <w14:ligatures w14:val="none"/>
                </w:rPr>
                <w:t>What is a scientist? video</w:t>
              </w:r>
            </w:hyperlink>
            <w:r w:rsidRPr="002D52DE">
              <w:rPr>
                <w:rFonts w:ascii="Arial" w:eastAsia="Arial" w:hAnsi="Arial" w:cs="Arial"/>
                <w:color w:val="000000"/>
                <w:kern w:val="0"/>
                <w:sz w:val="20"/>
                <w:lang w:val="en-US"/>
                <w14:ligatures w14:val="none"/>
              </w:rPr>
              <w:t>(youtube.com)</w:t>
            </w:r>
          </w:p>
          <w:p w14:paraId="5DCDC198"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lang w:val="en-US"/>
                <w14:ligatures w14:val="none"/>
              </w:rPr>
            </w:pPr>
            <w:hyperlink r:id="rId10" w:history="1">
              <w:r w:rsidRPr="002D52DE">
                <w:rPr>
                  <w:rFonts w:ascii="Arial" w:eastAsia="Arial" w:hAnsi="Arial" w:cs="Arial"/>
                  <w:color w:val="0000FF"/>
                  <w:kern w:val="0"/>
                  <w:sz w:val="20"/>
                  <w:szCs w:val="20"/>
                  <w:u w:val="single"/>
                  <w:lang w:val="en-US"/>
                  <w14:ligatures w14:val="none"/>
                </w:rPr>
                <w:t>Why is science important? video</w:t>
              </w:r>
            </w:hyperlink>
            <w:r w:rsidRPr="002D52DE">
              <w:rPr>
                <w:rFonts w:ascii="Arial" w:eastAsia="Arial" w:hAnsi="Arial" w:cs="Arial"/>
                <w:color w:val="000000"/>
                <w:kern w:val="0"/>
                <w:sz w:val="20"/>
                <w:lang w:val="en-US"/>
                <w14:ligatures w14:val="none"/>
              </w:rPr>
              <w:t xml:space="preserve"> (youtube.com)</w:t>
            </w:r>
          </w:p>
          <w:p w14:paraId="3988C1F4"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lang w:val="en-US"/>
                <w14:ligatures w14:val="none"/>
              </w:rPr>
            </w:pPr>
            <w:hyperlink r:id="rId11" w:history="1">
              <w:r w:rsidRPr="002D52DE">
                <w:rPr>
                  <w:rFonts w:ascii="Arial" w:eastAsia="Arial" w:hAnsi="Arial" w:cs="Arial"/>
                  <w:color w:val="0000FF"/>
                  <w:kern w:val="0"/>
                  <w:sz w:val="20"/>
                  <w:szCs w:val="20"/>
                  <w:u w:val="single"/>
                  <w:lang w:val="en-US"/>
                  <w14:ligatures w14:val="none"/>
                </w:rPr>
                <w:t xml:space="preserve">What is science/ scientists/types of </w:t>
              </w:r>
              <w:proofErr w:type="gramStart"/>
              <w:r w:rsidRPr="002D52DE">
                <w:rPr>
                  <w:rFonts w:ascii="Arial" w:eastAsia="Arial" w:hAnsi="Arial" w:cs="Arial"/>
                  <w:color w:val="0000FF"/>
                  <w:kern w:val="0"/>
                  <w:sz w:val="20"/>
                  <w:szCs w:val="20"/>
                  <w:u w:val="single"/>
                  <w:lang w:val="en-US"/>
                  <w14:ligatures w14:val="none"/>
                </w:rPr>
                <w:t>scientists</w:t>
              </w:r>
              <w:proofErr w:type="gramEnd"/>
              <w:r w:rsidRPr="002D52DE">
                <w:rPr>
                  <w:rFonts w:ascii="Arial" w:eastAsia="Arial" w:hAnsi="Arial" w:cs="Arial"/>
                  <w:color w:val="0000FF"/>
                  <w:kern w:val="0"/>
                  <w:sz w:val="20"/>
                  <w:szCs w:val="20"/>
                  <w:u w:val="single"/>
                  <w:lang w:val="en-US"/>
                  <w14:ligatures w14:val="none"/>
                </w:rPr>
                <w:t xml:space="preserve"> video</w:t>
              </w:r>
            </w:hyperlink>
            <w:r w:rsidRPr="002D52DE">
              <w:rPr>
                <w:rFonts w:ascii="Arial" w:eastAsia="Arial" w:hAnsi="Arial" w:cs="Arial"/>
                <w:color w:val="000000"/>
                <w:kern w:val="0"/>
                <w:sz w:val="20"/>
                <w:lang w:val="en-US"/>
                <w14:ligatures w14:val="none"/>
              </w:rPr>
              <w:br/>
              <w:t>(youtube.com)</w:t>
            </w:r>
          </w:p>
          <w:p w14:paraId="4E859065"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000000"/>
                <w:kern w:val="0"/>
                <w:sz w:val="20"/>
                <w:lang w:val="en-US"/>
                <w14:ligatures w14:val="none"/>
              </w:rPr>
            </w:pPr>
            <w:r w:rsidRPr="002D52DE">
              <w:rPr>
                <w:rFonts w:ascii="Arial" w:eastAsia="Arial" w:hAnsi="Arial" w:cs="Arial"/>
                <w:color w:val="000000"/>
                <w:kern w:val="0"/>
                <w:sz w:val="18"/>
                <w:szCs w:val="18"/>
                <w:lang w:val="en-US"/>
                <w14:ligatures w14:val="none"/>
              </w:rPr>
              <w:t>AAQ_Applied_Science_F181_1.1.1 Scientific skills PowerPoint</w:t>
            </w:r>
            <w:r w:rsidRPr="002D52DE">
              <w:rPr>
                <w:rFonts w:ascii="Arial" w:eastAsia="Arial" w:hAnsi="Arial" w:cs="Arial"/>
                <w:color w:val="000000"/>
                <w:kern w:val="0"/>
                <w:sz w:val="20"/>
                <w:lang w:val="en-US"/>
                <w14:ligatures w14:val="none"/>
              </w:rPr>
              <w:br/>
              <w:t>(teachcambridge.org)</w:t>
            </w:r>
          </w:p>
          <w:p w14:paraId="75015BF6"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000000"/>
                <w:kern w:val="0"/>
                <w:sz w:val="20"/>
                <w:lang w:val="en-US"/>
                <w14:ligatures w14:val="none"/>
              </w:rPr>
            </w:pPr>
            <w:hyperlink r:id="rId12" w:history="1">
              <w:proofErr w:type="spellStart"/>
              <w:r w:rsidRPr="002D52DE">
                <w:rPr>
                  <w:rFonts w:ascii="Arial" w:eastAsia="Arial" w:hAnsi="Arial" w:cs="Arial"/>
                  <w:color w:val="0000FF"/>
                  <w:kern w:val="0"/>
                  <w:sz w:val="20"/>
                  <w:szCs w:val="20"/>
                  <w:u w:val="single"/>
                  <w:lang w:val="en-US"/>
                  <w14:ligatures w14:val="none"/>
                </w:rPr>
                <w:t>Mentimeter</w:t>
              </w:r>
              <w:proofErr w:type="spellEnd"/>
              <w:r w:rsidRPr="002D52DE">
                <w:rPr>
                  <w:rFonts w:ascii="Arial" w:eastAsia="Arial" w:hAnsi="Arial" w:cs="Arial"/>
                  <w:color w:val="0000FF"/>
                  <w:kern w:val="0"/>
                  <w:sz w:val="20"/>
                  <w:szCs w:val="20"/>
                  <w:u w:val="single"/>
                  <w:lang w:val="en-US"/>
                  <w14:ligatures w14:val="none"/>
                </w:rPr>
                <w:t xml:space="preserve"> word cloud generator</w:t>
              </w:r>
            </w:hyperlink>
            <w:r w:rsidRPr="002D52DE">
              <w:rPr>
                <w:rFonts w:ascii="Arial" w:eastAsia="Arial" w:hAnsi="Arial" w:cs="Arial"/>
                <w:color w:val="0000FF"/>
                <w:kern w:val="0"/>
                <w:sz w:val="20"/>
                <w:szCs w:val="20"/>
                <w:u w:val="single"/>
                <w:lang w:val="en-US"/>
                <w14:ligatures w14:val="none"/>
              </w:rPr>
              <w:br/>
            </w:r>
            <w:r w:rsidRPr="002D52DE">
              <w:rPr>
                <w:rFonts w:ascii="Arial" w:eastAsia="Arial" w:hAnsi="Arial" w:cs="Arial"/>
                <w:color w:val="000000"/>
                <w:kern w:val="0"/>
                <w:sz w:val="20"/>
                <w:lang w:val="en-US"/>
                <w14:ligatures w14:val="none"/>
              </w:rPr>
              <w:t>(mentimeter.com)</w:t>
            </w:r>
            <w:r w:rsidRPr="002D52DE">
              <w:rPr>
                <w:rFonts w:ascii="Arial" w:eastAsia="Arial" w:hAnsi="Arial" w:cs="Arial"/>
                <w:color w:val="000000"/>
                <w:kern w:val="0"/>
                <w:sz w:val="20"/>
                <w:lang w:val="en-US"/>
                <w14:ligatures w14:val="none"/>
              </w:rPr>
              <w:br/>
              <w:t>A free account needs creating. Students would need access to ICT for this task.</w:t>
            </w:r>
          </w:p>
          <w:p w14:paraId="5031F470"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2D52DE">
              <w:rPr>
                <w:rFonts w:ascii="Arial" w:eastAsia="Arial" w:hAnsi="Arial" w:cs="Arial"/>
                <w:color w:val="000000"/>
                <w:kern w:val="0"/>
                <w:sz w:val="20"/>
                <w:szCs w:val="20"/>
                <w:lang w:val="en-US"/>
                <w14:ligatures w14:val="none"/>
              </w:rPr>
              <w:lastRenderedPageBreak/>
              <w:t xml:space="preserve">There are some videos below which could be shown for students to understand the role of research scientists.  </w:t>
            </w:r>
          </w:p>
          <w:p w14:paraId="277B4122"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kern w:val="0"/>
                <w:sz w:val="20"/>
                <w:szCs w:val="20"/>
                <w:lang w:val="en-US"/>
                <w14:ligatures w14:val="none"/>
              </w:rPr>
            </w:pPr>
            <w:hyperlink r:id="rId13" w:history="1">
              <w:r w:rsidRPr="002D52DE">
                <w:rPr>
                  <w:rFonts w:ascii="Arial" w:eastAsia="Arial" w:hAnsi="Arial" w:cs="Arial"/>
                  <w:color w:val="0000FF"/>
                  <w:kern w:val="0"/>
                  <w:sz w:val="20"/>
                  <w:szCs w:val="20"/>
                  <w:u w:val="single"/>
                  <w:lang w:val="en-US"/>
                  <w14:ligatures w14:val="none"/>
                </w:rPr>
                <w:t>Career Talks: Research Scientist</w:t>
              </w:r>
            </w:hyperlink>
          </w:p>
          <w:p w14:paraId="3E7E8407"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kern w:val="0"/>
                <w:sz w:val="20"/>
                <w:szCs w:val="20"/>
                <w:lang w:val="en-US"/>
                <w14:ligatures w14:val="none"/>
              </w:rPr>
            </w:pPr>
            <w:hyperlink r:id="rId14" w:history="1">
              <w:r w:rsidRPr="002D52DE">
                <w:rPr>
                  <w:rFonts w:ascii="Arial" w:eastAsia="Arial" w:hAnsi="Arial" w:cs="Arial"/>
                  <w:color w:val="0000FF"/>
                  <w:kern w:val="0"/>
                  <w:sz w:val="20"/>
                  <w:szCs w:val="20"/>
                  <w:u w:val="single"/>
                  <w:lang w:val="en-US"/>
                  <w14:ligatures w14:val="none"/>
                </w:rPr>
                <w:t>Day in the Life of a Research Scientist</w:t>
              </w:r>
            </w:hyperlink>
          </w:p>
          <w:p w14:paraId="169BCFBF"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bCs/>
                <w:color w:val="0000FF"/>
                <w:kern w:val="0"/>
                <w:sz w:val="20"/>
                <w:szCs w:val="20"/>
                <w:u w:val="single"/>
                <w:lang w:val="en-US"/>
                <w14:ligatures w14:val="none"/>
              </w:rPr>
            </w:pPr>
            <w:hyperlink r:id="rId15" w:history="1">
              <w:r w:rsidRPr="002D52DE">
                <w:rPr>
                  <w:rFonts w:ascii="Arial" w:eastAsia="Arial" w:hAnsi="Arial" w:cs="Arial"/>
                  <w:color w:val="0000FF"/>
                  <w:kern w:val="0"/>
                  <w:sz w:val="20"/>
                  <w:szCs w:val="20"/>
                  <w:u w:val="single"/>
                  <w:lang w:val="en-US"/>
                  <w14:ligatures w14:val="none"/>
                </w:rPr>
                <w:t>A day in the life of an Astrophysicist at Oxford University</w:t>
              </w:r>
            </w:hyperlink>
          </w:p>
          <w:p w14:paraId="727D85A3"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hyperlink r:id="rId16" w:history="1">
              <w:r w:rsidRPr="002D52DE">
                <w:rPr>
                  <w:rFonts w:ascii="Arial" w:eastAsia="Arial" w:hAnsi="Arial" w:cs="Arial"/>
                  <w:color w:val="0000FF"/>
                  <w:kern w:val="0"/>
                  <w:sz w:val="20"/>
                  <w:szCs w:val="20"/>
                  <w:u w:val="single"/>
                  <w:lang w:val="en-US"/>
                  <w14:ligatures w14:val="none"/>
                </w:rPr>
                <w:t>A week in the Life of a UK Biomedical Research Scientist | King's College London</w:t>
              </w:r>
            </w:hyperlink>
            <w:r w:rsidRPr="002D52DE">
              <w:rPr>
                <w:rFonts w:ascii="Arial" w:eastAsia="Arial" w:hAnsi="Arial" w:cs="Arial"/>
                <w:color w:val="000000"/>
                <w:kern w:val="0"/>
                <w:sz w:val="20"/>
                <w:szCs w:val="20"/>
                <w:lang w:val="en-US"/>
                <w14:ligatures w14:val="none"/>
              </w:rPr>
              <w:t xml:space="preserve"> </w:t>
            </w:r>
          </w:p>
          <w:p w14:paraId="547CA158"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lang w:val="en-US"/>
                <w14:ligatures w14:val="none"/>
              </w:rPr>
            </w:pPr>
            <w:hyperlink r:id="rId17" w:history="1">
              <w:r w:rsidRPr="002D52DE">
                <w:rPr>
                  <w:rFonts w:ascii="Arial" w:eastAsia="Arial" w:hAnsi="Arial" w:cs="Arial"/>
                  <w:color w:val="0000FF"/>
                  <w:kern w:val="0"/>
                  <w:sz w:val="20"/>
                  <w:szCs w:val="20"/>
                  <w:u w:val="single"/>
                  <w:lang w:val="en-US"/>
                  <w14:ligatures w14:val="none"/>
                </w:rPr>
                <w:t>A day in the life of a museum scientist | Natural History Museum</w:t>
              </w:r>
            </w:hyperlink>
            <w:r w:rsidRPr="002D52DE">
              <w:rPr>
                <w:rFonts w:ascii="Arial" w:eastAsia="Arial" w:hAnsi="Arial" w:cs="Arial"/>
                <w:color w:val="000000"/>
                <w:kern w:val="0"/>
                <w:sz w:val="20"/>
                <w:lang w:val="en-US"/>
                <w14:ligatures w14:val="none"/>
              </w:rPr>
              <w:br/>
            </w:r>
            <w:r w:rsidRPr="002D52DE">
              <w:rPr>
                <w:rFonts w:ascii="Arial" w:eastAsia="Arial" w:hAnsi="Arial" w:cs="Arial"/>
                <w:kern w:val="0"/>
                <w:sz w:val="20"/>
                <w:lang w:val="en-US"/>
                <w14:ligatures w14:val="none"/>
              </w:rPr>
              <w:t>(</w:t>
            </w:r>
            <w:r w:rsidRPr="002D52DE">
              <w:rPr>
                <w:rFonts w:ascii="Arial" w:eastAsia="Arial" w:hAnsi="Arial" w:cs="Arial"/>
                <w:color w:val="000000"/>
                <w:kern w:val="0"/>
                <w:sz w:val="20"/>
                <w:lang w:val="en-US"/>
                <w14:ligatures w14:val="none"/>
              </w:rPr>
              <w:t>youtube.com)</w:t>
            </w:r>
          </w:p>
          <w:p w14:paraId="4C4692CC"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c>
          <w:tcPr>
            <w:tcW w:w="18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A7A702E" w14:textId="77777777" w:rsidR="002D52DE" w:rsidRPr="002D52DE" w:rsidRDefault="002D52DE" w:rsidP="002D52DE">
            <w:pPr>
              <w:spacing w:after="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lastRenderedPageBreak/>
              <w:t xml:space="preserve">Students could complete summary notes (a mind map or flash cards) summarising the main skills required by scientists and where these are important. </w:t>
            </w:r>
          </w:p>
          <w:p w14:paraId="562E66E8" w14:textId="77777777" w:rsidR="002D52DE" w:rsidRPr="002D52DE" w:rsidRDefault="002D52DE" w:rsidP="002D52DE">
            <w:pPr>
              <w:spacing w:after="0" w:line="276" w:lineRule="auto"/>
              <w:rPr>
                <w:rFonts w:ascii="Arial" w:eastAsia="MS Mincho" w:hAnsi="Arial" w:cs="Arial"/>
                <w:color w:val="000000"/>
                <w:kern w:val="0"/>
                <w:sz w:val="20"/>
                <w:szCs w:val="20"/>
                <w14:ligatures w14:val="none"/>
              </w:rPr>
            </w:pPr>
            <w:r w:rsidRPr="002D52DE">
              <w:rPr>
                <w:rFonts w:ascii="Arial" w:eastAsia="MS Mincho" w:hAnsi="Arial" w:cs="Arial"/>
                <w:color w:val="000000"/>
                <w:kern w:val="0"/>
                <w:sz w:val="20"/>
                <w:szCs w:val="20"/>
                <w14:ligatures w14:val="none"/>
              </w:rPr>
              <w:t xml:space="preserve">Students could also come up with a mnemonic to help them remember the names of each of the eleven skills. </w:t>
            </w:r>
          </w:p>
          <w:p w14:paraId="4D2EB616"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2D52DE">
              <w:rPr>
                <w:rFonts w:ascii="Arial" w:eastAsia="Arial" w:hAnsi="Arial" w:cs="Arial"/>
                <w:color w:val="000000"/>
                <w:kern w:val="0"/>
                <w:sz w:val="20"/>
                <w:szCs w:val="20"/>
                <w:lang w:val="en-US"/>
                <w14:ligatures w14:val="none"/>
              </w:rPr>
              <w:t xml:space="preserve">Students could also research a particular scientist and their </w:t>
            </w:r>
            <w:r w:rsidRPr="002D52DE">
              <w:rPr>
                <w:rFonts w:ascii="Arial" w:eastAsia="Arial" w:hAnsi="Arial" w:cs="Arial"/>
                <w:color w:val="000000"/>
                <w:kern w:val="0"/>
                <w:sz w:val="20"/>
                <w:szCs w:val="20"/>
                <w:lang w:val="en-US"/>
                <w14:ligatures w14:val="none"/>
              </w:rPr>
              <w:lastRenderedPageBreak/>
              <w:t xml:space="preserve">associated discovery /invention and give examples of how each of the skills they have identified in this lesson would be used in that role. </w:t>
            </w:r>
          </w:p>
        </w:tc>
      </w:tr>
    </w:tbl>
    <w:p w14:paraId="354297AC" w14:textId="77777777" w:rsidR="002D52DE" w:rsidRPr="002D52DE" w:rsidRDefault="002D52DE" w:rsidP="002D52DE">
      <w:pPr>
        <w:spacing w:after="120" w:line="288" w:lineRule="auto"/>
        <w:rPr>
          <w:rFonts w:ascii="Arial" w:eastAsia="MS Mincho" w:hAnsi="Arial" w:cs="Times New Roman"/>
          <w:kern w:val="0"/>
          <w:szCs w:val="24"/>
          <w14:ligatures w14:val="none"/>
        </w:rPr>
      </w:pPr>
    </w:p>
    <w:p w14:paraId="56C17B2C" w14:textId="77777777" w:rsidR="002D52DE" w:rsidRPr="002D52DE" w:rsidRDefault="002D52DE" w:rsidP="002D52DE">
      <w:pPr>
        <w:spacing w:after="120" w:line="288" w:lineRule="auto"/>
        <w:rPr>
          <w:rFonts w:ascii="Arial" w:eastAsia="MS Mincho" w:hAnsi="Arial" w:cs="Times New Roman"/>
          <w:kern w:val="0"/>
          <w:szCs w:val="24"/>
          <w14:ligatures w14:val="none"/>
        </w:rPr>
      </w:pPr>
    </w:p>
    <w:p w14:paraId="579F3115" w14:textId="77777777" w:rsidR="002D52DE" w:rsidRPr="002D52DE" w:rsidRDefault="002D52DE" w:rsidP="002D52DE">
      <w:pPr>
        <w:keepNext/>
        <w:keepLines/>
        <w:spacing w:before="240" w:after="120" w:line="288" w:lineRule="auto"/>
        <w:outlineLvl w:val="1"/>
        <w:rPr>
          <w:rFonts w:ascii="Arial" w:eastAsia="MS Gothic" w:hAnsi="Arial" w:cs="Times New Roman"/>
          <w:b/>
          <w:color w:val="007AC2"/>
          <w:kern w:val="0"/>
          <w:sz w:val="28"/>
          <w:szCs w:val="26"/>
          <w14:ligatures w14:val="none"/>
        </w:rPr>
      </w:pPr>
      <w:r w:rsidRPr="002D52DE">
        <w:rPr>
          <w:rFonts w:ascii="Arial" w:eastAsia="MS Gothic" w:hAnsi="Arial" w:cs="Times New Roman"/>
          <w:b/>
          <w:color w:val="007AC2"/>
          <w:kern w:val="0"/>
          <w:sz w:val="28"/>
          <w:szCs w:val="26"/>
          <w14:ligatures w14:val="none"/>
        </w:rPr>
        <w:lastRenderedPageBreak/>
        <w:t>Subject knowledge support for this area of study</w:t>
      </w:r>
    </w:p>
    <w:tbl>
      <w:tblPr>
        <w:tblW w:w="14737" w:type="dxa"/>
        <w:tblBorders>
          <w:top w:val="single" w:sz="4" w:space="0" w:color="2B808F"/>
          <w:left w:val="single" w:sz="4" w:space="0" w:color="2B808F"/>
          <w:bottom w:val="single" w:sz="4" w:space="0" w:color="2B808F"/>
          <w:right w:val="single" w:sz="4" w:space="0" w:color="2B808F"/>
          <w:insideH w:val="single" w:sz="4" w:space="0" w:color="2B808F"/>
          <w:insideV w:val="single" w:sz="4" w:space="0" w:color="2B808F"/>
        </w:tblBorders>
        <w:tblCellMar>
          <w:left w:w="10" w:type="dxa"/>
          <w:right w:w="10" w:type="dxa"/>
        </w:tblCellMar>
        <w:tblLook w:val="0000" w:firstRow="0" w:lastRow="0" w:firstColumn="0" w:lastColumn="0" w:noHBand="0" w:noVBand="0"/>
      </w:tblPr>
      <w:tblGrid>
        <w:gridCol w:w="3572"/>
        <w:gridCol w:w="11165"/>
      </w:tblGrid>
      <w:tr w:rsidR="002D52DE" w:rsidRPr="002D52DE" w14:paraId="1B86B3B9" w14:textId="77777777" w:rsidTr="002D52DE">
        <w:trPr>
          <w:trHeight w:val="283"/>
          <w:tblHeader/>
        </w:trPr>
        <w:tc>
          <w:tcPr>
            <w:tcW w:w="3572" w:type="dxa"/>
            <w:tcBorders>
              <w:top w:val="single" w:sz="4" w:space="0" w:color="auto"/>
              <w:left w:val="single" w:sz="4" w:space="0" w:color="auto"/>
              <w:bottom w:val="single" w:sz="4" w:space="0" w:color="auto"/>
              <w:right w:val="single" w:sz="4" w:space="0" w:color="FFFFFF"/>
            </w:tcBorders>
            <w:shd w:val="clear" w:color="auto" w:fill="007AC2"/>
            <w:tcMar>
              <w:top w:w="85" w:type="dxa"/>
              <w:left w:w="85" w:type="dxa"/>
              <w:bottom w:w="85" w:type="dxa"/>
              <w:right w:w="85" w:type="dxa"/>
            </w:tcMar>
            <w:vAlign w:val="center"/>
          </w:tcPr>
          <w:p w14:paraId="112AD443" w14:textId="77777777" w:rsidR="002D52DE" w:rsidRPr="002D52DE" w:rsidRDefault="002D52DE" w:rsidP="002D52DE">
            <w:pPr>
              <w:tabs>
                <w:tab w:val="left" w:pos="624"/>
              </w:tabs>
              <w:spacing w:before="100" w:beforeAutospacing="1" w:after="0" w:afterAutospacing="1" w:line="276" w:lineRule="auto"/>
              <w:rPr>
                <w:rFonts w:ascii="Arial" w:eastAsia="Arial" w:hAnsi="Arial" w:cs="Arial"/>
                <w:b/>
                <w:bCs/>
                <w:color w:val="FFFFFF"/>
                <w:kern w:val="0"/>
                <w:sz w:val="20"/>
                <w:szCs w:val="20"/>
                <w:lang w:val="en-US"/>
                <w14:ligatures w14:val="none"/>
              </w:rPr>
            </w:pPr>
            <w:r w:rsidRPr="002D52DE">
              <w:rPr>
                <w:rFonts w:ascii="Arial" w:eastAsia="Arial" w:hAnsi="Arial" w:cs="Arial"/>
                <w:b/>
                <w:bCs/>
                <w:color w:val="FFFFFF"/>
                <w:kern w:val="0"/>
                <w:sz w:val="20"/>
                <w:szCs w:val="20"/>
                <w14:ligatures w14:val="none"/>
              </w:rPr>
              <w:t>Subject knowledge enhancement</w:t>
            </w:r>
          </w:p>
        </w:tc>
        <w:tc>
          <w:tcPr>
            <w:tcW w:w="11165" w:type="dxa"/>
            <w:tcBorders>
              <w:top w:val="single" w:sz="4" w:space="0" w:color="auto"/>
              <w:left w:val="single" w:sz="4" w:space="0" w:color="FFFFFF"/>
              <w:bottom w:val="single" w:sz="4" w:space="0" w:color="auto"/>
              <w:right w:val="single" w:sz="4" w:space="0" w:color="auto"/>
            </w:tcBorders>
            <w:shd w:val="clear" w:color="auto" w:fill="007AC2"/>
            <w:tcMar>
              <w:top w:w="85" w:type="dxa"/>
              <w:left w:w="85" w:type="dxa"/>
              <w:bottom w:w="85" w:type="dxa"/>
              <w:right w:w="85" w:type="dxa"/>
            </w:tcMar>
            <w:vAlign w:val="center"/>
          </w:tcPr>
          <w:p w14:paraId="331DDBD1" w14:textId="77777777" w:rsidR="002D52DE" w:rsidRPr="002D52DE" w:rsidRDefault="002D52DE" w:rsidP="002D52DE">
            <w:pPr>
              <w:tabs>
                <w:tab w:val="left" w:pos="624"/>
              </w:tabs>
              <w:spacing w:before="100" w:beforeAutospacing="1" w:after="0" w:afterAutospacing="1" w:line="276" w:lineRule="auto"/>
              <w:rPr>
                <w:rFonts w:ascii="Arial" w:eastAsia="Arial" w:hAnsi="Arial" w:cs="Arial"/>
                <w:b/>
                <w:bCs/>
                <w:color w:val="FFFFFF"/>
                <w:kern w:val="0"/>
                <w:sz w:val="20"/>
                <w:szCs w:val="20"/>
                <w:lang w:val="en-US"/>
                <w14:ligatures w14:val="none"/>
              </w:rPr>
            </w:pPr>
            <w:r w:rsidRPr="002D52DE">
              <w:rPr>
                <w:rFonts w:ascii="Arial" w:eastAsia="Arial" w:hAnsi="Arial" w:cs="Arial"/>
                <w:b/>
                <w:bCs/>
                <w:color w:val="FFFFFF"/>
                <w:kern w:val="0"/>
                <w:sz w:val="20"/>
                <w:szCs w:val="20"/>
                <w:lang w:val="en-US"/>
                <w14:ligatures w14:val="none"/>
              </w:rPr>
              <w:t>Details</w:t>
            </w:r>
          </w:p>
        </w:tc>
      </w:tr>
      <w:tr w:rsidR="002D52DE" w:rsidRPr="002D52DE" w14:paraId="0B3E8E5F" w14:textId="77777777" w:rsidTr="00FF3F22">
        <w:trPr>
          <w:trHeight w:val="283"/>
        </w:trPr>
        <w:tc>
          <w:tcPr>
            <w:tcW w:w="357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9A98F09"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color w:val="000000"/>
                <w:kern w:val="0"/>
                <w:lang w:val="en-US"/>
                <w14:ligatures w14:val="none"/>
              </w:rPr>
            </w:pPr>
            <w:r w:rsidRPr="002D52DE">
              <w:rPr>
                <w:rFonts w:ascii="Arial" w:eastAsia="Arial" w:hAnsi="Arial" w:cs="Arial"/>
                <w:b/>
                <w:bCs/>
                <w:color w:val="000000"/>
                <w:kern w:val="0"/>
                <w:lang w:val="en-US"/>
                <w14:ligatures w14:val="none"/>
              </w:rPr>
              <w:t>Underlying knowledge and understanding</w:t>
            </w:r>
          </w:p>
        </w:tc>
        <w:tc>
          <w:tcPr>
            <w:tcW w:w="1116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8E1030B" w14:textId="77777777" w:rsidR="002D52DE" w:rsidRPr="002D52DE" w:rsidRDefault="002D52DE" w:rsidP="00F807A3">
            <w:pPr>
              <w:spacing w:after="120" w:line="288" w:lineRule="auto"/>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 xml:space="preserve">At the start of the lesson, students should already know that science involves a range of skills including </w:t>
            </w:r>
            <w:r w:rsidRPr="002D52DE">
              <w:rPr>
                <w:rFonts w:ascii="Arial" w:eastAsia="MS Mincho" w:hAnsi="Arial" w:cs="Arial"/>
                <w:b/>
                <w:bCs/>
                <w:kern w:val="0"/>
                <w:sz w:val="20"/>
                <w:szCs w:val="20"/>
                <w14:ligatures w14:val="none"/>
              </w:rPr>
              <w:t>creativity</w:t>
            </w:r>
            <w:r w:rsidRPr="002D52DE">
              <w:rPr>
                <w:rFonts w:ascii="Arial" w:eastAsia="MS Mincho" w:hAnsi="Arial" w:cs="Arial"/>
                <w:kern w:val="0"/>
                <w:sz w:val="20"/>
                <w:szCs w:val="20"/>
                <w14:ligatures w14:val="none"/>
              </w:rPr>
              <w:t xml:space="preserve"> (designing experiments), </w:t>
            </w:r>
            <w:r w:rsidRPr="002D52DE">
              <w:rPr>
                <w:rFonts w:ascii="Arial" w:eastAsia="MS Mincho" w:hAnsi="Arial" w:cs="Arial"/>
                <w:b/>
                <w:bCs/>
                <w:kern w:val="0"/>
                <w:sz w:val="20"/>
                <w:szCs w:val="20"/>
                <w14:ligatures w14:val="none"/>
              </w:rPr>
              <w:t>observation</w:t>
            </w:r>
            <w:r w:rsidRPr="002D52DE">
              <w:rPr>
                <w:rFonts w:ascii="Arial" w:eastAsia="MS Mincho" w:hAnsi="Arial" w:cs="Arial"/>
                <w:kern w:val="0"/>
                <w:sz w:val="20"/>
                <w:szCs w:val="20"/>
                <w14:ligatures w14:val="none"/>
              </w:rPr>
              <w:t xml:space="preserve"> (through experiments) and </w:t>
            </w:r>
            <w:r w:rsidRPr="002D52DE">
              <w:rPr>
                <w:rFonts w:ascii="Arial" w:eastAsia="MS Mincho" w:hAnsi="Arial" w:cs="Arial"/>
                <w:b/>
                <w:bCs/>
                <w:kern w:val="0"/>
                <w:sz w:val="20"/>
                <w:szCs w:val="20"/>
                <w14:ligatures w14:val="none"/>
              </w:rPr>
              <w:t>analysis</w:t>
            </w:r>
            <w:r w:rsidRPr="002D52DE">
              <w:rPr>
                <w:rFonts w:ascii="Arial" w:eastAsia="MS Mincho" w:hAnsi="Arial" w:cs="Arial"/>
                <w:kern w:val="0"/>
                <w:sz w:val="20"/>
                <w:szCs w:val="20"/>
                <w14:ligatures w14:val="none"/>
              </w:rPr>
              <w:t xml:space="preserve"> (understanding and forming conclusions from experiments) as they will have practised these skills themselves throughout their school science lessons. These will then be built on within this unit of Applied Science where students will learn about the other skills involved such as </w:t>
            </w:r>
            <w:r w:rsidRPr="002D52DE">
              <w:rPr>
                <w:rFonts w:ascii="Arial" w:eastAsia="MS Mincho" w:hAnsi="Arial" w:cs="Arial"/>
                <w:b/>
                <w:bCs/>
                <w:kern w:val="0"/>
                <w:sz w:val="20"/>
                <w:szCs w:val="20"/>
                <w14:ligatures w14:val="none"/>
              </w:rPr>
              <w:t>problem solving</w:t>
            </w:r>
            <w:r w:rsidRPr="002D52DE">
              <w:rPr>
                <w:rFonts w:ascii="Arial" w:eastAsia="MS Mincho" w:hAnsi="Arial" w:cs="Arial"/>
                <w:kern w:val="0"/>
                <w:sz w:val="20"/>
                <w:szCs w:val="20"/>
                <w14:ligatures w14:val="none"/>
              </w:rPr>
              <w:t xml:space="preserve"> and how these are required for the </w:t>
            </w:r>
            <w:r w:rsidRPr="002D52DE">
              <w:rPr>
                <w:rFonts w:ascii="Arial" w:eastAsia="MS Mincho" w:hAnsi="Arial" w:cs="Arial"/>
                <w:b/>
                <w:bCs/>
                <w:kern w:val="0"/>
                <w:sz w:val="20"/>
                <w:szCs w:val="20"/>
                <w14:ligatures w14:val="none"/>
              </w:rPr>
              <w:t>flexibility</w:t>
            </w:r>
            <w:r w:rsidRPr="002D52DE">
              <w:rPr>
                <w:rFonts w:ascii="Arial" w:eastAsia="MS Mincho" w:hAnsi="Arial" w:cs="Arial"/>
                <w:kern w:val="0"/>
                <w:sz w:val="20"/>
                <w:szCs w:val="20"/>
                <w14:ligatures w14:val="none"/>
              </w:rPr>
              <w:t xml:space="preserve"> and </w:t>
            </w:r>
            <w:r w:rsidRPr="002D52DE">
              <w:rPr>
                <w:rFonts w:ascii="Arial" w:eastAsia="MS Mincho" w:hAnsi="Arial" w:cs="Arial"/>
                <w:b/>
                <w:bCs/>
                <w:kern w:val="0"/>
                <w:sz w:val="20"/>
                <w:szCs w:val="20"/>
                <w14:ligatures w14:val="none"/>
              </w:rPr>
              <w:t>adaptability</w:t>
            </w:r>
            <w:r w:rsidRPr="002D52DE">
              <w:rPr>
                <w:rFonts w:ascii="Arial" w:eastAsia="MS Mincho" w:hAnsi="Arial" w:cs="Arial"/>
                <w:kern w:val="0"/>
                <w:sz w:val="20"/>
                <w:szCs w:val="20"/>
                <w14:ligatures w14:val="none"/>
              </w:rPr>
              <w:t xml:space="preserve"> of scientific investigation, as well as how scientists use </w:t>
            </w:r>
            <w:r w:rsidRPr="002D52DE">
              <w:rPr>
                <w:rFonts w:ascii="Arial" w:eastAsia="MS Mincho" w:hAnsi="Arial" w:cs="Arial"/>
                <w:b/>
                <w:bCs/>
                <w:kern w:val="0"/>
                <w:sz w:val="20"/>
                <w:szCs w:val="20"/>
                <w14:ligatures w14:val="none"/>
              </w:rPr>
              <w:t>logic</w:t>
            </w:r>
            <w:r w:rsidRPr="002D52DE">
              <w:rPr>
                <w:rFonts w:ascii="Arial" w:eastAsia="MS Mincho" w:hAnsi="Arial" w:cs="Arial"/>
                <w:kern w:val="0"/>
                <w:sz w:val="20"/>
                <w:szCs w:val="20"/>
                <w14:ligatures w14:val="none"/>
              </w:rPr>
              <w:t xml:space="preserve"> and </w:t>
            </w:r>
            <w:r w:rsidRPr="002D52DE">
              <w:rPr>
                <w:rFonts w:ascii="Arial" w:eastAsia="MS Mincho" w:hAnsi="Arial" w:cs="Arial"/>
                <w:b/>
                <w:bCs/>
                <w:kern w:val="0"/>
                <w:sz w:val="20"/>
                <w:szCs w:val="20"/>
                <w14:ligatures w14:val="none"/>
              </w:rPr>
              <w:t>scepticism</w:t>
            </w:r>
            <w:r w:rsidRPr="002D52DE">
              <w:rPr>
                <w:rFonts w:ascii="Arial" w:eastAsia="MS Mincho" w:hAnsi="Arial" w:cs="Arial"/>
                <w:kern w:val="0"/>
                <w:sz w:val="20"/>
                <w:szCs w:val="20"/>
                <w14:ligatures w14:val="none"/>
              </w:rPr>
              <w:t xml:space="preserve"> to form </w:t>
            </w:r>
            <w:r w:rsidRPr="002D52DE">
              <w:rPr>
                <w:rFonts w:ascii="Arial" w:eastAsia="MS Mincho" w:hAnsi="Arial" w:cs="Arial"/>
                <w:b/>
                <w:bCs/>
                <w:kern w:val="0"/>
                <w:sz w:val="20"/>
                <w:szCs w:val="20"/>
                <w14:ligatures w14:val="none"/>
              </w:rPr>
              <w:t>conclusions</w:t>
            </w:r>
            <w:r w:rsidRPr="002D52DE">
              <w:rPr>
                <w:rFonts w:ascii="Arial" w:eastAsia="MS Mincho" w:hAnsi="Arial" w:cs="Arial"/>
                <w:kern w:val="0"/>
                <w:sz w:val="20"/>
                <w:szCs w:val="20"/>
                <w14:ligatures w14:val="none"/>
              </w:rPr>
              <w:t xml:space="preserve"> based on their own and others’ work. </w:t>
            </w:r>
          </w:p>
        </w:tc>
      </w:tr>
      <w:tr w:rsidR="002D52DE" w:rsidRPr="002D52DE" w14:paraId="59EFF6DE" w14:textId="77777777" w:rsidTr="00FF3F22">
        <w:trPr>
          <w:trHeight w:val="283"/>
        </w:trPr>
        <w:tc>
          <w:tcPr>
            <w:tcW w:w="357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9E89006"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color w:val="000000"/>
                <w:kern w:val="0"/>
                <w:lang w:val="en-US"/>
                <w14:ligatures w14:val="none"/>
              </w:rPr>
            </w:pPr>
            <w:r w:rsidRPr="002D52DE">
              <w:rPr>
                <w:rFonts w:ascii="Arial" w:eastAsia="Arial" w:hAnsi="Arial" w:cs="Arial"/>
                <w:b/>
                <w:bCs/>
                <w:color w:val="000000"/>
                <w:kern w:val="0"/>
                <w:lang w:val="en-US"/>
                <w14:ligatures w14:val="none"/>
              </w:rPr>
              <w:t>Common misconceptions</w:t>
            </w:r>
          </w:p>
        </w:tc>
        <w:tc>
          <w:tcPr>
            <w:tcW w:w="1116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9EA3B40" w14:textId="77777777" w:rsidR="002D52DE" w:rsidRPr="002D52DE" w:rsidRDefault="002D52DE" w:rsidP="00F807A3">
            <w:pPr>
              <w:spacing w:after="120" w:line="288" w:lineRule="auto"/>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 xml:space="preserve">Students often think that a research scientist works alone, follows a method independently and achieves a successful result from which they can form an obvious conclusion. It is worth discussing the leap between results and the conclusions of new scientific knowledge). They might think that all science involves wet-practical work or </w:t>
            </w:r>
            <w:proofErr w:type="gramStart"/>
            <w:r w:rsidRPr="002D52DE">
              <w:rPr>
                <w:rFonts w:ascii="Arial" w:eastAsia="MS Mincho" w:hAnsi="Arial" w:cs="Arial"/>
                <w:kern w:val="0"/>
                <w:sz w:val="20"/>
                <w:szCs w:val="20"/>
                <w14:ligatures w14:val="none"/>
              </w:rPr>
              <w:t>field-work</w:t>
            </w:r>
            <w:proofErr w:type="gramEnd"/>
            <w:r w:rsidRPr="002D52DE">
              <w:rPr>
                <w:rFonts w:ascii="Arial" w:eastAsia="MS Mincho" w:hAnsi="Arial" w:cs="Arial"/>
                <w:kern w:val="0"/>
                <w:sz w:val="20"/>
                <w:szCs w:val="20"/>
                <w14:ligatures w14:val="none"/>
              </w:rPr>
              <w:t xml:space="preserve"> of some kind. Another misconception is that most scientific breakthroughs have arrived through serendipity or accidentally, and not through pain-staking research based on the wealth of accrued knowledge over time.</w:t>
            </w:r>
          </w:p>
        </w:tc>
      </w:tr>
      <w:tr w:rsidR="002D52DE" w:rsidRPr="002D52DE" w14:paraId="6910C1DA" w14:textId="77777777" w:rsidTr="00FF3F22">
        <w:trPr>
          <w:trHeight w:val="283"/>
        </w:trPr>
        <w:tc>
          <w:tcPr>
            <w:tcW w:w="357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5DE7CB6"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color w:val="000000"/>
                <w:kern w:val="0"/>
                <w:lang w:val="en-US"/>
                <w14:ligatures w14:val="none"/>
              </w:rPr>
            </w:pPr>
            <w:r w:rsidRPr="002D52DE">
              <w:rPr>
                <w:rFonts w:ascii="Arial" w:eastAsia="Arial" w:hAnsi="Arial" w:cs="Arial"/>
                <w:b/>
                <w:bCs/>
                <w:color w:val="000000"/>
                <w:kern w:val="0"/>
                <w:lang w:val="en-US"/>
                <w14:ligatures w14:val="none"/>
              </w:rPr>
              <w:t>Key concepts</w:t>
            </w:r>
          </w:p>
        </w:tc>
        <w:tc>
          <w:tcPr>
            <w:tcW w:w="1116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36338B2" w14:textId="77777777" w:rsidR="002D52DE" w:rsidRPr="002D52DE" w:rsidRDefault="002D52DE" w:rsidP="002D52DE">
            <w:pPr>
              <w:spacing w:after="120" w:line="288" w:lineRule="auto"/>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 xml:space="preserve">Students should know the main skills that scientists require when carrying out research/new development careers. These include </w:t>
            </w:r>
            <w:r w:rsidRPr="002D52DE">
              <w:rPr>
                <w:rFonts w:ascii="Arial" w:eastAsia="MS Mincho" w:hAnsi="Arial" w:cs="Arial"/>
                <w:b/>
                <w:bCs/>
                <w:kern w:val="0"/>
                <w:sz w:val="20"/>
                <w:szCs w:val="20"/>
                <w14:ligatures w14:val="none"/>
              </w:rPr>
              <w:t>analysis, communication, problem solving, creativity, open mindedness, scepticism, logic, observation, objectivity, pragmatism, curiosity</w:t>
            </w:r>
            <w:r w:rsidRPr="002D52DE">
              <w:rPr>
                <w:rFonts w:ascii="Arial" w:eastAsia="MS Mincho" w:hAnsi="Arial" w:cs="Arial"/>
                <w:kern w:val="0"/>
                <w:sz w:val="20"/>
                <w:szCs w:val="20"/>
                <w14:ligatures w14:val="none"/>
              </w:rPr>
              <w:t>.</w:t>
            </w:r>
          </w:p>
          <w:p w14:paraId="3082D1B1" w14:textId="77777777" w:rsidR="002D52DE" w:rsidRPr="002D52DE" w:rsidRDefault="002D52DE" w:rsidP="002D52DE">
            <w:pPr>
              <w:spacing w:after="120" w:line="288" w:lineRule="auto"/>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 xml:space="preserve">Students also need to know how these might be presented within the role of a research scientist, for example, how scientists make observations and obtain results and from this, form a logical conclusion. Alternatively, that the scientists do not get the expected results and </w:t>
            </w:r>
            <w:proofErr w:type="gramStart"/>
            <w:r w:rsidRPr="002D52DE">
              <w:rPr>
                <w:rFonts w:ascii="Arial" w:eastAsia="MS Mincho" w:hAnsi="Arial" w:cs="Arial"/>
                <w:kern w:val="0"/>
                <w:sz w:val="20"/>
                <w:szCs w:val="20"/>
                <w14:ligatures w14:val="none"/>
              </w:rPr>
              <w:t>have to</w:t>
            </w:r>
            <w:proofErr w:type="gramEnd"/>
            <w:r w:rsidRPr="002D52DE">
              <w:rPr>
                <w:rFonts w:ascii="Arial" w:eastAsia="MS Mincho" w:hAnsi="Arial" w:cs="Arial"/>
                <w:kern w:val="0"/>
                <w:sz w:val="20"/>
                <w:szCs w:val="20"/>
                <w14:ligatures w14:val="none"/>
              </w:rPr>
              <w:t xml:space="preserve"> re-attempt their work having been creative and solved the problems that they faced.</w:t>
            </w:r>
          </w:p>
          <w:p w14:paraId="25B342A7" w14:textId="77777777" w:rsidR="002D52DE" w:rsidRPr="002D52DE" w:rsidRDefault="002D52DE" w:rsidP="00F807A3">
            <w:pPr>
              <w:spacing w:after="120" w:line="288" w:lineRule="auto"/>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 xml:space="preserve">Specification </w:t>
            </w:r>
            <w:proofErr w:type="gramStart"/>
            <w:r w:rsidRPr="002D52DE">
              <w:rPr>
                <w:rFonts w:ascii="Arial" w:eastAsia="MS Mincho" w:hAnsi="Arial" w:cs="Arial"/>
                <w:kern w:val="0"/>
                <w:sz w:val="20"/>
                <w:szCs w:val="20"/>
                <w14:ligatures w14:val="none"/>
              </w:rPr>
              <w:t>point</w:t>
            </w:r>
            <w:proofErr w:type="gramEnd"/>
            <w:r w:rsidRPr="002D52DE">
              <w:rPr>
                <w:rFonts w:ascii="Arial" w:eastAsia="MS Mincho" w:hAnsi="Arial" w:cs="Arial"/>
                <w:kern w:val="0"/>
                <w:sz w:val="20"/>
                <w:szCs w:val="20"/>
                <w14:ligatures w14:val="none"/>
              </w:rPr>
              <w:t xml:space="preserve"> 1.1.1 links to 4.1.1 Communicating science to the public using the media and 4.1.2 Communicating science between experts, as well as 4.4.2 – Bias in science communication. </w:t>
            </w:r>
          </w:p>
        </w:tc>
      </w:tr>
      <w:tr w:rsidR="002D52DE" w:rsidRPr="002D52DE" w14:paraId="4B0D74BE" w14:textId="77777777" w:rsidTr="00FF3F22">
        <w:trPr>
          <w:trHeight w:val="283"/>
        </w:trPr>
        <w:tc>
          <w:tcPr>
            <w:tcW w:w="3572"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2E9C972" w14:textId="77777777" w:rsidR="002D52DE" w:rsidRPr="002D52DE" w:rsidRDefault="002D52DE" w:rsidP="002D52DE">
            <w:pPr>
              <w:tabs>
                <w:tab w:val="left" w:pos="624"/>
              </w:tabs>
              <w:spacing w:before="100" w:beforeAutospacing="1" w:after="100" w:afterAutospacing="1" w:line="276" w:lineRule="auto"/>
              <w:rPr>
                <w:rFonts w:ascii="Arial" w:eastAsia="Arial" w:hAnsi="Arial" w:cs="Arial"/>
                <w:b/>
                <w:kern w:val="0"/>
                <w:lang w:val="en-US"/>
                <w14:ligatures w14:val="none"/>
              </w:rPr>
            </w:pPr>
            <w:r w:rsidRPr="002D52DE">
              <w:rPr>
                <w:rFonts w:ascii="Arial" w:eastAsia="Arial" w:hAnsi="Arial" w:cs="Arial"/>
                <w:b/>
                <w:bCs/>
                <w:kern w:val="0"/>
                <w:lang w:val="en-US"/>
                <w14:ligatures w14:val="none"/>
              </w:rPr>
              <w:t xml:space="preserve">Subject knowledge enhancement for teachers </w:t>
            </w:r>
          </w:p>
        </w:tc>
        <w:tc>
          <w:tcPr>
            <w:tcW w:w="1116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DE200EB" w14:textId="77777777" w:rsidR="002D52DE" w:rsidRPr="002D52DE" w:rsidRDefault="002D52DE" w:rsidP="002D52DE">
            <w:pPr>
              <w:spacing w:after="0" w:line="276" w:lineRule="auto"/>
              <w:rPr>
                <w:rFonts w:ascii="Arial" w:eastAsia="MS Mincho" w:hAnsi="Arial" w:cs="Arial"/>
                <w:kern w:val="0"/>
                <w:sz w:val="20"/>
                <w:szCs w:val="20"/>
                <w14:ligatures w14:val="none"/>
              </w:rPr>
            </w:pPr>
            <w:r w:rsidRPr="002D52DE">
              <w:rPr>
                <w:rFonts w:ascii="Arial" w:eastAsia="MS Mincho" w:hAnsi="Arial" w:cs="Arial"/>
                <w:kern w:val="0"/>
                <w:sz w:val="20"/>
                <w:szCs w:val="20"/>
                <w14:ligatures w14:val="none"/>
              </w:rPr>
              <w:t>Read:</w:t>
            </w:r>
          </w:p>
          <w:p w14:paraId="0249FD6F" w14:textId="77777777" w:rsidR="002D52DE" w:rsidRPr="002D52DE" w:rsidRDefault="002D52DE" w:rsidP="002D52DE">
            <w:pPr>
              <w:spacing w:after="0" w:line="276" w:lineRule="auto"/>
              <w:rPr>
                <w:rFonts w:ascii="Arial" w:eastAsia="MS Mincho" w:hAnsi="Arial" w:cs="Arial"/>
                <w:kern w:val="0"/>
                <w:sz w:val="20"/>
                <w:szCs w:val="20"/>
                <w14:ligatures w14:val="none"/>
              </w:rPr>
            </w:pPr>
            <w:hyperlink r:id="rId18" w:history="1">
              <w:r w:rsidRPr="002D52DE">
                <w:rPr>
                  <w:rFonts w:ascii="Arial" w:eastAsia="MS Mincho" w:hAnsi="Arial" w:cs="Arial"/>
                  <w:color w:val="0000FF"/>
                  <w:kern w:val="0"/>
                  <w:sz w:val="20"/>
                  <w:szCs w:val="20"/>
                  <w:u w:val="single"/>
                  <w14:ligatures w14:val="none"/>
                </w:rPr>
                <w:t>Scientist Skills: Definition and Examples</w:t>
              </w:r>
            </w:hyperlink>
            <w:r w:rsidRPr="002D52DE">
              <w:rPr>
                <w:rFonts w:ascii="Arial" w:eastAsia="MS Mincho" w:hAnsi="Arial" w:cs="Arial"/>
                <w:kern w:val="0"/>
                <w:sz w:val="20"/>
                <w:szCs w:val="20"/>
                <w14:ligatures w14:val="none"/>
              </w:rPr>
              <w:t xml:space="preserve"> (indeed.com)</w:t>
            </w:r>
            <w:r w:rsidRPr="002D52DE">
              <w:rPr>
                <w:rFonts w:ascii="Arial" w:eastAsia="MS Mincho" w:hAnsi="Arial" w:cs="Arial"/>
                <w:kern w:val="0"/>
                <w:sz w:val="20"/>
                <w:szCs w:val="20"/>
                <w:u w:val="single"/>
                <w14:ligatures w14:val="none"/>
              </w:rPr>
              <w:t xml:space="preserve"> </w:t>
            </w:r>
            <w:r w:rsidRPr="002D52DE">
              <w:rPr>
                <w:rFonts w:ascii="Arial" w:eastAsia="MS Mincho" w:hAnsi="Arial" w:cs="Arial"/>
                <w:kern w:val="0"/>
                <w:sz w:val="20"/>
                <w:szCs w:val="20"/>
                <w14:ligatures w14:val="none"/>
              </w:rPr>
              <w:t xml:space="preserve"> </w:t>
            </w:r>
          </w:p>
          <w:p w14:paraId="6B8C386E" w14:textId="77777777" w:rsidR="002D52DE" w:rsidRPr="002D52DE" w:rsidRDefault="002D52DE" w:rsidP="002D52DE">
            <w:pPr>
              <w:spacing w:after="0" w:line="276" w:lineRule="auto"/>
              <w:rPr>
                <w:rFonts w:ascii="Arial" w:eastAsia="MS Mincho" w:hAnsi="Arial" w:cs="Arial"/>
                <w:kern w:val="0"/>
                <w:sz w:val="20"/>
                <w:szCs w:val="20"/>
                <w14:ligatures w14:val="none"/>
              </w:rPr>
            </w:pPr>
            <w:hyperlink r:id="rId19" w:history="1">
              <w:r w:rsidRPr="002D52DE">
                <w:rPr>
                  <w:rFonts w:ascii="Arial" w:eastAsia="MS Mincho" w:hAnsi="Arial" w:cs="Arial"/>
                  <w:color w:val="0000FF"/>
                  <w:kern w:val="0"/>
                  <w:sz w:val="20"/>
                  <w:szCs w:val="20"/>
                  <w:u w:val="single"/>
                  <w14:ligatures w14:val="none"/>
                </w:rPr>
                <w:t>Skills for a scientific career</w:t>
              </w:r>
            </w:hyperlink>
            <w:r w:rsidRPr="002D52DE">
              <w:rPr>
                <w:rFonts w:ascii="Arial" w:eastAsia="MS Mincho" w:hAnsi="Arial" w:cs="Arial"/>
                <w:kern w:val="0"/>
                <w:sz w:val="20"/>
                <w:szCs w:val="20"/>
                <w14:ligatures w14:val="none"/>
              </w:rPr>
              <w:t xml:space="preserve">  (embl.org) </w:t>
            </w:r>
          </w:p>
          <w:p w14:paraId="7D5DBB23" w14:textId="77777777" w:rsidR="002D52DE" w:rsidRPr="002D52DE" w:rsidRDefault="002D52DE" w:rsidP="002D52DE">
            <w:pPr>
              <w:spacing w:after="0" w:line="276" w:lineRule="auto"/>
              <w:rPr>
                <w:rFonts w:ascii="Arial" w:eastAsia="MS Mincho" w:hAnsi="Arial" w:cs="Arial"/>
                <w:kern w:val="0"/>
                <w:sz w:val="20"/>
                <w:szCs w:val="20"/>
                <w14:ligatures w14:val="none"/>
              </w:rPr>
            </w:pPr>
            <w:hyperlink r:id="rId20" w:history="1">
              <w:r w:rsidRPr="002D52DE">
                <w:rPr>
                  <w:rFonts w:ascii="Arial" w:eastAsia="MS Mincho" w:hAnsi="Arial" w:cs="Arial"/>
                  <w:color w:val="0000FF"/>
                  <w:kern w:val="0"/>
                  <w:sz w:val="20"/>
                  <w:szCs w:val="20"/>
                  <w:u w:val="single"/>
                  <w14:ligatures w14:val="none"/>
                </w:rPr>
                <w:t>Research scientist (life sciences) job profile</w:t>
              </w:r>
              <w:r w:rsidRPr="002D52DE">
                <w:rPr>
                  <w:rFonts w:ascii="Arial" w:eastAsia="MS Mincho" w:hAnsi="Arial" w:cs="Arial"/>
                  <w:color w:val="0000FF"/>
                  <w:kern w:val="0"/>
                  <w:sz w:val="20"/>
                  <w:szCs w:val="20"/>
                  <w14:ligatures w14:val="none"/>
                </w:rPr>
                <w:t xml:space="preserve"> </w:t>
              </w:r>
            </w:hyperlink>
            <w:r w:rsidRPr="002D52DE">
              <w:rPr>
                <w:rFonts w:ascii="Arial" w:eastAsia="MS Mincho" w:hAnsi="Arial" w:cs="Arial"/>
                <w:kern w:val="0"/>
                <w:sz w:val="20"/>
                <w:szCs w:val="20"/>
                <w14:ligatures w14:val="none"/>
              </w:rPr>
              <w:t>(prospects.ac.uk)</w:t>
            </w:r>
          </w:p>
          <w:p w14:paraId="0FE12321" w14:textId="77777777" w:rsidR="002D52DE" w:rsidRPr="002D52DE" w:rsidRDefault="002D52DE" w:rsidP="00F807A3">
            <w:pPr>
              <w:spacing w:after="120" w:line="288" w:lineRule="auto"/>
              <w:rPr>
                <w:rFonts w:ascii="Arial" w:eastAsia="MS Mincho" w:hAnsi="Arial" w:cs="Arial"/>
                <w:kern w:val="0"/>
                <w:sz w:val="20"/>
                <w:szCs w:val="20"/>
                <w14:ligatures w14:val="none"/>
              </w:rPr>
            </w:pPr>
            <w:hyperlink r:id="rId21" w:history="1">
              <w:r w:rsidRPr="002D52DE">
                <w:rPr>
                  <w:rFonts w:ascii="Arial" w:eastAsia="MS Mincho" w:hAnsi="Arial" w:cs="Arial"/>
                  <w:color w:val="0000FF"/>
                  <w:kern w:val="0"/>
                  <w:sz w:val="20"/>
                  <w:szCs w:val="20"/>
                  <w:u w:val="single"/>
                  <w14:ligatures w14:val="none"/>
                </w:rPr>
                <w:t>Career Map: Research Scientist</w:t>
              </w:r>
            </w:hyperlink>
            <w:r w:rsidRPr="002D52DE">
              <w:rPr>
                <w:rFonts w:ascii="Arial" w:eastAsia="MS Mincho" w:hAnsi="Arial" w:cs="Times New Roman"/>
                <w:kern w:val="0"/>
                <w:sz w:val="20"/>
                <w:szCs w:val="20"/>
                <w14:ligatures w14:val="none"/>
              </w:rPr>
              <w:t xml:space="preserve"> </w:t>
            </w:r>
            <w:r w:rsidRPr="002D52DE">
              <w:rPr>
                <w:rFonts w:ascii="Arial" w:eastAsia="MS Mincho" w:hAnsi="Arial" w:cs="Arial"/>
                <w:kern w:val="0"/>
                <w:sz w:val="20"/>
                <w:szCs w:val="20"/>
                <w14:ligatures w14:val="none"/>
              </w:rPr>
              <w:t xml:space="preserve">(energy.gov) </w:t>
            </w:r>
          </w:p>
        </w:tc>
      </w:tr>
    </w:tbl>
    <w:p w14:paraId="32A438E4" w14:textId="77777777" w:rsidR="006D1709" w:rsidRDefault="006D1709" w:rsidP="002D52DE"/>
    <w:sectPr w:rsidR="006D1709" w:rsidSect="00F807A3">
      <w:headerReference w:type="even" r:id="rId22"/>
      <w:headerReference w:type="default" r:id="rId23"/>
      <w:footerReference w:type="even" r:id="rId24"/>
      <w:footerReference w:type="default" r:id="rId25"/>
      <w:headerReference w:type="first" r:id="rId26"/>
      <w:footerReference w:type="first" r:id="rId27"/>
      <w:pgSz w:w="16838" w:h="11906" w:orient="landscape"/>
      <w:pgMar w:top="1134" w:right="1440" w:bottom="1440" w:left="851" w:header="426"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4982" w14:textId="77777777" w:rsidR="00901451" w:rsidRDefault="00901451" w:rsidP="002D52DE">
      <w:pPr>
        <w:spacing w:after="0" w:line="240" w:lineRule="auto"/>
      </w:pPr>
      <w:r>
        <w:separator/>
      </w:r>
    </w:p>
  </w:endnote>
  <w:endnote w:type="continuationSeparator" w:id="0">
    <w:p w14:paraId="699EDF83" w14:textId="77777777" w:rsidR="00901451" w:rsidRDefault="00901451" w:rsidP="002D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605" w14:textId="77777777" w:rsidR="00A37CBD" w:rsidRDefault="00A37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0374" w14:textId="5BBA60CC" w:rsidR="002D52DE" w:rsidRPr="002D52DE" w:rsidRDefault="002D52DE" w:rsidP="002D52DE">
    <w:pPr>
      <w:pStyle w:val="NoSpacing"/>
      <w:pBdr>
        <w:top w:val="single" w:sz="4" w:space="4" w:color="20234E"/>
      </w:pBdr>
      <w:tabs>
        <w:tab w:val="center" w:pos="6804"/>
        <w:tab w:val="right" w:pos="14880"/>
      </w:tabs>
      <w:rPr>
        <w:sz w:val="18"/>
        <w:szCs w:val="18"/>
      </w:rPr>
    </w:pPr>
    <w:r w:rsidRPr="003C0DB7">
      <w:rPr>
        <w:sz w:val="18"/>
        <w:szCs w:val="18"/>
      </w:rPr>
      <w:t>Version 1</w:t>
    </w:r>
    <w:r w:rsidRPr="003C0DB7">
      <w:rPr>
        <w:sz w:val="18"/>
        <w:szCs w:val="18"/>
      </w:rPr>
      <w:tab/>
    </w:r>
    <w:r w:rsidRPr="003C0DB7">
      <w:rPr>
        <w:sz w:val="18"/>
        <w:szCs w:val="18"/>
      </w:rPr>
      <w:fldChar w:fldCharType="begin"/>
    </w:r>
    <w:r w:rsidRPr="003C0DB7">
      <w:rPr>
        <w:sz w:val="18"/>
        <w:szCs w:val="18"/>
      </w:rPr>
      <w:instrText xml:space="preserve"> PAGE   \* MERGEFORMAT </w:instrText>
    </w:r>
    <w:r w:rsidRPr="003C0DB7">
      <w:rPr>
        <w:sz w:val="18"/>
        <w:szCs w:val="18"/>
      </w:rPr>
      <w:fldChar w:fldCharType="separate"/>
    </w:r>
    <w:r>
      <w:rPr>
        <w:sz w:val="18"/>
        <w:szCs w:val="18"/>
      </w:rPr>
      <w:t>2</w:t>
    </w:r>
    <w:r w:rsidRPr="003C0DB7">
      <w:rPr>
        <w:noProof/>
        <w:sz w:val="18"/>
        <w:szCs w:val="18"/>
      </w:rPr>
      <w:fldChar w:fldCharType="end"/>
    </w:r>
    <w:r w:rsidRPr="003C0DB7">
      <w:rPr>
        <w:noProof/>
        <w:sz w:val="18"/>
        <w:szCs w:val="18"/>
      </w:rPr>
      <w:tab/>
      <w:t>© OCR 202</w:t>
    </w:r>
    <w:r>
      <w:rPr>
        <w:noProof/>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2DFD" w14:textId="77777777" w:rsidR="00A37CBD" w:rsidRDefault="00A37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3276" w14:textId="77777777" w:rsidR="00901451" w:rsidRDefault="00901451" w:rsidP="002D52DE">
      <w:pPr>
        <w:spacing w:after="0" w:line="240" w:lineRule="auto"/>
      </w:pPr>
      <w:r>
        <w:separator/>
      </w:r>
    </w:p>
  </w:footnote>
  <w:footnote w:type="continuationSeparator" w:id="0">
    <w:p w14:paraId="1AC7A7BB" w14:textId="77777777" w:rsidR="00901451" w:rsidRDefault="00901451" w:rsidP="002D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8564" w14:textId="0D9BADB1" w:rsidR="00A37CBD" w:rsidRDefault="007053E0">
    <w:pPr>
      <w:pStyle w:val="Header"/>
    </w:pPr>
    <w:r>
      <w:rPr>
        <w:noProof/>
      </w:rPr>
      <w:pict w14:anchorId="0EA5E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42469" o:spid="_x0000_s1026" type="#_x0000_t136" style="position:absolute;margin-left:0;margin-top:0;width:502.05pt;height:155.8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FDE0" w14:textId="45A28DA9" w:rsidR="002D52DE" w:rsidRPr="00BB5B5B" w:rsidRDefault="007053E0" w:rsidP="002D52DE">
    <w:pPr>
      <w:tabs>
        <w:tab w:val="right" w:pos="14601"/>
      </w:tabs>
      <w:spacing w:before="240" w:after="60"/>
      <w:rPr>
        <w:noProof/>
        <w:color w:val="007AC2"/>
      </w:rPr>
    </w:pPr>
    <w:r>
      <w:rPr>
        <w:noProof/>
      </w:rPr>
      <w:pict w14:anchorId="01556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42470" o:spid="_x0000_s1027" type="#_x0000_t136" style="position:absolute;margin-left:0;margin-top:0;width:502.05pt;height:155.8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D52DE" w:rsidRPr="00BB5B5B">
      <w:rPr>
        <w:color w:val="007AC2"/>
      </w:rPr>
      <w:t xml:space="preserve">Level 3 Alternative Academic Qualification Cambridge Advanced National in Applied Science </w:t>
    </w:r>
    <w:r w:rsidR="002D52DE" w:rsidRPr="00BB5B5B">
      <w:rPr>
        <w:color w:val="007AC2"/>
      </w:rPr>
      <w:tab/>
    </w:r>
    <w:r w:rsidR="002D52DE" w:rsidRPr="00BB5B5B">
      <w:rPr>
        <w:noProof/>
        <w:color w:val="007AC2"/>
      </w:rPr>
      <mc:AlternateContent>
        <mc:Choice Requires="wps">
          <w:drawing>
            <wp:anchor distT="0" distB="0" distL="114300" distR="114300" simplePos="0" relativeHeight="251659264" behindDoc="0" locked="0" layoutInCell="1" allowOverlap="1" wp14:anchorId="22727303" wp14:editId="1BB2FE80">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E475F" w14:textId="77777777" w:rsidR="002D52DE" w:rsidRPr="00196D9D" w:rsidRDefault="002D52DE" w:rsidP="002D52DE">
                          <w:pPr>
                            <w:pStyle w:val="p1"/>
                            <w:rPr>
                              <w:rFonts w:cs="Arial"/>
                              <w:spacing w:val="-6"/>
                              <w:kern w:val="16"/>
                              <w:sz w:val="16"/>
                              <w:szCs w:val="16"/>
                            </w:rPr>
                          </w:pPr>
                          <w:r w:rsidRPr="00196D9D">
                            <w:rPr>
                              <w:rStyle w:val="s1"/>
                              <w:rFonts w:cs="Arial"/>
                              <w:spacing w:val="-6"/>
                              <w:kern w:val="16"/>
                              <w:sz w:val="16"/>
                              <w:szCs w:val="16"/>
                            </w:rPr>
                            <w:t>1 Hills Road, Cambridge, CB1 2EU</w:t>
                          </w:r>
                        </w:p>
                        <w:p w14:paraId="6754D6C9" w14:textId="77777777" w:rsidR="002D52DE" w:rsidRPr="00196D9D" w:rsidRDefault="002D52DE" w:rsidP="002D52DE">
                          <w:pPr>
                            <w:pStyle w:val="p1"/>
                            <w:rPr>
                              <w:rFonts w:cs="Arial"/>
                              <w:spacing w:val="-6"/>
                              <w:kern w:val="16"/>
                              <w:sz w:val="16"/>
                              <w:szCs w:val="16"/>
                            </w:rPr>
                          </w:pPr>
                          <w:r w:rsidRPr="00196D9D">
                            <w:rPr>
                              <w:rStyle w:val="s1"/>
                              <w:rFonts w:cs="Arial"/>
                              <w:spacing w:val="-6"/>
                              <w:kern w:val="16"/>
                              <w:sz w:val="16"/>
                              <w:szCs w:val="16"/>
                            </w:rPr>
                            <w:t>cambridgeassessment.org.uk</w:t>
                          </w:r>
                        </w:p>
                        <w:p w14:paraId="3CC0D49B" w14:textId="77777777" w:rsidR="002D52DE" w:rsidRPr="00E4145A" w:rsidRDefault="002D52DE" w:rsidP="002D52D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27303"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428E475F" w14:textId="77777777" w:rsidR="002D52DE" w:rsidRPr="00196D9D" w:rsidRDefault="002D52DE" w:rsidP="002D52DE">
                    <w:pPr>
                      <w:pStyle w:val="p1"/>
                      <w:rPr>
                        <w:rFonts w:cs="Arial"/>
                        <w:spacing w:val="-6"/>
                        <w:kern w:val="16"/>
                        <w:sz w:val="16"/>
                        <w:szCs w:val="16"/>
                      </w:rPr>
                    </w:pPr>
                    <w:r w:rsidRPr="00196D9D">
                      <w:rPr>
                        <w:rStyle w:val="s1"/>
                        <w:rFonts w:cs="Arial"/>
                        <w:spacing w:val="-6"/>
                        <w:kern w:val="16"/>
                        <w:sz w:val="16"/>
                        <w:szCs w:val="16"/>
                      </w:rPr>
                      <w:t>1 Hills Road, Cambridge, CB1 2EU</w:t>
                    </w:r>
                  </w:p>
                  <w:p w14:paraId="6754D6C9" w14:textId="77777777" w:rsidR="002D52DE" w:rsidRPr="00196D9D" w:rsidRDefault="002D52DE" w:rsidP="002D52DE">
                    <w:pPr>
                      <w:pStyle w:val="p1"/>
                      <w:rPr>
                        <w:rFonts w:cs="Arial"/>
                        <w:spacing w:val="-6"/>
                        <w:kern w:val="16"/>
                        <w:sz w:val="16"/>
                        <w:szCs w:val="16"/>
                      </w:rPr>
                    </w:pPr>
                    <w:r w:rsidRPr="00196D9D">
                      <w:rPr>
                        <w:rStyle w:val="s1"/>
                        <w:rFonts w:cs="Arial"/>
                        <w:spacing w:val="-6"/>
                        <w:kern w:val="16"/>
                        <w:sz w:val="16"/>
                        <w:szCs w:val="16"/>
                      </w:rPr>
                      <w:t>cambridgeassessment.org.uk</w:t>
                    </w:r>
                  </w:p>
                  <w:p w14:paraId="3CC0D49B" w14:textId="77777777" w:rsidR="002D52DE" w:rsidRPr="00E4145A" w:rsidRDefault="002D52DE" w:rsidP="002D52DE">
                    <w:pPr>
                      <w:ind w:left="-142" w:firstLine="142"/>
                      <w:rPr>
                        <w:rFonts w:cs="Arial"/>
                        <w:spacing w:val="-4"/>
                        <w:sz w:val="16"/>
                        <w:szCs w:val="16"/>
                      </w:rPr>
                    </w:pPr>
                  </w:p>
                </w:txbxContent>
              </v:textbox>
              <w10:wrap anchorx="page" anchory="page"/>
            </v:shape>
          </w:pict>
        </mc:Fallback>
      </mc:AlternateContent>
    </w:r>
    <w:r w:rsidR="002D52DE" w:rsidRPr="00BB5B5B">
      <w:rPr>
        <w:noProof/>
        <w:color w:val="007AC2"/>
      </w:rPr>
      <mc:AlternateContent>
        <mc:Choice Requires="wps">
          <w:drawing>
            <wp:anchor distT="0" distB="0" distL="114300" distR="114300" simplePos="0" relativeHeight="251660288" behindDoc="0" locked="0" layoutInCell="1" allowOverlap="1" wp14:anchorId="3CDA481F" wp14:editId="1D0D9C04">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7AC234" w14:textId="77777777" w:rsidR="002D52DE" w:rsidRPr="00196D9D" w:rsidRDefault="002D52DE" w:rsidP="002D52D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9790E65" w14:textId="77777777" w:rsidR="002D52DE" w:rsidRPr="00196D9D" w:rsidRDefault="002D52DE" w:rsidP="002D52D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42A19CC" w14:textId="77777777" w:rsidR="002D52DE" w:rsidRPr="00E4145A" w:rsidRDefault="002D52DE" w:rsidP="002D52D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A481F" id="Text Box 11" o:spid="_x0000_s1027"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D7AC234" w14:textId="77777777" w:rsidR="002D52DE" w:rsidRPr="00196D9D" w:rsidRDefault="002D52DE" w:rsidP="002D52D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9790E65" w14:textId="77777777" w:rsidR="002D52DE" w:rsidRPr="00196D9D" w:rsidRDefault="002D52DE" w:rsidP="002D52D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42A19CC" w14:textId="77777777" w:rsidR="002D52DE" w:rsidRPr="00E4145A" w:rsidRDefault="002D52DE" w:rsidP="002D52DE">
                    <w:pPr>
                      <w:ind w:left="-142" w:firstLine="142"/>
                      <w:rPr>
                        <w:rFonts w:cs="Arial"/>
                        <w:spacing w:val="-4"/>
                        <w:sz w:val="16"/>
                        <w:szCs w:val="16"/>
                      </w:rPr>
                    </w:pPr>
                  </w:p>
                </w:txbxContent>
              </v:textbox>
              <w10:wrap anchorx="page" anchory="page"/>
            </v:shape>
          </w:pict>
        </mc:Fallback>
      </mc:AlternateContent>
    </w:r>
    <w:r w:rsidR="002D52DE" w:rsidRPr="00BB5B5B">
      <w:rPr>
        <w:noProof/>
        <w:color w:val="007AC2"/>
      </w:rPr>
      <mc:AlternateContent>
        <mc:Choice Requires="wps">
          <w:drawing>
            <wp:anchor distT="0" distB="0" distL="114300" distR="114300" simplePos="0" relativeHeight="251661312" behindDoc="0" locked="0" layoutInCell="1" allowOverlap="1" wp14:anchorId="2E26F542" wp14:editId="279BBA79">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EB1A11F" w14:textId="77777777" w:rsidR="002D52DE" w:rsidRPr="006311DA" w:rsidRDefault="002D52DE" w:rsidP="002D52D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7F1BCB" w14:textId="77777777" w:rsidR="002D52DE" w:rsidRPr="006311DA" w:rsidRDefault="002D52DE" w:rsidP="002D52D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5A2C6A" w14:textId="77777777" w:rsidR="002D52DE" w:rsidRPr="00196D9D" w:rsidRDefault="002D52DE" w:rsidP="002D52D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6F542" id="Text Box 12" o:spid="_x0000_s1028"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5EB1A11F" w14:textId="77777777" w:rsidR="002D52DE" w:rsidRPr="006311DA" w:rsidRDefault="002D52DE" w:rsidP="002D52D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7F1BCB" w14:textId="77777777" w:rsidR="002D52DE" w:rsidRPr="006311DA" w:rsidRDefault="002D52DE" w:rsidP="002D52D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5A2C6A" w14:textId="77777777" w:rsidR="002D52DE" w:rsidRPr="00196D9D" w:rsidRDefault="002D52DE" w:rsidP="002D52DE">
                    <w:pPr>
                      <w:ind w:left="-142" w:firstLine="142"/>
                      <w:rPr>
                        <w:rFonts w:cs="Arial"/>
                        <w:spacing w:val="-4"/>
                        <w:sz w:val="15"/>
                        <w:szCs w:val="16"/>
                      </w:rPr>
                    </w:pPr>
                  </w:p>
                </w:txbxContent>
              </v:textbox>
              <w10:wrap anchorx="page" anchory="page"/>
            </v:shape>
          </w:pict>
        </mc:Fallback>
      </mc:AlternateContent>
    </w:r>
    <w:r w:rsidR="002D52DE" w:rsidRPr="00BB5B5B">
      <w:rPr>
        <w:color w:val="007AC2"/>
      </w:rPr>
      <w:t xml:space="preserve">F181 </w:t>
    </w:r>
    <w:r w:rsidR="002D52DE" w:rsidRPr="00BB5B5B">
      <w:rPr>
        <w:noProof/>
        <w:color w:val="007AC2"/>
      </w:rPr>
      <w:t>Scheme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C098" w14:textId="48A0D5AD" w:rsidR="00A37CBD" w:rsidRDefault="007053E0">
    <w:pPr>
      <w:pStyle w:val="Header"/>
    </w:pPr>
    <w:r>
      <w:rPr>
        <w:noProof/>
      </w:rPr>
      <w:pict w14:anchorId="47A96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42468" o:spid="_x0000_s1025" type="#_x0000_t136" style="position:absolute;margin-left:0;margin-top:0;width:502.05pt;height:155.8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943"/>
    <w:multiLevelType w:val="hybridMultilevel"/>
    <w:tmpl w:val="9A18F128"/>
    <w:lvl w:ilvl="0" w:tplc="FFFFFFFF">
      <w:start w:val="1"/>
      <w:numFmt w:val="bullet"/>
      <w:lvlText w:val=""/>
      <w:lvlJc w:val="left"/>
      <w:pPr>
        <w:ind w:left="-85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 w15:restartNumberingAfterBreak="0">
    <w:nsid w:val="5C130EF1"/>
    <w:multiLevelType w:val="hybridMultilevel"/>
    <w:tmpl w:val="C8BE9B12"/>
    <w:lvl w:ilvl="0" w:tplc="A4608750">
      <w:start w:val="1"/>
      <w:numFmt w:val="bullet"/>
      <w:lvlText w:val=""/>
      <w:lvlJc w:val="left"/>
      <w:pPr>
        <w:ind w:left="360" w:hanging="360"/>
      </w:pPr>
      <w:rPr>
        <w:rFonts w:ascii="Symbol" w:hAnsi="Symbol" w:hint="default"/>
      </w:rPr>
    </w:lvl>
    <w:lvl w:ilvl="1" w:tplc="9E4A1426" w:tentative="1">
      <w:start w:val="1"/>
      <w:numFmt w:val="bullet"/>
      <w:lvlText w:val="o"/>
      <w:lvlJc w:val="left"/>
      <w:pPr>
        <w:ind w:left="1080" w:hanging="360"/>
      </w:pPr>
      <w:rPr>
        <w:rFonts w:ascii="Courier New" w:hAnsi="Courier New" w:cs="Courier New" w:hint="default"/>
      </w:rPr>
    </w:lvl>
    <w:lvl w:ilvl="2" w:tplc="716246CC" w:tentative="1">
      <w:start w:val="1"/>
      <w:numFmt w:val="bullet"/>
      <w:lvlText w:val=""/>
      <w:lvlJc w:val="left"/>
      <w:pPr>
        <w:ind w:left="1800" w:hanging="360"/>
      </w:pPr>
      <w:rPr>
        <w:rFonts w:ascii="Wingdings" w:hAnsi="Wingdings" w:hint="default"/>
      </w:rPr>
    </w:lvl>
    <w:lvl w:ilvl="3" w:tplc="4EBE2772" w:tentative="1">
      <w:start w:val="1"/>
      <w:numFmt w:val="bullet"/>
      <w:lvlText w:val=""/>
      <w:lvlJc w:val="left"/>
      <w:pPr>
        <w:ind w:left="2520" w:hanging="360"/>
      </w:pPr>
      <w:rPr>
        <w:rFonts w:ascii="Symbol" w:hAnsi="Symbol" w:hint="default"/>
      </w:rPr>
    </w:lvl>
    <w:lvl w:ilvl="4" w:tplc="B6FC938C" w:tentative="1">
      <w:start w:val="1"/>
      <w:numFmt w:val="bullet"/>
      <w:lvlText w:val="o"/>
      <w:lvlJc w:val="left"/>
      <w:pPr>
        <w:ind w:left="3240" w:hanging="360"/>
      </w:pPr>
      <w:rPr>
        <w:rFonts w:ascii="Courier New" w:hAnsi="Courier New" w:cs="Courier New" w:hint="default"/>
      </w:rPr>
    </w:lvl>
    <w:lvl w:ilvl="5" w:tplc="FAB6B460" w:tentative="1">
      <w:start w:val="1"/>
      <w:numFmt w:val="bullet"/>
      <w:lvlText w:val=""/>
      <w:lvlJc w:val="left"/>
      <w:pPr>
        <w:ind w:left="3960" w:hanging="360"/>
      </w:pPr>
      <w:rPr>
        <w:rFonts w:ascii="Wingdings" w:hAnsi="Wingdings" w:hint="default"/>
      </w:rPr>
    </w:lvl>
    <w:lvl w:ilvl="6" w:tplc="3EE061E0" w:tentative="1">
      <w:start w:val="1"/>
      <w:numFmt w:val="bullet"/>
      <w:lvlText w:val=""/>
      <w:lvlJc w:val="left"/>
      <w:pPr>
        <w:ind w:left="4680" w:hanging="360"/>
      </w:pPr>
      <w:rPr>
        <w:rFonts w:ascii="Symbol" w:hAnsi="Symbol" w:hint="default"/>
      </w:rPr>
    </w:lvl>
    <w:lvl w:ilvl="7" w:tplc="5B6EE432" w:tentative="1">
      <w:start w:val="1"/>
      <w:numFmt w:val="bullet"/>
      <w:lvlText w:val="o"/>
      <w:lvlJc w:val="left"/>
      <w:pPr>
        <w:ind w:left="5400" w:hanging="360"/>
      </w:pPr>
      <w:rPr>
        <w:rFonts w:ascii="Courier New" w:hAnsi="Courier New" w:cs="Courier New" w:hint="default"/>
      </w:rPr>
    </w:lvl>
    <w:lvl w:ilvl="8" w:tplc="D4902C0C" w:tentative="1">
      <w:start w:val="1"/>
      <w:numFmt w:val="bullet"/>
      <w:lvlText w:val=""/>
      <w:lvlJc w:val="left"/>
      <w:pPr>
        <w:ind w:left="6120" w:hanging="360"/>
      </w:pPr>
      <w:rPr>
        <w:rFonts w:ascii="Wingdings" w:hAnsi="Wingdings" w:hint="default"/>
      </w:rPr>
    </w:lvl>
  </w:abstractNum>
  <w:abstractNum w:abstractNumId="2" w15:restartNumberingAfterBreak="0">
    <w:nsid w:val="5D4B599B"/>
    <w:multiLevelType w:val="hybridMultilevel"/>
    <w:tmpl w:val="E0BAD9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49562930">
    <w:abstractNumId w:val="1"/>
  </w:num>
  <w:num w:numId="2" w16cid:durableId="256984310">
    <w:abstractNumId w:val="0"/>
  </w:num>
  <w:num w:numId="3" w16cid:durableId="159216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DE"/>
    <w:rsid w:val="002D52DE"/>
    <w:rsid w:val="002E7E85"/>
    <w:rsid w:val="006D1709"/>
    <w:rsid w:val="007053E0"/>
    <w:rsid w:val="007B6AB7"/>
    <w:rsid w:val="00901451"/>
    <w:rsid w:val="009842E6"/>
    <w:rsid w:val="00A37CBD"/>
    <w:rsid w:val="00BD7FBF"/>
    <w:rsid w:val="00BE008A"/>
    <w:rsid w:val="00D00997"/>
    <w:rsid w:val="00F03371"/>
    <w:rsid w:val="00F05DE6"/>
    <w:rsid w:val="00F80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7F933"/>
  <w15:chartTrackingRefBased/>
  <w15:docId w15:val="{F41C0473-E870-4369-B332-44F64166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DE"/>
    <w:rPr>
      <w:rFonts w:eastAsiaTheme="majorEastAsia" w:cstheme="majorBidi"/>
      <w:color w:val="272727" w:themeColor="text1" w:themeTint="D8"/>
    </w:rPr>
  </w:style>
  <w:style w:type="paragraph" w:styleId="Title">
    <w:name w:val="Title"/>
    <w:basedOn w:val="Normal"/>
    <w:next w:val="Normal"/>
    <w:link w:val="TitleChar"/>
    <w:uiPriority w:val="10"/>
    <w:qFormat/>
    <w:rsid w:val="002D5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DE"/>
    <w:pPr>
      <w:spacing w:before="160"/>
      <w:jc w:val="center"/>
    </w:pPr>
    <w:rPr>
      <w:i/>
      <w:iCs/>
      <w:color w:val="404040" w:themeColor="text1" w:themeTint="BF"/>
    </w:rPr>
  </w:style>
  <w:style w:type="character" w:customStyle="1" w:styleId="QuoteChar">
    <w:name w:val="Quote Char"/>
    <w:basedOn w:val="DefaultParagraphFont"/>
    <w:link w:val="Quote"/>
    <w:uiPriority w:val="29"/>
    <w:rsid w:val="002D52DE"/>
    <w:rPr>
      <w:i/>
      <w:iCs/>
      <w:color w:val="404040" w:themeColor="text1" w:themeTint="BF"/>
    </w:rPr>
  </w:style>
  <w:style w:type="paragraph" w:styleId="ListParagraph">
    <w:name w:val="List Paragraph"/>
    <w:basedOn w:val="Normal"/>
    <w:uiPriority w:val="34"/>
    <w:qFormat/>
    <w:rsid w:val="002D52DE"/>
    <w:pPr>
      <w:ind w:left="720"/>
      <w:contextualSpacing/>
    </w:pPr>
  </w:style>
  <w:style w:type="character" w:styleId="IntenseEmphasis">
    <w:name w:val="Intense Emphasis"/>
    <w:basedOn w:val="DefaultParagraphFont"/>
    <w:uiPriority w:val="21"/>
    <w:qFormat/>
    <w:rsid w:val="002D52DE"/>
    <w:rPr>
      <w:i/>
      <w:iCs/>
      <w:color w:val="0F4761" w:themeColor="accent1" w:themeShade="BF"/>
    </w:rPr>
  </w:style>
  <w:style w:type="paragraph" w:styleId="IntenseQuote">
    <w:name w:val="Intense Quote"/>
    <w:basedOn w:val="Normal"/>
    <w:next w:val="Normal"/>
    <w:link w:val="IntenseQuoteChar"/>
    <w:uiPriority w:val="30"/>
    <w:qFormat/>
    <w:rsid w:val="002D5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DE"/>
    <w:rPr>
      <w:i/>
      <w:iCs/>
      <w:color w:val="0F4761" w:themeColor="accent1" w:themeShade="BF"/>
    </w:rPr>
  </w:style>
  <w:style w:type="character" w:styleId="IntenseReference">
    <w:name w:val="Intense Reference"/>
    <w:basedOn w:val="DefaultParagraphFont"/>
    <w:uiPriority w:val="32"/>
    <w:qFormat/>
    <w:rsid w:val="002D52DE"/>
    <w:rPr>
      <w:b/>
      <w:bCs/>
      <w:smallCaps/>
      <w:color w:val="0F4761" w:themeColor="accent1" w:themeShade="BF"/>
      <w:spacing w:val="5"/>
    </w:rPr>
  </w:style>
  <w:style w:type="paragraph" w:styleId="Header">
    <w:name w:val="header"/>
    <w:basedOn w:val="Normal"/>
    <w:link w:val="HeaderChar"/>
    <w:uiPriority w:val="99"/>
    <w:unhideWhenUsed/>
    <w:rsid w:val="002D5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2DE"/>
  </w:style>
  <w:style w:type="paragraph" w:styleId="Footer">
    <w:name w:val="footer"/>
    <w:basedOn w:val="Normal"/>
    <w:link w:val="FooterChar"/>
    <w:uiPriority w:val="99"/>
    <w:unhideWhenUsed/>
    <w:rsid w:val="002D5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2DE"/>
  </w:style>
  <w:style w:type="paragraph" w:customStyle="1" w:styleId="p1">
    <w:name w:val="p1"/>
    <w:basedOn w:val="Normal"/>
    <w:uiPriority w:val="22"/>
    <w:unhideWhenUsed/>
    <w:rsid w:val="002D52DE"/>
    <w:pPr>
      <w:spacing w:after="120" w:line="288" w:lineRule="auto"/>
    </w:pPr>
    <w:rPr>
      <w:rFonts w:ascii="Arial" w:eastAsia="MS Mincho" w:hAnsi="Arial" w:cs="Times New Roman"/>
      <w:kern w:val="0"/>
      <w:szCs w:val="12"/>
      <w:lang w:val="en-US"/>
      <w14:ligatures w14:val="none"/>
    </w:rPr>
  </w:style>
  <w:style w:type="character" w:customStyle="1" w:styleId="s1">
    <w:name w:val="s1"/>
    <w:basedOn w:val="DefaultParagraphFont"/>
    <w:uiPriority w:val="22"/>
    <w:unhideWhenUsed/>
    <w:rsid w:val="002D52DE"/>
    <w:rPr>
      <w:rFonts w:ascii="Arial" w:hAnsi="Arial"/>
      <w:sz w:val="22"/>
    </w:rPr>
  </w:style>
  <w:style w:type="paragraph" w:styleId="NoSpacing">
    <w:name w:val="No Spacing"/>
    <w:aliases w:val="Document header footer"/>
    <w:link w:val="NoSpacingChar"/>
    <w:uiPriority w:val="1"/>
    <w:qFormat/>
    <w:rsid w:val="002D52DE"/>
    <w:pPr>
      <w:spacing w:after="0" w:line="240" w:lineRule="auto"/>
    </w:pPr>
    <w:rPr>
      <w:rFonts w:ascii="Arial" w:eastAsia="MS Mincho" w:hAnsi="Arial" w:cs="Times New Roman"/>
      <w:kern w:val="0"/>
      <w:szCs w:val="24"/>
      <w14:ligatures w14:val="none"/>
    </w:rPr>
  </w:style>
  <w:style w:type="character" w:customStyle="1" w:styleId="NoSpacingChar">
    <w:name w:val="No Spacing Char"/>
    <w:aliases w:val="Document header footer Char"/>
    <w:basedOn w:val="DefaultParagraphFont"/>
    <w:link w:val="NoSpacing"/>
    <w:uiPriority w:val="1"/>
    <w:rsid w:val="002D52DE"/>
    <w:rPr>
      <w:rFonts w:ascii="Arial" w:eastAsia="MS Mincho"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71269cd8e6da3ff2/Documents/OCR%20work/AAQ%20APPLIED%20SCIENCE/Scheme%20of%20learning%20F181%20Science%20in%20Society/1.1.1%20Scientific%20skills.pptx" TargetMode="External"/><Relationship Id="rId13" Type="http://schemas.openxmlformats.org/officeDocument/2006/relationships/hyperlink" Target="https://www.youtube.com/watch?v=uRreC41dGz4" TargetMode="External"/><Relationship Id="rId18" Type="http://schemas.openxmlformats.org/officeDocument/2006/relationships/hyperlink" Target="https://www.indeed.com/career-advice/resumes-cover-letters/scientist-skill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energy.gov/eere/wind/career-map-research-scientist" TargetMode="External"/><Relationship Id="rId7" Type="http://schemas.openxmlformats.org/officeDocument/2006/relationships/hyperlink" Target="https://www.mentimeter.com/features/word-cloud" TargetMode="External"/><Relationship Id="rId12" Type="http://schemas.openxmlformats.org/officeDocument/2006/relationships/hyperlink" Target="https://www.mentimeter.com/features/word-cloud" TargetMode="External"/><Relationship Id="rId17" Type="http://schemas.openxmlformats.org/officeDocument/2006/relationships/hyperlink" Target="https://www.youtube.com/watch?v=y5PJO4gLQc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watch?v=QzyTOYxRo7s" TargetMode="External"/><Relationship Id="rId20" Type="http://schemas.openxmlformats.org/officeDocument/2006/relationships/hyperlink" Target="https://www.prospects.ac.uk/job-profiles/research-scientist-life-scien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cpDN_N2sDA"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youtube.com/watch?v=XW_qIqLhPk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youtube.com/watch?v=iAie37olFaY" TargetMode="External"/><Relationship Id="rId19" Type="http://schemas.openxmlformats.org/officeDocument/2006/relationships/hyperlink" Target="https://www.embl.org/about/info/embl-fellows-career-service/blog/2022/03/skills-for-a-scientific-career/"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youtu.be/GfZJlFQNdIU" TargetMode="External"/><Relationship Id="rId14" Type="http://schemas.openxmlformats.org/officeDocument/2006/relationships/hyperlink" Target="https://www.youtube.com/watch?v=biS7e79xZc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F181</Component>
    <Documenttype xmlns="79c91aa1-0e18-4b13-a9b2-8fd5027acf9d">Published</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4591</PowerAppID>
    <Resourcetype xmlns="79c91aa1-0e18-4b13-a9b2-8fd5027acf9d">Scheme of work</Resourcetype>
    <TaxCatchAll xmlns="a64829b1-ed52-45e5-9012-b69bfe77c40c" xsi:nil="true"/>
    <Productionmanager xmlns="79c91aa1-0e18-4b13-a9b2-8fd5027acf9d">
      <UserInfo>
        <DisplayName>Ceri Mullen</DisplayName>
        <AccountId>16</AccountId>
        <AccountType/>
      </UserInfo>
    </Productionmanager>
    <Qualification xmlns="79c91aa1-0e18-4b13-a9b2-8fd5027acf9d">AAQs</Qualification>
  </documentManagement>
</p:properties>
</file>

<file path=customXml/itemProps1.xml><?xml version="1.0" encoding="utf-8"?>
<ds:datastoreItem xmlns:ds="http://schemas.openxmlformats.org/officeDocument/2006/customXml" ds:itemID="{3375A05D-D9E1-43FD-94B4-E27D04BEBA4A}"/>
</file>

<file path=customXml/itemProps2.xml><?xml version="1.0" encoding="utf-8"?>
<ds:datastoreItem xmlns:ds="http://schemas.openxmlformats.org/officeDocument/2006/customXml" ds:itemID="{0943C784-2003-446C-B4BC-335683D843F7}"/>
</file>

<file path=customXml/itemProps3.xml><?xml version="1.0" encoding="utf-8"?>
<ds:datastoreItem xmlns:ds="http://schemas.openxmlformats.org/officeDocument/2006/customXml" ds:itemID="{C5ED3026-8C04-425E-84B7-6D6E4F82A269}"/>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Cambridge Advanced Nationals in Applied Science - F181 Sample</vt:lpstr>
    </vt:vector>
  </TitlesOfParts>
  <Company>Cambridge Assessment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Advanced National in Applied Science - F181 Sample</dc:title>
  <dc:subject>Applied Science</dc:subject>
  <dc:creator>OCR</dc:creator>
  <cp:keywords>Cambridge Advanced National in Applied Science, F181, Sample</cp:keywords>
  <dc:description/>
  <cp:lastModifiedBy>Dave Adams</cp:lastModifiedBy>
  <cp:revision>5</cp:revision>
  <dcterms:created xsi:type="dcterms:W3CDTF">2025-05-07T11:50:00Z</dcterms:created>
  <dcterms:modified xsi:type="dcterms:W3CDTF">2025-05-07T12:56:00Z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