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5F38" w14:textId="77777777" w:rsidR="007713B6" w:rsidRPr="007713B6" w:rsidRDefault="007713B6" w:rsidP="007713B6">
      <w:pPr>
        <w:keepNext/>
        <w:keepLines/>
        <w:spacing w:before="240"/>
        <w:outlineLvl w:val="1"/>
        <w:rPr>
          <w:rFonts w:eastAsia="MS Gothic"/>
          <w:b/>
          <w:color w:val="2B808F"/>
          <w:sz w:val="28"/>
          <w:szCs w:val="26"/>
        </w:rPr>
      </w:pPr>
      <w:r w:rsidRPr="007713B6">
        <w:rPr>
          <w:rFonts w:eastAsia="MS Gothic"/>
          <w:b/>
          <w:color w:val="2B808F"/>
          <w:sz w:val="28"/>
          <w:szCs w:val="26"/>
        </w:rPr>
        <w:t>Area of study: 1.1 Programs and applications</w:t>
      </w:r>
    </w:p>
    <w:p w14:paraId="3932C8FA" w14:textId="77777777" w:rsidR="007713B6" w:rsidRPr="007713B6" w:rsidRDefault="007713B6" w:rsidP="007713B6">
      <w:pPr>
        <w:keepNext/>
        <w:keepLines/>
        <w:spacing w:before="240"/>
        <w:outlineLvl w:val="2"/>
        <w:rPr>
          <w:rFonts w:eastAsia="MS Gothic"/>
          <w:b/>
          <w:color w:val="000000"/>
        </w:rPr>
      </w:pPr>
      <w:r w:rsidRPr="007713B6">
        <w:rPr>
          <w:rFonts w:eastAsia="MS Gothic"/>
          <w:b/>
          <w:color w:val="000000"/>
        </w:rPr>
        <w:t>Lessons</w:t>
      </w:r>
    </w:p>
    <w:tbl>
      <w:tblPr>
        <w:tblW w:w="14735" w:type="dxa"/>
        <w:tblBorders>
          <w:top w:val="single" w:sz="4" w:space="0" w:color="2B808F"/>
          <w:left w:val="single" w:sz="4" w:space="0" w:color="2B808F"/>
          <w:bottom w:val="single" w:sz="4" w:space="0" w:color="2B808F"/>
          <w:right w:val="single" w:sz="4" w:space="0" w:color="2B808F"/>
          <w:insideH w:val="single" w:sz="4" w:space="0" w:color="2B808F"/>
          <w:insideV w:val="single" w:sz="4" w:space="0" w:color="2B808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6"/>
        <w:gridCol w:w="2443"/>
        <w:gridCol w:w="992"/>
        <w:gridCol w:w="2552"/>
        <w:gridCol w:w="3969"/>
        <w:gridCol w:w="1417"/>
        <w:gridCol w:w="2266"/>
      </w:tblGrid>
      <w:tr w:rsidR="007713B6" w:rsidRPr="007713B6" w14:paraId="55E678B1" w14:textId="77777777" w:rsidTr="007713B6">
        <w:trPr>
          <w:trHeight w:val="283"/>
          <w:tblHeader/>
        </w:trPr>
        <w:tc>
          <w:tcPr>
            <w:tcW w:w="1096" w:type="dxa"/>
            <w:tcBorders>
              <w:right w:val="single" w:sz="4" w:space="0" w:color="FFFFFF"/>
            </w:tcBorders>
            <w:shd w:val="clear" w:color="auto" w:fill="2B808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54EC5E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FFFFFF"/>
                <w:szCs w:val="22"/>
                <w:lang w:val="en-US"/>
              </w:rPr>
            </w:pPr>
            <w:r w:rsidRPr="007713B6">
              <w:rPr>
                <w:rFonts w:eastAsia="Arial" w:cs="Arial"/>
                <w:b/>
                <w:bCs/>
                <w:color w:val="FFFFFF"/>
                <w:sz w:val="20"/>
                <w:szCs w:val="22"/>
                <w:lang w:val="en-US"/>
              </w:rPr>
              <w:t>Lesson number</w:t>
            </w:r>
          </w:p>
        </w:tc>
        <w:tc>
          <w:tcPr>
            <w:tcW w:w="24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2B808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FCD247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FFFFFF"/>
                <w:szCs w:val="22"/>
                <w:lang w:val="en-US"/>
              </w:rPr>
            </w:pPr>
            <w:r w:rsidRPr="007713B6">
              <w:rPr>
                <w:rFonts w:eastAsia="Arial" w:cs="Arial"/>
                <w:b/>
                <w:bCs/>
                <w:color w:val="FFFFFF"/>
                <w:sz w:val="20"/>
                <w:szCs w:val="22"/>
                <w:lang w:val="en-US"/>
              </w:rPr>
              <w:t>Specification coverage</w:t>
            </w: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2B808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1BB8A5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FFFFFF"/>
                <w:szCs w:val="22"/>
                <w:lang w:val="en-US"/>
              </w:rPr>
            </w:pPr>
            <w:r w:rsidRPr="007713B6">
              <w:rPr>
                <w:rFonts w:eastAsia="Arial" w:cs="Arial"/>
                <w:b/>
                <w:bCs/>
                <w:color w:val="FFFFFF"/>
                <w:sz w:val="20"/>
                <w:szCs w:val="22"/>
                <w:lang w:val="en-US"/>
              </w:rPr>
              <w:t>GLH</w:t>
            </w:r>
          </w:p>
        </w:tc>
        <w:tc>
          <w:tcPr>
            <w:tcW w:w="25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2B808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877D64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FFFFFF"/>
                <w:szCs w:val="22"/>
                <w:lang w:val="en-US"/>
              </w:rPr>
            </w:pPr>
            <w:r w:rsidRPr="007713B6">
              <w:rPr>
                <w:rFonts w:eastAsia="Arial" w:cs="Arial"/>
                <w:b/>
                <w:bCs/>
                <w:color w:val="FFFFFF"/>
                <w:sz w:val="20"/>
                <w:szCs w:val="22"/>
                <w:lang w:val="en-US"/>
              </w:rPr>
              <w:t>Lesson aims and outcomes</w:t>
            </w:r>
          </w:p>
        </w:tc>
        <w:tc>
          <w:tcPr>
            <w:tcW w:w="396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2B808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E22AF0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FFFFFF"/>
                <w:szCs w:val="22"/>
                <w:lang w:val="en-US"/>
              </w:rPr>
            </w:pPr>
            <w:r w:rsidRPr="007713B6">
              <w:rPr>
                <w:rFonts w:eastAsia="Arial" w:cs="Arial"/>
                <w:b/>
                <w:bCs/>
                <w:color w:val="FFFFFF"/>
                <w:sz w:val="20"/>
                <w:szCs w:val="22"/>
                <w:lang w:val="en-US"/>
              </w:rPr>
              <w:t>Lesson ideas, key words and activities</w:t>
            </w:r>
          </w:p>
        </w:tc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2B808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960937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FFFFFF"/>
                <w:szCs w:val="22"/>
                <w:lang w:val="en-US"/>
              </w:rPr>
            </w:pPr>
            <w:r w:rsidRPr="007713B6">
              <w:rPr>
                <w:rFonts w:eastAsia="Arial" w:cs="Arial"/>
                <w:b/>
                <w:bCs/>
                <w:color w:val="FFFFFF"/>
                <w:sz w:val="20"/>
                <w:szCs w:val="22"/>
                <w:lang w:val="en-US"/>
              </w:rPr>
              <w:t>Useful resources</w:t>
            </w:r>
          </w:p>
        </w:tc>
        <w:tc>
          <w:tcPr>
            <w:tcW w:w="2266" w:type="dxa"/>
            <w:tcBorders>
              <w:left w:val="single" w:sz="4" w:space="0" w:color="FFFFFF"/>
            </w:tcBorders>
            <w:shd w:val="clear" w:color="auto" w:fill="2B808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EC3628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FFFFFF"/>
                <w:szCs w:val="22"/>
                <w:lang w:val="en-US"/>
              </w:rPr>
            </w:pPr>
            <w:r w:rsidRPr="007713B6">
              <w:rPr>
                <w:rFonts w:eastAsia="Arial" w:cs="Arial"/>
                <w:b/>
                <w:bCs/>
                <w:color w:val="FFFFFF"/>
                <w:sz w:val="20"/>
                <w:szCs w:val="22"/>
                <w:lang w:val="en-US"/>
              </w:rPr>
              <w:t>Student independent learning – ideas and useful resources</w:t>
            </w:r>
          </w:p>
        </w:tc>
      </w:tr>
      <w:tr w:rsidR="007713B6" w:rsidRPr="007713B6" w14:paraId="0997C142" w14:textId="77777777" w:rsidTr="003C78A4">
        <w:trPr>
          <w:trHeight w:val="283"/>
        </w:trPr>
        <w:tc>
          <w:tcPr>
            <w:tcW w:w="109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B1082E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color w:val="000000"/>
                <w:szCs w:val="22"/>
                <w:lang w:val="en-US"/>
              </w:rPr>
            </w:pPr>
            <w:r w:rsidRPr="007713B6"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  <w:t>1</w:t>
            </w:r>
          </w:p>
        </w:tc>
        <w:tc>
          <w:tcPr>
            <w:tcW w:w="244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937312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1.1 </w:t>
            </w:r>
          </w:p>
          <w:p w14:paraId="7AB279BD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color w:val="00000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Programs 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F53FC6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color w:val="000000"/>
                <w:szCs w:val="22"/>
                <w:lang w:val="en-US"/>
              </w:rPr>
            </w:pPr>
            <w:r w:rsidRPr="007713B6"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9C48FF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sz w:val="20"/>
                <w:szCs w:val="22"/>
                <w:lang w:val="en-US"/>
              </w:rPr>
            </w:pPr>
            <w:proofErr w:type="gramStart"/>
            <w:r w:rsidRPr="007713B6">
              <w:rPr>
                <w:rFonts w:eastAsia="Arial" w:cs="Arial"/>
                <w:sz w:val="20"/>
                <w:szCs w:val="22"/>
                <w:lang w:val="en-US"/>
              </w:rPr>
              <w:t>By</w:t>
            </w:r>
            <w:proofErr w:type="gramEnd"/>
            <w:r w:rsidRPr="007713B6">
              <w:rPr>
                <w:rFonts w:eastAsia="Arial" w:cs="Arial"/>
                <w:sz w:val="20"/>
                <w:szCs w:val="22"/>
                <w:lang w:val="en-US"/>
              </w:rPr>
              <w:t xml:space="preserve"> the end of the lesson students should:</w:t>
            </w:r>
          </w:p>
          <w:p w14:paraId="58A95612" w14:textId="77777777" w:rsidR="007713B6" w:rsidRPr="007713B6" w:rsidRDefault="007713B6" w:rsidP="007713B6">
            <w:pPr>
              <w:numPr>
                <w:ilvl w:val="0"/>
                <w:numId w:val="2"/>
              </w:numPr>
              <w:ind w:left="311" w:hanging="284"/>
              <w:rPr>
                <w:b/>
                <w:bCs/>
                <w:sz w:val="20"/>
                <w:szCs w:val="20"/>
              </w:rPr>
            </w:pPr>
            <w:r w:rsidRPr="007713B6">
              <w:rPr>
                <w:sz w:val="20"/>
                <w:szCs w:val="20"/>
              </w:rPr>
              <w:t>know what a ‘program’ is</w:t>
            </w:r>
          </w:p>
          <w:p w14:paraId="7357DF0E" w14:textId="77777777" w:rsidR="007713B6" w:rsidRPr="007713B6" w:rsidRDefault="007713B6" w:rsidP="007713B6">
            <w:pPr>
              <w:numPr>
                <w:ilvl w:val="0"/>
                <w:numId w:val="2"/>
              </w:numPr>
              <w:ind w:left="311" w:hanging="284"/>
              <w:rPr>
                <w:b/>
                <w:bCs/>
                <w:sz w:val="20"/>
                <w:szCs w:val="20"/>
              </w:rPr>
            </w:pPr>
            <w:r w:rsidRPr="007713B6">
              <w:rPr>
                <w:sz w:val="20"/>
                <w:szCs w:val="20"/>
              </w:rPr>
              <w:t>know the characteristics of a program</w:t>
            </w:r>
          </w:p>
          <w:p w14:paraId="0D151938" w14:textId="77777777" w:rsidR="007713B6" w:rsidRPr="007713B6" w:rsidRDefault="007713B6" w:rsidP="007713B6">
            <w:pPr>
              <w:numPr>
                <w:ilvl w:val="0"/>
                <w:numId w:val="2"/>
              </w:numPr>
              <w:ind w:left="311" w:hanging="284"/>
            </w:pPr>
            <w:r w:rsidRPr="007713B6">
              <w:rPr>
                <w:sz w:val="20"/>
                <w:szCs w:val="20"/>
              </w:rPr>
              <w:t>understand the purpose of a program.</w:t>
            </w:r>
          </w:p>
        </w:tc>
        <w:tc>
          <w:tcPr>
            <w:tcW w:w="396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753A01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  <w:t>Starter</w:t>
            </w:r>
          </w:p>
          <w:p w14:paraId="153F2F34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>Think pair share: ask students to think about different types of software they use daily (e.g., games, word processors, web browsers) and write them on the board.</w:t>
            </w:r>
          </w:p>
          <w:p w14:paraId="340294AA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  <w:t>Main task</w:t>
            </w:r>
          </w:p>
          <w:p w14:paraId="620E0F21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Teach students what a </w:t>
            </w:r>
            <w:r w:rsidRPr="007713B6"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  <w:t>program</w:t>
            </w: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 is, the characteristics and the purposes of certain programs. Explain to students that a program does not necessarily have an end user or a purpose commercially, but maybe a script or file a programmer may </w:t>
            </w:r>
            <w:proofErr w:type="gramStart"/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>construct</w:t>
            </w:r>
            <w:proofErr w:type="gramEnd"/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>.</w:t>
            </w:r>
          </w:p>
          <w:p w14:paraId="506748DE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Give students a range of different scenarios, get them to </w:t>
            </w:r>
            <w:proofErr w:type="spellStart"/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>categorise</w:t>
            </w:r>
            <w:proofErr w:type="spellEnd"/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 if they are a </w:t>
            </w:r>
            <w:r w:rsidRPr="007713B6"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  <w:t>program</w:t>
            </w: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 or not.</w:t>
            </w:r>
          </w:p>
          <w:p w14:paraId="25634B5C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>Group Work: divide students into small groups and assign each group a type of program (e.g., utility, game, educational software).</w:t>
            </w:r>
          </w:p>
          <w:p w14:paraId="6D4ED2AC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Each group should identify the characteristics and purpose of their </w:t>
            </w: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lastRenderedPageBreak/>
              <w:t>assigned program type and present their findings to the class.</w:t>
            </w:r>
          </w:p>
          <w:p w14:paraId="03F510EA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</w:pPr>
          </w:p>
          <w:p w14:paraId="6B96A15E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  <w:t>Alternative task</w:t>
            </w:r>
          </w:p>
          <w:p w14:paraId="0CB9947A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>If possible, create a batch file or script to automate a task such as creating folders for students. Illustrate that this isn’t something that one would purchase, but technical users can do to improve their workflow.</w:t>
            </w:r>
          </w:p>
          <w:p w14:paraId="4681D394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color w:val="00000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>Design, program and test an automation file.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9EA4A3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0000FF"/>
                <w:sz w:val="20"/>
                <w:szCs w:val="20"/>
                <w:lang w:val="en-US"/>
              </w:rPr>
            </w:pPr>
            <w:hyperlink r:id="rId8" w:history="1">
              <w:r w:rsidRPr="007713B6">
                <w:rPr>
                  <w:rFonts w:eastAsia="Arial" w:cs="Arial"/>
                  <w:color w:val="0000FF"/>
                  <w:sz w:val="20"/>
                  <w:szCs w:val="20"/>
                  <w:u w:val="single"/>
                  <w:lang w:val="en-US"/>
                </w:rPr>
                <w:t>Application vs. Program (What's the Difference?) - Rapid Blog</w:t>
              </w:r>
            </w:hyperlink>
          </w:p>
          <w:p w14:paraId="4A1EF32E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0000FF"/>
                <w:sz w:val="20"/>
                <w:szCs w:val="20"/>
                <w:lang w:val="en-US"/>
              </w:rPr>
            </w:pPr>
            <w:hyperlink r:id="rId9" w:history="1">
              <w:r w:rsidRPr="007713B6">
                <w:rPr>
                  <w:rFonts w:eastAsia="Arial" w:cs="Arial"/>
                  <w:color w:val="0000FF"/>
                  <w:sz w:val="20"/>
                  <w:szCs w:val="20"/>
                  <w:u w:val="single"/>
                  <w:lang w:val="en-US"/>
                </w:rPr>
                <w:t>Is There any Difference between a “Program” and an “Application“?</w:t>
              </w:r>
            </w:hyperlink>
          </w:p>
          <w:p w14:paraId="20641031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color w:val="000000"/>
                <w:szCs w:val="22"/>
                <w:lang w:val="en-US"/>
              </w:rPr>
            </w:pPr>
            <w:hyperlink r:id="rId10" w:anchor=":~:text=To%20create%20a%20Windows%20batch%20file%2C%20follow%20these,the%20BAT%20file%20you%20just%20created.%20More%20items" w:history="1">
              <w:r w:rsidRPr="007713B6">
                <w:rPr>
                  <w:rFonts w:eastAsia="Arial" w:cs="Arial"/>
                  <w:color w:val="0000FF"/>
                  <w:sz w:val="20"/>
                  <w:szCs w:val="20"/>
                  <w:u w:val="single"/>
                  <w:lang w:val="en-US"/>
                </w:rPr>
                <w:t>How to Create and Run a Batch File in Windows 10 and 11</w:t>
              </w:r>
            </w:hyperlink>
          </w:p>
        </w:tc>
        <w:tc>
          <w:tcPr>
            <w:tcW w:w="226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CDF188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>Students should use Cornell note taking to create structured notes to reflect on the lesson.</w:t>
            </w:r>
          </w:p>
          <w:p w14:paraId="2CB7BE0E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</w:p>
          <w:p w14:paraId="2002FC26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>Create a glossary of definitions to add to, using flash cards or paper.</w:t>
            </w:r>
          </w:p>
          <w:p w14:paraId="2D900836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color w:val="000000"/>
                <w:szCs w:val="22"/>
                <w:lang w:val="en-US"/>
              </w:rPr>
            </w:pPr>
          </w:p>
        </w:tc>
      </w:tr>
      <w:tr w:rsidR="007713B6" w:rsidRPr="007713B6" w14:paraId="12B35437" w14:textId="77777777" w:rsidTr="003C78A4">
        <w:trPr>
          <w:trHeight w:val="283"/>
        </w:trPr>
        <w:tc>
          <w:tcPr>
            <w:tcW w:w="109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DDB8F3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color w:val="000000"/>
                <w:szCs w:val="22"/>
                <w:lang w:val="en-US"/>
              </w:rPr>
            </w:pPr>
            <w:r w:rsidRPr="007713B6"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  <w:t>2</w:t>
            </w:r>
          </w:p>
        </w:tc>
        <w:tc>
          <w:tcPr>
            <w:tcW w:w="244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0D100D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1.1 </w:t>
            </w:r>
          </w:p>
          <w:p w14:paraId="362DB165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color w:val="00000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>Applications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FB2E09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color w:val="000000"/>
                <w:szCs w:val="22"/>
                <w:lang w:val="en-US"/>
              </w:rPr>
            </w:pPr>
            <w:r w:rsidRPr="007713B6"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21C78A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sz w:val="20"/>
                <w:szCs w:val="22"/>
                <w:lang w:val="en-US"/>
              </w:rPr>
            </w:pPr>
            <w:proofErr w:type="gramStart"/>
            <w:r w:rsidRPr="007713B6">
              <w:rPr>
                <w:rFonts w:eastAsia="Arial" w:cs="Arial"/>
                <w:sz w:val="20"/>
                <w:szCs w:val="22"/>
                <w:lang w:val="en-US"/>
              </w:rPr>
              <w:t>By</w:t>
            </w:r>
            <w:proofErr w:type="gramEnd"/>
            <w:r w:rsidRPr="007713B6">
              <w:rPr>
                <w:rFonts w:eastAsia="Arial" w:cs="Arial"/>
                <w:sz w:val="20"/>
                <w:szCs w:val="22"/>
                <w:lang w:val="en-US"/>
              </w:rPr>
              <w:t xml:space="preserve"> the end of the lesson students should:</w:t>
            </w:r>
          </w:p>
          <w:p w14:paraId="66F0E2C8" w14:textId="77777777" w:rsidR="007713B6" w:rsidRPr="004D0FE1" w:rsidRDefault="007713B6" w:rsidP="004D0FE1">
            <w:pPr>
              <w:pStyle w:val="ListParagraph"/>
              <w:numPr>
                <w:ilvl w:val="0"/>
                <w:numId w:val="7"/>
              </w:numPr>
              <w:ind w:left="482" w:hanging="425"/>
              <w:rPr>
                <w:b/>
                <w:bCs/>
                <w:sz w:val="20"/>
                <w:szCs w:val="20"/>
              </w:rPr>
            </w:pPr>
            <w:r w:rsidRPr="004D0FE1">
              <w:rPr>
                <w:sz w:val="20"/>
                <w:szCs w:val="20"/>
              </w:rPr>
              <w:t>know what an application is</w:t>
            </w:r>
          </w:p>
          <w:p w14:paraId="4238F0FE" w14:textId="77777777" w:rsidR="007713B6" w:rsidRPr="004D0FE1" w:rsidRDefault="007713B6" w:rsidP="004D0FE1">
            <w:pPr>
              <w:pStyle w:val="ListParagraph"/>
              <w:numPr>
                <w:ilvl w:val="0"/>
                <w:numId w:val="7"/>
              </w:numPr>
              <w:ind w:left="482" w:hanging="425"/>
              <w:rPr>
                <w:b/>
                <w:bCs/>
                <w:sz w:val="20"/>
                <w:szCs w:val="20"/>
              </w:rPr>
            </w:pPr>
            <w:r w:rsidRPr="004D0FE1">
              <w:rPr>
                <w:sz w:val="20"/>
                <w:szCs w:val="20"/>
              </w:rPr>
              <w:t>know the characteristics of an application</w:t>
            </w:r>
          </w:p>
          <w:p w14:paraId="1D820E0D" w14:textId="77777777" w:rsidR="007713B6" w:rsidRPr="004D0FE1" w:rsidRDefault="007713B6" w:rsidP="004D0FE1">
            <w:pPr>
              <w:pStyle w:val="ListParagraph"/>
              <w:numPr>
                <w:ilvl w:val="0"/>
                <w:numId w:val="7"/>
              </w:numPr>
              <w:ind w:left="482" w:hanging="425"/>
              <w:rPr>
                <w:b/>
                <w:bCs/>
                <w:sz w:val="20"/>
                <w:szCs w:val="20"/>
              </w:rPr>
            </w:pPr>
            <w:r w:rsidRPr="004D0FE1">
              <w:rPr>
                <w:sz w:val="20"/>
                <w:szCs w:val="20"/>
              </w:rPr>
              <w:t>know the function of an application</w:t>
            </w:r>
          </w:p>
          <w:p w14:paraId="2161D108" w14:textId="77777777" w:rsidR="007713B6" w:rsidRPr="004D0FE1" w:rsidRDefault="007713B6" w:rsidP="004D0FE1">
            <w:pPr>
              <w:pStyle w:val="ListParagraph"/>
              <w:numPr>
                <w:ilvl w:val="0"/>
                <w:numId w:val="7"/>
              </w:numPr>
              <w:ind w:left="482" w:hanging="425"/>
              <w:rPr>
                <w:rFonts w:cs="Arial"/>
              </w:rPr>
            </w:pPr>
            <w:r w:rsidRPr="004D0FE1">
              <w:rPr>
                <w:sz w:val="20"/>
                <w:szCs w:val="20"/>
              </w:rPr>
              <w:t>understand the relationship between programs and applications.</w:t>
            </w:r>
          </w:p>
        </w:tc>
        <w:tc>
          <w:tcPr>
            <w:tcW w:w="396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9CDE3F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  <w:t>Starter</w:t>
            </w:r>
          </w:p>
          <w:p w14:paraId="5D06F585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Begin with a brief discussion to introduce the concept of </w:t>
            </w:r>
            <w:r w:rsidRPr="007713B6"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  <w:t>applications</w:t>
            </w: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. Ask students to share examples of </w:t>
            </w:r>
            <w:r w:rsidRPr="007713B6"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  <w:t>applications</w:t>
            </w: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 they use daily and what they use them for.</w:t>
            </w:r>
          </w:p>
          <w:p w14:paraId="6F05D8F6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  <w:t>Main task</w:t>
            </w:r>
          </w:p>
          <w:p w14:paraId="4E6159EA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>Get the students to create a comparison table, reflecting on both this and the previous lesson.</w:t>
            </w:r>
          </w:p>
          <w:p w14:paraId="07C34C4A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Students should compare the characteristics of </w:t>
            </w:r>
            <w:r w:rsidRPr="007713B6"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  <w:t>applications</w:t>
            </w: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 and </w:t>
            </w:r>
            <w:r w:rsidRPr="007713B6"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  <w:t>programs</w:t>
            </w: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 (see key concepts table).</w:t>
            </w:r>
          </w:p>
          <w:p w14:paraId="6A526409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lastRenderedPageBreak/>
              <w:t xml:space="preserve">Ask students to choose one </w:t>
            </w:r>
            <w:r w:rsidRPr="007713B6"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  <w:t>application</w:t>
            </w: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 from their comparison table and </w:t>
            </w:r>
            <w:proofErr w:type="spellStart"/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>analyse</w:t>
            </w:r>
            <w:proofErr w:type="spellEnd"/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 its features and purpose in more detail.</w:t>
            </w:r>
          </w:p>
          <w:p w14:paraId="75D48D1A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>They can create a short presentation or a poster to share their findings with the class.</w:t>
            </w:r>
          </w:p>
          <w:p w14:paraId="7636047F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Create a quiz using an interactive platform like </w:t>
            </w:r>
            <w:hyperlink r:id="rId11" w:history="1">
              <w:r w:rsidRPr="007713B6">
                <w:rPr>
                  <w:rFonts w:eastAsia="Arial" w:cs="Arial"/>
                  <w:color w:val="000000"/>
                  <w:sz w:val="20"/>
                  <w:szCs w:val="22"/>
                  <w:u w:val="single"/>
                  <w:lang w:val="en-US"/>
                </w:rPr>
                <w:t>Kahoot!</w:t>
              </w:r>
            </w:hyperlink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 or </w:t>
            </w:r>
            <w:hyperlink r:id="rId12" w:history="1">
              <w:r w:rsidRPr="007713B6">
                <w:rPr>
                  <w:rFonts w:eastAsia="Arial" w:cs="Arial"/>
                  <w:color w:val="000000"/>
                  <w:sz w:val="20"/>
                  <w:szCs w:val="22"/>
                  <w:u w:val="single"/>
                  <w:lang w:val="en-US"/>
                </w:rPr>
                <w:t>Quizizz</w:t>
              </w:r>
            </w:hyperlink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>.</w:t>
            </w:r>
          </w:p>
          <w:p w14:paraId="11576544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Include questions that help students define what an application is, identify its </w:t>
            </w:r>
            <w:r w:rsidRPr="007713B6"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  <w:t>characteristics</w:t>
            </w: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>, and understand its purpose.</w:t>
            </w:r>
          </w:p>
          <w:p w14:paraId="60D48F2F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  <w:t>Alternative task</w:t>
            </w:r>
          </w:p>
          <w:p w14:paraId="5585E1BA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>Ask students to generate ideas for a new application that could solve a problem or fulfil a need they have identified.</w:t>
            </w:r>
          </w:p>
          <w:p w14:paraId="0C318CBE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color w:val="00000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They can create a basic outline or storyboard of their </w:t>
            </w:r>
            <w:r w:rsidRPr="007713B6"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  <w:t>application</w:t>
            </w: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>, detailing its features and purpose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F10547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0000FF"/>
                <w:sz w:val="20"/>
                <w:szCs w:val="22"/>
                <w:lang w:val="en-US"/>
              </w:rPr>
            </w:pPr>
            <w:hyperlink r:id="rId13" w:history="1">
              <w:r w:rsidRPr="007713B6">
                <w:rPr>
                  <w:rFonts w:eastAsia="Arial" w:cs="Arial"/>
                  <w:color w:val="0000FF"/>
                  <w:sz w:val="18"/>
                  <w:szCs w:val="18"/>
                  <w:u w:val="single"/>
                  <w:lang w:val="en-US"/>
                </w:rPr>
                <w:t>Application vs. Program (What's the Difference?) - Rapid Blog</w:t>
              </w:r>
            </w:hyperlink>
          </w:p>
          <w:p w14:paraId="30644DBC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0000FF"/>
                <w:sz w:val="20"/>
                <w:szCs w:val="22"/>
                <w:lang w:val="en-US"/>
              </w:rPr>
            </w:pPr>
            <w:hyperlink r:id="rId14" w:history="1">
              <w:r w:rsidRPr="007713B6">
                <w:rPr>
                  <w:rFonts w:eastAsia="Arial" w:cs="Arial"/>
                  <w:color w:val="0000FF"/>
                  <w:sz w:val="18"/>
                  <w:szCs w:val="18"/>
                  <w:u w:val="single"/>
                  <w:lang w:val="en-US"/>
                </w:rPr>
                <w:t>Is There any Difference between a “Program” and an “Application“?</w:t>
              </w:r>
            </w:hyperlink>
          </w:p>
          <w:p w14:paraId="1306F014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color w:val="000000"/>
                <w:szCs w:val="22"/>
                <w:lang w:val="en-US"/>
              </w:rPr>
            </w:pPr>
          </w:p>
        </w:tc>
        <w:tc>
          <w:tcPr>
            <w:tcW w:w="226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34ED62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>Students should use Cornell note taking to create structured notes to reflect on the lesson.</w:t>
            </w:r>
          </w:p>
          <w:p w14:paraId="65839254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</w:p>
          <w:p w14:paraId="03919688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>Create a glossary of definitions to add to, using flash cards or paper.</w:t>
            </w:r>
          </w:p>
          <w:p w14:paraId="0348961C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color w:val="000000"/>
                <w:szCs w:val="22"/>
                <w:lang w:val="en-US"/>
              </w:rPr>
            </w:pPr>
          </w:p>
        </w:tc>
      </w:tr>
      <w:tr w:rsidR="007713B6" w:rsidRPr="007713B6" w14:paraId="4895FAF9" w14:textId="77777777" w:rsidTr="003C78A4">
        <w:trPr>
          <w:trHeight w:val="283"/>
        </w:trPr>
        <w:tc>
          <w:tcPr>
            <w:tcW w:w="109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B283A0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color w:val="000000"/>
                <w:szCs w:val="22"/>
                <w:lang w:val="en-US"/>
              </w:rPr>
            </w:pPr>
            <w:r w:rsidRPr="007713B6">
              <w:rPr>
                <w:rFonts w:eastAsia="Arial" w:cs="Arial"/>
                <w:b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443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7039BC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1.1 </w:t>
            </w:r>
          </w:p>
          <w:p w14:paraId="1F63CC5F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color w:val="00000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>Types of devices using programs/applications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A421A4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color w:val="000000"/>
                <w:szCs w:val="22"/>
                <w:lang w:val="en-US"/>
              </w:rPr>
            </w:pPr>
            <w:r w:rsidRPr="007713B6">
              <w:rPr>
                <w:rFonts w:eastAsia="Arial" w:cs="Arial"/>
                <w:b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AB7534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proofErr w:type="gramStart"/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>By</w:t>
            </w:r>
            <w:proofErr w:type="gramEnd"/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 the end of the lesson students should:</w:t>
            </w:r>
          </w:p>
          <w:p w14:paraId="35BC49EC" w14:textId="77777777" w:rsidR="007713B6" w:rsidRPr="004D0FE1" w:rsidRDefault="007713B6" w:rsidP="004D0FE1">
            <w:pPr>
              <w:pStyle w:val="ListParagraph"/>
              <w:numPr>
                <w:ilvl w:val="0"/>
                <w:numId w:val="8"/>
              </w:numPr>
              <w:spacing w:after="40"/>
              <w:ind w:left="341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4D0FE1">
              <w:rPr>
                <w:rFonts w:eastAsia="Arial" w:cs="Arial"/>
                <w:bCs/>
                <w:sz w:val="20"/>
                <w:szCs w:val="20"/>
              </w:rPr>
              <w:t>list devices that programs and applications use</w:t>
            </w:r>
          </w:p>
          <w:p w14:paraId="136CAA4B" w14:textId="77777777" w:rsidR="007713B6" w:rsidRPr="004D0FE1" w:rsidRDefault="007713B6" w:rsidP="004D0FE1">
            <w:pPr>
              <w:pStyle w:val="ListParagraph"/>
              <w:numPr>
                <w:ilvl w:val="0"/>
                <w:numId w:val="8"/>
              </w:numPr>
              <w:spacing w:after="40"/>
              <w:ind w:left="341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4D0FE1">
              <w:rPr>
                <w:rFonts w:eastAsia="Arial" w:cs="Arial"/>
                <w:bCs/>
                <w:sz w:val="20"/>
                <w:szCs w:val="20"/>
              </w:rPr>
              <w:t>know the characteristics of an application</w:t>
            </w:r>
          </w:p>
          <w:p w14:paraId="4ACDC4A1" w14:textId="77777777" w:rsidR="007713B6" w:rsidRPr="004D0FE1" w:rsidRDefault="007713B6" w:rsidP="004D0FE1">
            <w:pPr>
              <w:pStyle w:val="ListParagraph"/>
              <w:numPr>
                <w:ilvl w:val="0"/>
                <w:numId w:val="8"/>
              </w:numPr>
              <w:spacing w:after="40"/>
              <w:ind w:left="341"/>
              <w:rPr>
                <w:rFonts w:eastAsia="Arial" w:cs="Arial"/>
                <w:bCs/>
                <w:szCs w:val="22"/>
              </w:rPr>
            </w:pPr>
            <w:r w:rsidRPr="004D0FE1">
              <w:rPr>
                <w:rFonts w:eastAsia="Arial" w:cs="Arial"/>
                <w:bCs/>
                <w:sz w:val="20"/>
                <w:szCs w:val="20"/>
              </w:rPr>
              <w:lastRenderedPageBreak/>
              <w:t>understand that some programs and applications are suited to different devices better than others.</w:t>
            </w:r>
          </w:p>
        </w:tc>
        <w:tc>
          <w:tcPr>
            <w:tcW w:w="396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FD35F8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  <w:lastRenderedPageBreak/>
              <w:t>Starter</w:t>
            </w:r>
          </w:p>
          <w:p w14:paraId="570C50FF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Begin by discussing the different types of </w:t>
            </w:r>
            <w:r w:rsidRPr="007713B6"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  <w:t>digital devices</w:t>
            </w: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 that students might have at home. Highlight the variety of </w:t>
            </w:r>
            <w:r w:rsidRPr="007713B6"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  <w:t>devices</w:t>
            </w: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 and their uses, such as smartphones, tablets, laptops, smart TVs, and gaming consoles.</w:t>
            </w:r>
          </w:p>
          <w:p w14:paraId="0E8C21AE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  <w:lastRenderedPageBreak/>
              <w:t>Main task</w:t>
            </w:r>
          </w:p>
          <w:p w14:paraId="30F4B7ED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Get students to create </w:t>
            </w:r>
            <w:proofErr w:type="gramStart"/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>a mind</w:t>
            </w:r>
            <w:proofErr w:type="gramEnd"/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 map of all the </w:t>
            </w:r>
            <w:r w:rsidRPr="007713B6"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  <w:t>digital devices</w:t>
            </w: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 they have at home. </w:t>
            </w:r>
          </w:p>
          <w:p w14:paraId="3740BCEA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Expand the mind map to list the various </w:t>
            </w:r>
            <w:r w:rsidRPr="007713B6"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  <w:t>programs</w:t>
            </w: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 or </w:t>
            </w:r>
            <w:r w:rsidRPr="007713B6"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  <w:t>applications</w:t>
            </w: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 that run on those </w:t>
            </w:r>
            <w:r w:rsidRPr="007713B6"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  <w:t>devices</w:t>
            </w: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>.</w:t>
            </w:r>
          </w:p>
          <w:p w14:paraId="499C313A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Have students </w:t>
            </w:r>
            <w:proofErr w:type="gramStart"/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>create</w:t>
            </w:r>
            <w:proofErr w:type="gramEnd"/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 a comparison table to reflect on both this and the previous lesson.</w:t>
            </w:r>
          </w:p>
          <w:p w14:paraId="08195E35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Students should compare </w:t>
            </w:r>
            <w:r w:rsidRPr="007713B6"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  <w:t>the characteristics of applications</w:t>
            </w: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 and </w:t>
            </w:r>
            <w:r w:rsidRPr="007713B6"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  <w:t>programs</w:t>
            </w: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>. Use the key concepts table to guide this comparison. For instance, they can compare aspects like functionality, user interface, and purpose.</w:t>
            </w:r>
          </w:p>
          <w:p w14:paraId="503FCC74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  <w:t>Alternative task</w:t>
            </w:r>
          </w:p>
          <w:p w14:paraId="3A9356A2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Ask students to choose one </w:t>
            </w:r>
            <w:r w:rsidRPr="007713B6">
              <w:rPr>
                <w:rFonts w:eastAsia="Arial" w:cs="Arial"/>
                <w:b/>
                <w:color w:val="000000"/>
                <w:sz w:val="20"/>
                <w:szCs w:val="22"/>
                <w:lang w:val="en-US"/>
              </w:rPr>
              <w:t>device</w:t>
            </w: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 from </w:t>
            </w:r>
            <w:proofErr w:type="gramStart"/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>their mind</w:t>
            </w:r>
            <w:proofErr w:type="gramEnd"/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 map and </w:t>
            </w:r>
            <w:proofErr w:type="spellStart"/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>analyse</w:t>
            </w:r>
            <w:proofErr w:type="spellEnd"/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 xml:space="preserve"> how often they use it and for what purposes.</w:t>
            </w:r>
          </w:p>
          <w:p w14:paraId="416F4C2F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color w:val="000000"/>
                <w:szCs w:val="22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2"/>
                <w:lang w:val="en-US"/>
              </w:rPr>
              <w:t>They can create a pie chart or bar graph to represent their usage patterns.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CA7DEA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color w:val="000000"/>
                <w:szCs w:val="22"/>
                <w:lang w:val="en-US"/>
              </w:rPr>
            </w:pPr>
            <w:hyperlink r:id="rId15" w:history="1">
              <w:r w:rsidRPr="007713B6">
                <w:rPr>
                  <w:rFonts w:eastAsia="Arial" w:cs="Arial"/>
                  <w:color w:val="0000FF"/>
                  <w:sz w:val="18"/>
                  <w:szCs w:val="16"/>
                  <w:u w:val="single"/>
                  <w:lang w:val="en-US"/>
                </w:rPr>
                <w:t xml:space="preserve">Teach ICT - GCSE ICT - types of </w:t>
              </w:r>
              <w:proofErr w:type="gramStart"/>
              <w:r w:rsidRPr="007713B6">
                <w:rPr>
                  <w:rFonts w:eastAsia="Arial" w:cs="Arial"/>
                  <w:color w:val="0000FF"/>
                  <w:sz w:val="18"/>
                  <w:szCs w:val="16"/>
                  <w:u w:val="single"/>
                  <w:lang w:val="en-US"/>
                </w:rPr>
                <w:t>computer</w:t>
              </w:r>
              <w:proofErr w:type="gramEnd"/>
            </w:hyperlink>
          </w:p>
        </w:tc>
        <w:tc>
          <w:tcPr>
            <w:tcW w:w="226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4D67DB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color w:val="000000"/>
                <w:sz w:val="20"/>
                <w:szCs w:val="20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0"/>
                <w:lang w:val="en-US"/>
              </w:rPr>
              <w:t>Students should consolidate their learning by creating flashcards on devices and their uses.</w:t>
            </w:r>
          </w:p>
        </w:tc>
      </w:tr>
    </w:tbl>
    <w:p w14:paraId="3CCA080F" w14:textId="77777777" w:rsidR="007713B6" w:rsidRPr="007713B6" w:rsidRDefault="007713B6" w:rsidP="007713B6">
      <w:pPr>
        <w:spacing w:after="0" w:line="240" w:lineRule="auto"/>
      </w:pPr>
    </w:p>
    <w:p w14:paraId="2DA40CFA" w14:textId="77777777" w:rsidR="007713B6" w:rsidRPr="007713B6" w:rsidRDefault="007713B6" w:rsidP="007713B6">
      <w:pPr>
        <w:spacing w:after="0" w:line="240" w:lineRule="auto"/>
      </w:pPr>
      <w:r w:rsidRPr="007713B6">
        <w:br w:type="page"/>
      </w:r>
    </w:p>
    <w:p w14:paraId="0992B162" w14:textId="77777777" w:rsidR="007713B6" w:rsidRPr="007713B6" w:rsidRDefault="007713B6" w:rsidP="007713B6">
      <w:pPr>
        <w:keepNext/>
        <w:keepLines/>
        <w:spacing w:before="240"/>
        <w:outlineLvl w:val="1"/>
        <w:rPr>
          <w:rFonts w:eastAsia="MS Gothic"/>
          <w:b/>
          <w:color w:val="2B808F"/>
          <w:sz w:val="28"/>
          <w:szCs w:val="26"/>
        </w:rPr>
      </w:pPr>
      <w:r w:rsidRPr="007713B6">
        <w:rPr>
          <w:rFonts w:eastAsia="MS Gothic"/>
          <w:b/>
          <w:color w:val="2B808F"/>
          <w:sz w:val="28"/>
          <w:szCs w:val="26"/>
        </w:rPr>
        <w:lastRenderedPageBreak/>
        <w:t>Subject knowledge support for this area of study</w:t>
      </w:r>
    </w:p>
    <w:tbl>
      <w:tblPr>
        <w:tblW w:w="14596" w:type="dxa"/>
        <w:tblBorders>
          <w:top w:val="single" w:sz="4" w:space="0" w:color="2B808F"/>
          <w:left w:val="single" w:sz="4" w:space="0" w:color="2B808F"/>
          <w:bottom w:val="single" w:sz="4" w:space="0" w:color="2B808F"/>
          <w:right w:val="single" w:sz="4" w:space="0" w:color="2B808F"/>
          <w:insideH w:val="single" w:sz="4" w:space="0" w:color="2B808F"/>
          <w:insideV w:val="single" w:sz="4" w:space="0" w:color="2B808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11057"/>
      </w:tblGrid>
      <w:tr w:rsidR="007713B6" w:rsidRPr="007713B6" w14:paraId="28015FAD" w14:textId="77777777" w:rsidTr="007713B6">
        <w:trPr>
          <w:trHeight w:val="283"/>
          <w:tblHeader/>
        </w:trPr>
        <w:tc>
          <w:tcPr>
            <w:tcW w:w="3539" w:type="dxa"/>
            <w:tcBorders>
              <w:right w:val="single" w:sz="4" w:space="0" w:color="FFFFFF"/>
            </w:tcBorders>
            <w:shd w:val="clear" w:color="auto" w:fill="2B808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BABB8EB" w14:textId="77777777" w:rsidR="007713B6" w:rsidRPr="007713B6" w:rsidRDefault="007713B6" w:rsidP="007713B6">
            <w:pPr>
              <w:tabs>
                <w:tab w:val="left" w:pos="624"/>
              </w:tabs>
              <w:spacing w:after="0"/>
              <w:rPr>
                <w:rFonts w:eastAsia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7713B6">
              <w:rPr>
                <w:rFonts w:eastAsia="Arial" w:cs="Arial"/>
                <w:b/>
                <w:bCs/>
                <w:color w:val="FFFFFF"/>
                <w:sz w:val="20"/>
                <w:szCs w:val="20"/>
                <w:lang w:val="en-US"/>
              </w:rPr>
              <w:t>Subject knowledge enhancement</w:t>
            </w:r>
          </w:p>
        </w:tc>
        <w:tc>
          <w:tcPr>
            <w:tcW w:w="11057" w:type="dxa"/>
            <w:tcBorders>
              <w:left w:val="single" w:sz="4" w:space="0" w:color="FFFFFF"/>
              <w:right w:val="single" w:sz="4" w:space="0" w:color="2B808F"/>
            </w:tcBorders>
            <w:shd w:val="clear" w:color="auto" w:fill="2B808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5E1F1AD" w14:textId="77777777" w:rsidR="007713B6" w:rsidRPr="007713B6" w:rsidRDefault="007713B6" w:rsidP="007713B6">
            <w:pPr>
              <w:tabs>
                <w:tab w:val="left" w:pos="624"/>
              </w:tabs>
              <w:spacing w:after="0"/>
              <w:rPr>
                <w:rFonts w:eastAsia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7713B6">
              <w:rPr>
                <w:rFonts w:eastAsia="Arial" w:cs="Arial"/>
                <w:b/>
                <w:bCs/>
                <w:color w:val="FFFFFF"/>
                <w:sz w:val="20"/>
                <w:szCs w:val="20"/>
                <w:lang w:val="en-US"/>
              </w:rPr>
              <w:t>Details</w:t>
            </w:r>
          </w:p>
        </w:tc>
      </w:tr>
      <w:tr w:rsidR="007713B6" w:rsidRPr="007713B6" w14:paraId="71577E7A" w14:textId="77777777" w:rsidTr="003C78A4">
        <w:trPr>
          <w:trHeight w:val="283"/>
        </w:trPr>
        <w:tc>
          <w:tcPr>
            <w:tcW w:w="353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C043EB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color w:val="000000"/>
                <w:sz w:val="20"/>
                <w:szCs w:val="20"/>
                <w:lang w:val="en-US"/>
              </w:rPr>
            </w:pPr>
            <w:r w:rsidRPr="007713B6">
              <w:rPr>
                <w:rFonts w:eastAsia="Arial" w:cs="Arial"/>
                <w:b/>
                <w:color w:val="000000"/>
                <w:sz w:val="20"/>
                <w:szCs w:val="20"/>
                <w:lang w:val="en-US"/>
              </w:rPr>
              <w:t>Underlying knowledge and understanding</w:t>
            </w:r>
          </w:p>
        </w:tc>
        <w:tc>
          <w:tcPr>
            <w:tcW w:w="1105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FA6092" w14:textId="77777777" w:rsidR="007713B6" w:rsidRPr="007713B6" w:rsidRDefault="007713B6" w:rsidP="007713B6">
            <w:pPr>
              <w:rPr>
                <w:sz w:val="20"/>
                <w:szCs w:val="20"/>
              </w:rPr>
            </w:pPr>
            <w:r w:rsidRPr="007713B6">
              <w:rPr>
                <w:sz w:val="20"/>
                <w:szCs w:val="20"/>
              </w:rPr>
              <w:t>Students should have a basic understanding of the concept of applications and algorithms, as well as types of devices used.</w:t>
            </w:r>
          </w:p>
        </w:tc>
      </w:tr>
      <w:tr w:rsidR="007713B6" w:rsidRPr="007713B6" w14:paraId="6AF1D86E" w14:textId="77777777" w:rsidTr="003C78A4">
        <w:trPr>
          <w:trHeight w:val="283"/>
        </w:trPr>
        <w:tc>
          <w:tcPr>
            <w:tcW w:w="353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9C0C6D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color w:val="000000"/>
                <w:sz w:val="20"/>
                <w:szCs w:val="20"/>
                <w:lang w:val="en-US"/>
              </w:rPr>
            </w:pPr>
            <w:r w:rsidRPr="007713B6">
              <w:rPr>
                <w:rFonts w:eastAsia="Arial" w:cs="Arial"/>
                <w:b/>
                <w:color w:val="000000"/>
                <w:sz w:val="20"/>
                <w:szCs w:val="20"/>
                <w:lang w:val="en-US"/>
              </w:rPr>
              <w:t>Common misconceptions</w:t>
            </w:r>
          </w:p>
        </w:tc>
        <w:tc>
          <w:tcPr>
            <w:tcW w:w="1105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95800C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color w:val="000000"/>
                <w:sz w:val="20"/>
                <w:szCs w:val="20"/>
                <w:lang w:val="en-US"/>
              </w:rPr>
            </w:pPr>
            <w:r w:rsidRPr="007713B6">
              <w:rPr>
                <w:rFonts w:eastAsia="Arial" w:cs="Arial"/>
                <w:color w:val="000000"/>
                <w:sz w:val="20"/>
                <w:szCs w:val="20"/>
                <w:lang w:val="en-US"/>
              </w:rPr>
              <w:t>Programs can be created for different reasons: to solve problems, automate tasks, or for entertainment.</w:t>
            </w:r>
          </w:p>
          <w:p w14:paraId="4F5E2D04" w14:textId="77777777" w:rsidR="007713B6" w:rsidRPr="007713B6" w:rsidRDefault="007713B6" w:rsidP="007713B6">
            <w:pPr>
              <w:rPr>
                <w:sz w:val="20"/>
                <w:szCs w:val="20"/>
              </w:rPr>
            </w:pPr>
            <w:r w:rsidRPr="007713B6">
              <w:rPr>
                <w:sz w:val="20"/>
                <w:szCs w:val="20"/>
              </w:rPr>
              <w:t>Highlight that not all programs are designed for end-users; some are tools for developers (e.g., scripts, libraries).</w:t>
            </w:r>
          </w:p>
        </w:tc>
      </w:tr>
      <w:tr w:rsidR="007713B6" w:rsidRPr="007713B6" w14:paraId="20261961" w14:textId="77777777" w:rsidTr="003C78A4">
        <w:trPr>
          <w:trHeight w:val="283"/>
        </w:trPr>
        <w:tc>
          <w:tcPr>
            <w:tcW w:w="353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08D5F7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color w:val="000000"/>
                <w:sz w:val="20"/>
                <w:szCs w:val="20"/>
                <w:lang w:val="en-US"/>
              </w:rPr>
            </w:pPr>
            <w:r w:rsidRPr="007713B6">
              <w:rPr>
                <w:rFonts w:eastAsia="Arial" w:cs="Arial"/>
                <w:b/>
                <w:color w:val="000000"/>
                <w:sz w:val="20"/>
                <w:szCs w:val="20"/>
                <w:lang w:val="en-US"/>
              </w:rPr>
              <w:t>Key concepts</w:t>
            </w:r>
          </w:p>
        </w:tc>
        <w:tc>
          <w:tcPr>
            <w:tcW w:w="1105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05550B" w14:textId="77777777" w:rsidR="007713B6" w:rsidRPr="007713B6" w:rsidRDefault="007713B6" w:rsidP="007713B6">
            <w:pPr>
              <w:rPr>
                <w:sz w:val="20"/>
                <w:szCs w:val="20"/>
              </w:rPr>
            </w:pPr>
            <w:r w:rsidRPr="007713B6">
              <w:rPr>
                <w:b/>
                <w:bCs/>
                <w:sz w:val="20"/>
                <w:szCs w:val="20"/>
              </w:rPr>
              <w:t>Program:</w:t>
            </w:r>
            <w:r w:rsidRPr="007713B6">
              <w:rPr>
                <w:sz w:val="20"/>
                <w:szCs w:val="20"/>
              </w:rPr>
              <w:t xml:space="preserve"> a program is a set of instructions that a computer follows to perform a specific task. It can be as simple as a script that adds two numbers or as complex as an operating system. Programs are the building blocks of software and can run independently or as part of a larger system.</w:t>
            </w:r>
          </w:p>
          <w:p w14:paraId="509C91EA" w14:textId="77777777" w:rsidR="007713B6" w:rsidRPr="007713B6" w:rsidRDefault="007713B6" w:rsidP="007713B6">
            <w:pPr>
              <w:rPr>
                <w:sz w:val="20"/>
                <w:szCs w:val="20"/>
              </w:rPr>
            </w:pPr>
            <w:r w:rsidRPr="007713B6">
              <w:rPr>
                <w:b/>
                <w:bCs/>
                <w:sz w:val="20"/>
                <w:szCs w:val="20"/>
              </w:rPr>
              <w:t>Application:</w:t>
            </w:r>
            <w:r w:rsidRPr="007713B6">
              <w:rPr>
                <w:sz w:val="20"/>
                <w:szCs w:val="20"/>
              </w:rPr>
              <w:t xml:space="preserve"> an application (or app) is a type of program designed for end-users to perform specific tasks. Applications are typically more user-friendly and are built to help </w:t>
            </w:r>
            <w:proofErr w:type="gramStart"/>
            <w:r w:rsidRPr="007713B6">
              <w:rPr>
                <w:sz w:val="20"/>
                <w:szCs w:val="20"/>
              </w:rPr>
              <w:t>users</w:t>
            </w:r>
            <w:proofErr w:type="gramEnd"/>
            <w:r w:rsidRPr="007713B6">
              <w:rPr>
                <w:sz w:val="20"/>
                <w:szCs w:val="20"/>
              </w:rPr>
              <w:t xml:space="preserve"> complete activities like word processing, browsing the internet, or playing games. Essentially, all applications are programs, but not all programs are applications.</w:t>
            </w:r>
          </w:p>
          <w:p w14:paraId="21968EDC" w14:textId="77777777" w:rsidR="007713B6" w:rsidRPr="007713B6" w:rsidRDefault="007713B6" w:rsidP="007713B6">
            <w:pPr>
              <w:rPr>
                <w:b/>
                <w:bCs/>
                <w:sz w:val="20"/>
                <w:szCs w:val="20"/>
              </w:rPr>
            </w:pPr>
            <w:r w:rsidRPr="007713B6">
              <w:rPr>
                <w:b/>
                <w:bCs/>
                <w:sz w:val="20"/>
                <w:szCs w:val="20"/>
              </w:rPr>
              <w:t>Characteristics of a program:</w:t>
            </w:r>
          </w:p>
          <w:p w14:paraId="27F34106" w14:textId="77777777" w:rsidR="007713B6" w:rsidRPr="007713B6" w:rsidRDefault="007713B6" w:rsidP="007713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713B6">
              <w:rPr>
                <w:sz w:val="20"/>
                <w:szCs w:val="20"/>
              </w:rPr>
              <w:t>set of instructions: a program consists of a sequence of instructions that a computer follows to perform a specific task</w:t>
            </w:r>
          </w:p>
          <w:p w14:paraId="3A125860" w14:textId="77777777" w:rsidR="007713B6" w:rsidRPr="007713B6" w:rsidRDefault="007713B6" w:rsidP="007713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713B6">
              <w:rPr>
                <w:sz w:val="20"/>
                <w:szCs w:val="20"/>
              </w:rPr>
              <w:t>execution: programs are executed by the computer's CPU</w:t>
            </w:r>
          </w:p>
          <w:p w14:paraId="6CD52281" w14:textId="77777777" w:rsidR="007713B6" w:rsidRPr="007713B6" w:rsidRDefault="007713B6" w:rsidP="007713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713B6">
              <w:rPr>
                <w:sz w:val="20"/>
                <w:szCs w:val="20"/>
              </w:rPr>
              <w:t>purpose: programs can be created for various purposes, such as solving problems, automating tasks, or performing calculations</w:t>
            </w:r>
          </w:p>
          <w:p w14:paraId="4799A194" w14:textId="77777777" w:rsidR="007713B6" w:rsidRPr="007713B6" w:rsidRDefault="007713B6" w:rsidP="007713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713B6">
              <w:rPr>
                <w:sz w:val="20"/>
                <w:szCs w:val="20"/>
              </w:rPr>
              <w:t>independence: programs can run independently or as part of a larger system</w:t>
            </w:r>
          </w:p>
          <w:p w14:paraId="6BD88833" w14:textId="77777777" w:rsidR="007713B6" w:rsidRPr="007713B6" w:rsidRDefault="007713B6" w:rsidP="007713B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713B6">
              <w:rPr>
                <w:sz w:val="20"/>
                <w:szCs w:val="20"/>
              </w:rPr>
              <w:t>flexibility: programs can be simple (like a script) or complex (like an operating system).</w:t>
            </w:r>
          </w:p>
          <w:p w14:paraId="6CEDF9C5" w14:textId="77777777" w:rsidR="007713B6" w:rsidRPr="007713B6" w:rsidRDefault="007713B6" w:rsidP="007713B6">
            <w:pPr>
              <w:rPr>
                <w:b/>
                <w:bCs/>
                <w:sz w:val="20"/>
                <w:szCs w:val="20"/>
              </w:rPr>
            </w:pPr>
            <w:r w:rsidRPr="007713B6">
              <w:rPr>
                <w:b/>
                <w:bCs/>
                <w:sz w:val="20"/>
                <w:szCs w:val="20"/>
              </w:rPr>
              <w:t>Characteristics of an application:</w:t>
            </w:r>
          </w:p>
          <w:p w14:paraId="0093F47B" w14:textId="77777777" w:rsidR="007713B6" w:rsidRPr="007713B6" w:rsidRDefault="007713B6" w:rsidP="007713B6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713B6">
              <w:rPr>
                <w:sz w:val="20"/>
                <w:szCs w:val="20"/>
              </w:rPr>
              <w:t>user-focused: applications are designed with end-users in mind, providing a user-friendly interface</w:t>
            </w:r>
          </w:p>
          <w:p w14:paraId="4716B42D" w14:textId="77777777" w:rsidR="007713B6" w:rsidRPr="007713B6" w:rsidRDefault="007713B6" w:rsidP="007713B6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713B6">
              <w:rPr>
                <w:sz w:val="20"/>
                <w:szCs w:val="20"/>
              </w:rPr>
              <w:t>specific tasks: applications are created to help users perform specific tasks, such as word processing, browsing the internet, or playing games</w:t>
            </w:r>
          </w:p>
          <w:p w14:paraId="4D0B039B" w14:textId="77777777" w:rsidR="007713B6" w:rsidRPr="007713B6" w:rsidRDefault="007713B6" w:rsidP="007713B6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713B6">
              <w:rPr>
                <w:sz w:val="20"/>
                <w:szCs w:val="20"/>
              </w:rPr>
              <w:t>integration: applications often integrate multiple programs to provide a cohesive user experience</w:t>
            </w:r>
          </w:p>
          <w:p w14:paraId="3A962DC5" w14:textId="77777777" w:rsidR="007713B6" w:rsidRPr="007713B6" w:rsidRDefault="007713B6" w:rsidP="007713B6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713B6">
              <w:rPr>
                <w:sz w:val="20"/>
                <w:szCs w:val="20"/>
              </w:rPr>
              <w:lastRenderedPageBreak/>
              <w:t>installation: applications usually come with an easy installation process and can be easily uninstalled</w:t>
            </w:r>
          </w:p>
          <w:p w14:paraId="2E66BDF4" w14:textId="77777777" w:rsidR="007713B6" w:rsidRPr="007713B6" w:rsidRDefault="007713B6" w:rsidP="007713B6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713B6">
              <w:rPr>
                <w:sz w:val="20"/>
                <w:szCs w:val="20"/>
              </w:rPr>
              <w:t>commercial purpose: many applications are developed for commercial use, aiming to meet the needs of consumers or businesses.</w:t>
            </w:r>
          </w:p>
          <w:p w14:paraId="3691F5E2" w14:textId="77777777" w:rsidR="007713B6" w:rsidRPr="007713B6" w:rsidRDefault="007713B6" w:rsidP="007713B6">
            <w:pPr>
              <w:rPr>
                <w:sz w:val="20"/>
                <w:szCs w:val="20"/>
              </w:rPr>
            </w:pPr>
            <w:r w:rsidRPr="007713B6">
              <w:rPr>
                <w:b/>
                <w:bCs/>
                <w:sz w:val="20"/>
                <w:szCs w:val="20"/>
              </w:rPr>
              <w:t>Devices that use programs and applications</w:t>
            </w:r>
          </w:p>
          <w:p w14:paraId="1892BA71" w14:textId="77777777" w:rsidR="007713B6" w:rsidRPr="007713B6" w:rsidRDefault="007713B6" w:rsidP="007713B6">
            <w:pPr>
              <w:rPr>
                <w:b/>
                <w:bCs/>
                <w:sz w:val="20"/>
                <w:szCs w:val="20"/>
              </w:rPr>
            </w:pPr>
            <w:r w:rsidRPr="007713B6">
              <w:rPr>
                <w:b/>
                <w:bCs/>
                <w:sz w:val="20"/>
                <w:szCs w:val="20"/>
              </w:rPr>
              <w:t>Computers</w:t>
            </w:r>
          </w:p>
          <w:p w14:paraId="500744A3" w14:textId="77777777" w:rsidR="007713B6" w:rsidRPr="007713B6" w:rsidRDefault="007713B6" w:rsidP="007713B6">
            <w:pPr>
              <w:rPr>
                <w:sz w:val="20"/>
                <w:szCs w:val="20"/>
              </w:rPr>
            </w:pPr>
            <w:r w:rsidRPr="007713B6">
              <w:rPr>
                <w:sz w:val="20"/>
                <w:szCs w:val="20"/>
              </w:rPr>
              <w:t>Desktops and laptops: these are used for a wide range of tasks, from professional work to gaming and personal use. They run operating systems like Windows, macOS, and Linux.</w:t>
            </w:r>
          </w:p>
          <w:p w14:paraId="41E0F4E9" w14:textId="77777777" w:rsidR="007713B6" w:rsidRPr="007713B6" w:rsidRDefault="007713B6" w:rsidP="007713B6">
            <w:pPr>
              <w:rPr>
                <w:b/>
                <w:bCs/>
                <w:sz w:val="20"/>
                <w:szCs w:val="20"/>
              </w:rPr>
            </w:pPr>
            <w:r w:rsidRPr="007713B6">
              <w:rPr>
                <w:sz w:val="20"/>
                <w:szCs w:val="20"/>
              </w:rPr>
              <w:t>Servers: these are powerful computers that provide services to other computers over a network. They run specialized server operating systems</w:t>
            </w:r>
            <w:r w:rsidRPr="007713B6">
              <w:rPr>
                <w:b/>
                <w:bCs/>
                <w:sz w:val="20"/>
                <w:szCs w:val="20"/>
              </w:rPr>
              <w:t>.</w:t>
            </w:r>
          </w:p>
          <w:p w14:paraId="6E20645C" w14:textId="77777777" w:rsidR="007713B6" w:rsidRPr="007713B6" w:rsidRDefault="007713B6" w:rsidP="007713B6">
            <w:pPr>
              <w:rPr>
                <w:b/>
                <w:bCs/>
                <w:sz w:val="20"/>
                <w:szCs w:val="20"/>
              </w:rPr>
            </w:pPr>
            <w:r w:rsidRPr="007713B6">
              <w:rPr>
                <w:b/>
                <w:bCs/>
                <w:sz w:val="20"/>
                <w:szCs w:val="20"/>
              </w:rPr>
              <w:t>Mobile devices</w:t>
            </w:r>
          </w:p>
          <w:p w14:paraId="6BB715D4" w14:textId="77777777" w:rsidR="007713B6" w:rsidRPr="007713B6" w:rsidRDefault="007713B6" w:rsidP="007713B6">
            <w:pPr>
              <w:rPr>
                <w:sz w:val="20"/>
                <w:szCs w:val="20"/>
              </w:rPr>
            </w:pPr>
            <w:r w:rsidRPr="007713B6">
              <w:rPr>
                <w:sz w:val="20"/>
                <w:szCs w:val="20"/>
              </w:rPr>
              <w:t>Smartphones: these are handheld devices that combine a phone with a computer. They run mobile operating systems like Android and iOS.</w:t>
            </w:r>
          </w:p>
          <w:p w14:paraId="69CD6252" w14:textId="77777777" w:rsidR="007713B6" w:rsidRPr="007713B6" w:rsidRDefault="007713B6" w:rsidP="007713B6">
            <w:pPr>
              <w:rPr>
                <w:sz w:val="20"/>
                <w:szCs w:val="20"/>
              </w:rPr>
            </w:pPr>
            <w:r w:rsidRPr="007713B6">
              <w:rPr>
                <w:sz w:val="20"/>
                <w:szCs w:val="20"/>
              </w:rPr>
              <w:t>Tablets: larger than smartphones, tablets are used for browsing, media consumption, and productivity tasks.</w:t>
            </w:r>
          </w:p>
          <w:p w14:paraId="0741CAD2" w14:textId="77777777" w:rsidR="007713B6" w:rsidRPr="007713B6" w:rsidRDefault="007713B6" w:rsidP="007713B6">
            <w:pPr>
              <w:rPr>
                <w:b/>
                <w:bCs/>
                <w:sz w:val="20"/>
                <w:szCs w:val="20"/>
              </w:rPr>
            </w:pPr>
            <w:r w:rsidRPr="007713B6">
              <w:rPr>
                <w:b/>
                <w:bCs/>
                <w:sz w:val="20"/>
                <w:szCs w:val="20"/>
              </w:rPr>
              <w:t>Wearables</w:t>
            </w:r>
          </w:p>
          <w:p w14:paraId="020E8467" w14:textId="77777777" w:rsidR="007713B6" w:rsidRPr="007713B6" w:rsidRDefault="007713B6" w:rsidP="007713B6">
            <w:pPr>
              <w:rPr>
                <w:sz w:val="20"/>
                <w:szCs w:val="20"/>
              </w:rPr>
            </w:pPr>
            <w:r w:rsidRPr="007713B6">
              <w:rPr>
                <w:sz w:val="20"/>
                <w:szCs w:val="20"/>
              </w:rPr>
              <w:t>Smartwatches: these are wrist-worn devices that can run apps, track fitness, and provide notifications.</w:t>
            </w:r>
          </w:p>
          <w:p w14:paraId="01FA1A0B" w14:textId="77777777" w:rsidR="007713B6" w:rsidRPr="007713B6" w:rsidRDefault="007713B6" w:rsidP="007713B6">
            <w:pPr>
              <w:rPr>
                <w:sz w:val="20"/>
                <w:szCs w:val="20"/>
              </w:rPr>
            </w:pPr>
            <w:r w:rsidRPr="007713B6">
              <w:rPr>
                <w:sz w:val="20"/>
                <w:szCs w:val="20"/>
              </w:rPr>
              <w:t>Fitness trackers: these devices monitor physical activity and health metrics.</w:t>
            </w:r>
          </w:p>
          <w:p w14:paraId="72C5DB6E" w14:textId="77777777" w:rsidR="007713B6" w:rsidRPr="007713B6" w:rsidRDefault="007713B6" w:rsidP="007713B6">
            <w:pPr>
              <w:rPr>
                <w:b/>
                <w:bCs/>
                <w:sz w:val="20"/>
                <w:szCs w:val="20"/>
              </w:rPr>
            </w:pPr>
            <w:r w:rsidRPr="007713B6">
              <w:rPr>
                <w:b/>
                <w:bCs/>
                <w:sz w:val="20"/>
                <w:szCs w:val="20"/>
              </w:rPr>
              <w:t>Home devices</w:t>
            </w:r>
          </w:p>
          <w:p w14:paraId="2B800E15" w14:textId="77777777" w:rsidR="007713B6" w:rsidRPr="007713B6" w:rsidRDefault="007713B6" w:rsidP="007713B6">
            <w:pPr>
              <w:rPr>
                <w:sz w:val="20"/>
                <w:szCs w:val="20"/>
              </w:rPr>
            </w:pPr>
            <w:r w:rsidRPr="007713B6">
              <w:rPr>
                <w:sz w:val="20"/>
                <w:szCs w:val="20"/>
              </w:rPr>
              <w:t>Smart home devices: these include smart speakers, thermostats, and security systems that can be controlled via apps.</w:t>
            </w:r>
          </w:p>
          <w:p w14:paraId="6AA90907" w14:textId="77777777" w:rsidR="007713B6" w:rsidRPr="007713B6" w:rsidRDefault="007713B6" w:rsidP="007713B6">
            <w:pPr>
              <w:rPr>
                <w:sz w:val="20"/>
                <w:szCs w:val="20"/>
              </w:rPr>
            </w:pPr>
            <w:r w:rsidRPr="007713B6">
              <w:rPr>
                <w:sz w:val="20"/>
                <w:szCs w:val="20"/>
              </w:rPr>
              <w:t>Smart TVs: these televisions can run streaming apps and connect to the internet.</w:t>
            </w:r>
          </w:p>
          <w:p w14:paraId="71CC43BB" w14:textId="77777777" w:rsidR="007713B6" w:rsidRPr="007713B6" w:rsidRDefault="007713B6" w:rsidP="007713B6">
            <w:pPr>
              <w:rPr>
                <w:b/>
                <w:bCs/>
                <w:sz w:val="20"/>
                <w:szCs w:val="20"/>
              </w:rPr>
            </w:pPr>
            <w:r w:rsidRPr="007713B6">
              <w:rPr>
                <w:b/>
                <w:bCs/>
                <w:sz w:val="20"/>
                <w:szCs w:val="20"/>
              </w:rPr>
              <w:t>Gaming consoles</w:t>
            </w:r>
          </w:p>
          <w:p w14:paraId="444F563E" w14:textId="77777777" w:rsidR="007713B6" w:rsidRPr="007713B6" w:rsidRDefault="007713B6" w:rsidP="007713B6">
            <w:pPr>
              <w:rPr>
                <w:sz w:val="20"/>
                <w:szCs w:val="20"/>
              </w:rPr>
            </w:pPr>
            <w:r w:rsidRPr="007713B6">
              <w:rPr>
                <w:sz w:val="20"/>
                <w:szCs w:val="20"/>
              </w:rPr>
              <w:t>Consoles: devices like the PlayStation, Xbox, and Nintendo Switch run games and entertainment apps.</w:t>
            </w:r>
          </w:p>
          <w:p w14:paraId="32AC655C" w14:textId="77777777" w:rsidR="007713B6" w:rsidRPr="007713B6" w:rsidRDefault="007713B6" w:rsidP="007713B6">
            <w:pPr>
              <w:rPr>
                <w:b/>
                <w:bCs/>
                <w:sz w:val="20"/>
                <w:szCs w:val="20"/>
              </w:rPr>
            </w:pPr>
            <w:r w:rsidRPr="007713B6">
              <w:rPr>
                <w:b/>
                <w:bCs/>
                <w:sz w:val="20"/>
                <w:szCs w:val="20"/>
              </w:rPr>
              <w:t>Industrial and specialized devices:</w:t>
            </w:r>
          </w:p>
          <w:p w14:paraId="1AB95649" w14:textId="77777777" w:rsidR="007713B6" w:rsidRPr="007713B6" w:rsidRDefault="007713B6" w:rsidP="007713B6">
            <w:pPr>
              <w:rPr>
                <w:sz w:val="20"/>
                <w:szCs w:val="20"/>
              </w:rPr>
            </w:pPr>
            <w:r w:rsidRPr="007713B6">
              <w:rPr>
                <w:sz w:val="20"/>
                <w:szCs w:val="20"/>
              </w:rPr>
              <w:t>Medical devices: equipment used in healthcare, such as MRI machines and patient monitors, run specialized software.</w:t>
            </w:r>
          </w:p>
          <w:p w14:paraId="532FFC85" w14:textId="77777777" w:rsidR="007713B6" w:rsidRPr="007713B6" w:rsidRDefault="007713B6" w:rsidP="007713B6">
            <w:pPr>
              <w:rPr>
                <w:sz w:val="20"/>
                <w:szCs w:val="20"/>
              </w:rPr>
            </w:pPr>
            <w:r w:rsidRPr="007713B6">
              <w:rPr>
                <w:sz w:val="20"/>
                <w:szCs w:val="20"/>
              </w:rPr>
              <w:t>Automotive systems: modern cars use software for navigation, entertainment, and vehicle diagnostics.</w:t>
            </w:r>
          </w:p>
          <w:p w14:paraId="72F75786" w14:textId="77777777" w:rsidR="007713B6" w:rsidRPr="007713B6" w:rsidRDefault="007713B6" w:rsidP="007713B6">
            <w:pPr>
              <w:rPr>
                <w:b/>
                <w:bCs/>
                <w:sz w:val="20"/>
                <w:szCs w:val="20"/>
              </w:rPr>
            </w:pPr>
            <w:r w:rsidRPr="007713B6">
              <w:rPr>
                <w:b/>
                <w:bCs/>
                <w:sz w:val="20"/>
                <w:szCs w:val="20"/>
              </w:rPr>
              <w:lastRenderedPageBreak/>
              <w:t>Embedded systems</w:t>
            </w:r>
          </w:p>
          <w:p w14:paraId="15E5AE63" w14:textId="77777777" w:rsidR="007713B6" w:rsidRPr="007713B6" w:rsidRDefault="007713B6" w:rsidP="007713B6">
            <w:pPr>
              <w:rPr>
                <w:sz w:val="20"/>
                <w:szCs w:val="20"/>
              </w:rPr>
            </w:pPr>
            <w:r w:rsidRPr="007713B6">
              <w:rPr>
                <w:sz w:val="20"/>
                <w:szCs w:val="20"/>
              </w:rPr>
              <w:t>Appliances: many household appliances, like microwaves and washing machines, use embedded software to operate.</w:t>
            </w:r>
          </w:p>
          <w:p w14:paraId="275FC570" w14:textId="77777777" w:rsidR="007713B6" w:rsidRPr="007713B6" w:rsidRDefault="007713B6" w:rsidP="007713B6">
            <w:pPr>
              <w:rPr>
                <w:b/>
                <w:bCs/>
                <w:sz w:val="20"/>
                <w:szCs w:val="20"/>
              </w:rPr>
            </w:pPr>
            <w:r w:rsidRPr="007713B6">
              <w:rPr>
                <w:sz w:val="20"/>
                <w:szCs w:val="20"/>
              </w:rPr>
              <w:t>IoT devices: internet of things devices, such as smart sensors and connected appliances, run specialized software to communicate and perform tasks.</w:t>
            </w:r>
          </w:p>
        </w:tc>
      </w:tr>
      <w:tr w:rsidR="007713B6" w:rsidRPr="007713B6" w14:paraId="6744CA86" w14:textId="77777777" w:rsidTr="003C78A4">
        <w:trPr>
          <w:trHeight w:val="283"/>
        </w:trPr>
        <w:tc>
          <w:tcPr>
            <w:tcW w:w="353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A860D9" w14:textId="77777777" w:rsidR="007713B6" w:rsidRPr="007713B6" w:rsidRDefault="007713B6" w:rsidP="007713B6">
            <w:pPr>
              <w:tabs>
                <w:tab w:val="left" w:pos="624"/>
              </w:tabs>
              <w:rPr>
                <w:rFonts w:eastAsia="Arial" w:cs="Arial"/>
                <w:b/>
                <w:color w:val="000000"/>
                <w:sz w:val="20"/>
                <w:szCs w:val="20"/>
                <w:lang w:val="en-US"/>
              </w:rPr>
            </w:pPr>
            <w:r w:rsidRPr="007713B6">
              <w:rPr>
                <w:rFonts w:eastAsia="Arial" w:cs="Arial"/>
                <w:b/>
                <w:color w:val="000000"/>
                <w:sz w:val="20"/>
                <w:szCs w:val="20"/>
                <w:lang w:val="en-US"/>
              </w:rPr>
              <w:lastRenderedPageBreak/>
              <w:t>Subject knowledge enhancement for teachers</w:t>
            </w:r>
          </w:p>
        </w:tc>
        <w:tc>
          <w:tcPr>
            <w:tcW w:w="1105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985108" w14:textId="77777777" w:rsidR="007713B6" w:rsidRPr="007713B6" w:rsidRDefault="007713B6" w:rsidP="007713B6">
            <w:pPr>
              <w:rPr>
                <w:color w:val="000000"/>
                <w:sz w:val="20"/>
                <w:szCs w:val="20"/>
              </w:rPr>
            </w:pPr>
            <w:r w:rsidRPr="007713B6">
              <w:rPr>
                <w:sz w:val="20"/>
                <w:szCs w:val="20"/>
              </w:rPr>
              <w:t xml:space="preserve">Read: </w:t>
            </w:r>
            <w:hyperlink r:id="rId16" w:history="1">
              <w:r w:rsidRPr="007713B6">
                <w:rPr>
                  <w:color w:val="0000FF"/>
                  <w:sz w:val="20"/>
                  <w:szCs w:val="20"/>
                  <w:u w:val="single"/>
                </w:rPr>
                <w:t>Application vs. Program (What's the Difference?) - Rapid Blog</w:t>
              </w:r>
            </w:hyperlink>
          </w:p>
          <w:p w14:paraId="1C695E79" w14:textId="77777777" w:rsidR="007713B6" w:rsidRPr="007713B6" w:rsidRDefault="007713B6" w:rsidP="007713B6">
            <w:pPr>
              <w:rPr>
                <w:sz w:val="20"/>
                <w:szCs w:val="20"/>
              </w:rPr>
            </w:pPr>
            <w:r w:rsidRPr="007713B6">
              <w:rPr>
                <w:sz w:val="20"/>
                <w:szCs w:val="20"/>
              </w:rPr>
              <w:t xml:space="preserve">Watch: </w:t>
            </w:r>
            <w:hyperlink r:id="rId17" w:history="1">
              <w:r w:rsidRPr="007713B6">
                <w:rPr>
                  <w:color w:val="0000FF"/>
                  <w:sz w:val="20"/>
                  <w:szCs w:val="20"/>
                  <w:u w:val="single"/>
                </w:rPr>
                <w:t>What is Software</w:t>
              </w:r>
            </w:hyperlink>
          </w:p>
          <w:p w14:paraId="115A1523" w14:textId="77777777" w:rsidR="007713B6" w:rsidRPr="007713B6" w:rsidRDefault="007713B6" w:rsidP="007713B6">
            <w:pPr>
              <w:rPr>
                <w:color w:val="000000"/>
                <w:sz w:val="20"/>
                <w:szCs w:val="20"/>
                <w:u w:val="single"/>
              </w:rPr>
            </w:pPr>
            <w:r w:rsidRPr="007713B6">
              <w:rPr>
                <w:sz w:val="20"/>
                <w:szCs w:val="20"/>
              </w:rPr>
              <w:t xml:space="preserve">Listen: </w:t>
            </w:r>
            <w:hyperlink r:id="rId18" w:history="1">
              <w:r w:rsidRPr="007713B6">
                <w:rPr>
                  <w:color w:val="0000FF"/>
                  <w:sz w:val="20"/>
                  <w:szCs w:val="20"/>
                  <w:u w:val="single"/>
                </w:rPr>
                <w:t>Software Engineering Daily | Podcast on Spotify</w:t>
              </w:r>
            </w:hyperlink>
          </w:p>
          <w:p w14:paraId="47E996A3" w14:textId="77777777" w:rsidR="007713B6" w:rsidRPr="007713B6" w:rsidRDefault="007713B6" w:rsidP="007713B6">
            <w:pPr>
              <w:rPr>
                <w:sz w:val="20"/>
                <w:szCs w:val="20"/>
              </w:rPr>
            </w:pPr>
            <w:r w:rsidRPr="007713B6">
              <w:rPr>
                <w:sz w:val="20"/>
                <w:szCs w:val="20"/>
              </w:rPr>
              <w:t>Refer to the OCR endorsed textbook.</w:t>
            </w:r>
          </w:p>
        </w:tc>
      </w:tr>
    </w:tbl>
    <w:p w14:paraId="551A5251" w14:textId="6E4792E0" w:rsidR="007713B6" w:rsidRPr="007713B6" w:rsidRDefault="007713B6" w:rsidP="007713B6">
      <w:pPr>
        <w:spacing w:after="0" w:line="240" w:lineRule="auto"/>
        <w:rPr>
          <w:rFonts w:eastAsia="MS Gothic"/>
          <w:b/>
          <w:color w:val="2B808F"/>
          <w:sz w:val="28"/>
          <w:szCs w:val="26"/>
        </w:rPr>
      </w:pPr>
    </w:p>
    <w:p w14:paraId="3F17B3B9" w14:textId="77777777" w:rsidR="007713B6" w:rsidRPr="007713B6" w:rsidRDefault="007713B6" w:rsidP="007713B6"/>
    <w:sectPr w:rsidR="007713B6" w:rsidRPr="007713B6" w:rsidSect="004D0FE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134" w:right="1440" w:bottom="1440" w:left="993" w:header="142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A41C0" w14:textId="77777777" w:rsidR="007713B6" w:rsidRDefault="007713B6" w:rsidP="007713B6">
      <w:pPr>
        <w:spacing w:after="0" w:line="240" w:lineRule="auto"/>
      </w:pPr>
      <w:r>
        <w:separator/>
      </w:r>
    </w:p>
  </w:endnote>
  <w:endnote w:type="continuationSeparator" w:id="0">
    <w:p w14:paraId="534C0997" w14:textId="77777777" w:rsidR="007713B6" w:rsidRDefault="007713B6" w:rsidP="0077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EE718" w14:textId="77777777" w:rsidR="00C81C0A" w:rsidRDefault="00C81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401BB" w14:textId="6C2559EF" w:rsidR="004D0FE1" w:rsidRPr="004D0FE1" w:rsidRDefault="004D0FE1" w:rsidP="004D0FE1">
    <w:pPr>
      <w:pStyle w:val="NoSpacing"/>
      <w:pBdr>
        <w:top w:val="single" w:sz="4" w:space="4" w:color="2B808F"/>
      </w:pBdr>
      <w:tabs>
        <w:tab w:val="center" w:pos="7371"/>
        <w:tab w:val="right" w:pos="14880"/>
      </w:tabs>
      <w:rPr>
        <w:sz w:val="18"/>
        <w:szCs w:val="18"/>
      </w:rPr>
    </w:pPr>
    <w:r w:rsidRPr="003C0DB7">
      <w:rPr>
        <w:sz w:val="18"/>
        <w:szCs w:val="18"/>
      </w:rPr>
      <w:t>Version 1</w:t>
    </w:r>
    <w:r w:rsidRPr="003C0DB7">
      <w:rPr>
        <w:sz w:val="18"/>
        <w:szCs w:val="18"/>
      </w:rPr>
      <w:tab/>
    </w:r>
    <w:r w:rsidRPr="003C0DB7">
      <w:rPr>
        <w:sz w:val="18"/>
        <w:szCs w:val="18"/>
      </w:rPr>
      <w:fldChar w:fldCharType="begin"/>
    </w:r>
    <w:r w:rsidRPr="003C0DB7">
      <w:rPr>
        <w:sz w:val="18"/>
        <w:szCs w:val="18"/>
      </w:rPr>
      <w:instrText xml:space="preserve"> PAGE   \* MERGEFORMAT </w:instrText>
    </w:r>
    <w:r w:rsidRPr="003C0DB7">
      <w:rPr>
        <w:sz w:val="18"/>
        <w:szCs w:val="18"/>
      </w:rPr>
      <w:fldChar w:fldCharType="separate"/>
    </w:r>
    <w:r>
      <w:rPr>
        <w:sz w:val="18"/>
        <w:szCs w:val="18"/>
      </w:rPr>
      <w:t>9</w:t>
    </w:r>
    <w:r w:rsidRPr="003C0DB7">
      <w:rPr>
        <w:noProof/>
        <w:sz w:val="18"/>
        <w:szCs w:val="18"/>
      </w:rPr>
      <w:fldChar w:fldCharType="end"/>
    </w:r>
    <w:r w:rsidRPr="003C0DB7">
      <w:rPr>
        <w:noProof/>
        <w:sz w:val="18"/>
        <w:szCs w:val="18"/>
      </w:rPr>
      <w:tab/>
      <w:t>© OCR 202</w:t>
    </w:r>
    <w:r>
      <w:rPr>
        <w:noProof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8A064" w14:textId="77777777" w:rsidR="00C81C0A" w:rsidRDefault="00C81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C2055" w14:textId="77777777" w:rsidR="007713B6" w:rsidRDefault="007713B6" w:rsidP="007713B6">
      <w:pPr>
        <w:spacing w:after="0" w:line="240" w:lineRule="auto"/>
      </w:pPr>
      <w:r>
        <w:separator/>
      </w:r>
    </w:p>
  </w:footnote>
  <w:footnote w:type="continuationSeparator" w:id="0">
    <w:p w14:paraId="085D0C5E" w14:textId="77777777" w:rsidR="007713B6" w:rsidRDefault="007713B6" w:rsidP="0077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A346F" w14:textId="3C03CD62" w:rsidR="00C81C0A" w:rsidRDefault="001D7E6D">
    <w:pPr>
      <w:pStyle w:val="Header"/>
    </w:pPr>
    <w:r>
      <w:rPr>
        <w:noProof/>
      </w:rPr>
      <w:pict w14:anchorId="23CAF4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3485" o:spid="_x0000_s2050" type="#_x0000_t136" style="position:absolute;margin-left:0;margin-top:0;width:503.65pt;height:154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4013F" w14:textId="4D73E8A8" w:rsidR="007713B6" w:rsidRPr="007713B6" w:rsidRDefault="001D7E6D" w:rsidP="007713B6">
    <w:pPr>
      <w:tabs>
        <w:tab w:val="right" w:pos="14601"/>
      </w:tabs>
      <w:spacing w:before="240" w:after="60"/>
      <w:rPr>
        <w:noProof/>
        <w:color w:val="2B808F"/>
        <w:szCs w:val="22"/>
      </w:rPr>
    </w:pPr>
    <w:r>
      <w:rPr>
        <w:noProof/>
      </w:rPr>
      <w:pict w14:anchorId="6D9021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3486" o:spid="_x0000_s2051" type="#_x0000_t136" style="position:absolute;margin-left:0;margin-top:0;width:503.65pt;height:154.1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7713B6" w:rsidRPr="00E822DF">
      <w:rPr>
        <w:color w:val="2B808F"/>
        <w:szCs w:val="22"/>
      </w:rPr>
      <w:t>Level 3 Alternative Academic Qualification Cambridge Advanced National in Computing: Application Development</w:t>
    </w:r>
    <w:r w:rsidR="007713B6" w:rsidRPr="00E822DF">
      <w:rPr>
        <w:color w:val="2B808F"/>
        <w:szCs w:val="22"/>
      </w:rPr>
      <w:tab/>
    </w:r>
    <w:r w:rsidR="007713B6" w:rsidRPr="00E822DF">
      <w:rPr>
        <w:noProof/>
        <w:color w:val="2B808F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77F919" wp14:editId="579BF14C">
              <wp:simplePos x="0" y="0"/>
              <wp:positionH relativeFrom="page">
                <wp:posOffset>504190</wp:posOffset>
              </wp:positionH>
              <wp:positionV relativeFrom="page">
                <wp:posOffset>19658330</wp:posOffset>
              </wp:positionV>
              <wp:extent cx="1663065" cy="27749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06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856DC32" w14:textId="77777777" w:rsidR="007713B6" w:rsidRPr="00196D9D" w:rsidRDefault="007713B6" w:rsidP="007713B6">
                          <w:pPr>
                            <w:pStyle w:val="p1"/>
                            <w:rPr>
                              <w:rFonts w:cs="Arial"/>
                              <w:spacing w:val="-6"/>
                              <w:kern w:val="16"/>
                              <w:sz w:val="16"/>
                              <w:szCs w:val="16"/>
                            </w:rPr>
                          </w:pPr>
                          <w:r w:rsidRPr="00196D9D">
                            <w:rPr>
                              <w:rStyle w:val="s1"/>
                              <w:rFonts w:cs="Arial"/>
                              <w:spacing w:val="-6"/>
                              <w:kern w:val="16"/>
                              <w:sz w:val="16"/>
                              <w:szCs w:val="16"/>
                            </w:rPr>
                            <w:t>1 Hills Road, Cambridge, CB1 2EU</w:t>
                          </w:r>
                        </w:p>
                        <w:p w14:paraId="474A3312" w14:textId="77777777" w:rsidR="007713B6" w:rsidRPr="00196D9D" w:rsidRDefault="007713B6" w:rsidP="007713B6">
                          <w:pPr>
                            <w:pStyle w:val="p1"/>
                            <w:rPr>
                              <w:rFonts w:cs="Arial"/>
                              <w:spacing w:val="-6"/>
                              <w:kern w:val="16"/>
                              <w:sz w:val="16"/>
                              <w:szCs w:val="16"/>
                            </w:rPr>
                          </w:pPr>
                          <w:r w:rsidRPr="00196D9D">
                            <w:rPr>
                              <w:rStyle w:val="s1"/>
                              <w:rFonts w:cs="Arial"/>
                              <w:spacing w:val="-6"/>
                              <w:kern w:val="16"/>
                              <w:sz w:val="16"/>
                              <w:szCs w:val="16"/>
                            </w:rPr>
                            <w:t>cambridgeassessment.org.uk</w:t>
                          </w:r>
                        </w:p>
                        <w:p w14:paraId="04960944" w14:textId="77777777" w:rsidR="007713B6" w:rsidRPr="00E4145A" w:rsidRDefault="007713B6" w:rsidP="007713B6">
                          <w:pPr>
                            <w:ind w:left="-142" w:firstLine="142"/>
                            <w:rPr>
                              <w:rFonts w:cs="Arial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7F91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9.7pt;margin-top:1547.9pt;width:130.95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" filled="f" stroked="f">
              <v:textbox inset="0,0,0,0">
                <w:txbxContent>
                  <w:p w14:paraId="4856DC32" w14:textId="77777777" w:rsidR="007713B6" w:rsidRPr="00196D9D" w:rsidRDefault="007713B6" w:rsidP="007713B6">
                    <w:pPr>
                      <w:pStyle w:val="p1"/>
                      <w:rPr>
                        <w:rFonts w:cs="Arial"/>
                        <w:spacing w:val="-6"/>
                        <w:kern w:val="16"/>
                        <w:sz w:val="16"/>
                        <w:szCs w:val="16"/>
                      </w:rPr>
                    </w:pPr>
                    <w:r w:rsidRPr="00196D9D">
                      <w:rPr>
                        <w:rStyle w:val="s1"/>
                        <w:rFonts w:cs="Arial"/>
                        <w:spacing w:val="-6"/>
                        <w:kern w:val="16"/>
                        <w:sz w:val="16"/>
                        <w:szCs w:val="16"/>
                      </w:rPr>
                      <w:t>1 Hills Road, Cambridge, CB1 2EU</w:t>
                    </w:r>
                  </w:p>
                  <w:p w14:paraId="474A3312" w14:textId="77777777" w:rsidR="007713B6" w:rsidRPr="00196D9D" w:rsidRDefault="007713B6" w:rsidP="007713B6">
                    <w:pPr>
                      <w:pStyle w:val="p1"/>
                      <w:rPr>
                        <w:rFonts w:cs="Arial"/>
                        <w:spacing w:val="-6"/>
                        <w:kern w:val="16"/>
                        <w:sz w:val="16"/>
                        <w:szCs w:val="16"/>
                      </w:rPr>
                    </w:pPr>
                    <w:r w:rsidRPr="00196D9D">
                      <w:rPr>
                        <w:rStyle w:val="s1"/>
                        <w:rFonts w:cs="Arial"/>
                        <w:spacing w:val="-6"/>
                        <w:kern w:val="16"/>
                        <w:sz w:val="16"/>
                        <w:szCs w:val="16"/>
                      </w:rPr>
                      <w:t>cambridgeassessment.org.uk</w:t>
                    </w:r>
                  </w:p>
                  <w:p w14:paraId="04960944" w14:textId="77777777" w:rsidR="007713B6" w:rsidRPr="00E4145A" w:rsidRDefault="007713B6" w:rsidP="007713B6">
                    <w:pPr>
                      <w:ind w:left="-142" w:firstLine="142"/>
                      <w:rPr>
                        <w:rFonts w:cs="Arial"/>
                        <w:spacing w:val="-4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713B6" w:rsidRPr="00E822DF">
      <w:rPr>
        <w:noProof/>
        <w:color w:val="2B808F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84D9D0" wp14:editId="47A4B4F0">
              <wp:simplePos x="0" y="0"/>
              <wp:positionH relativeFrom="page">
                <wp:posOffset>3959860</wp:posOffset>
              </wp:positionH>
              <wp:positionV relativeFrom="page">
                <wp:posOffset>19658330</wp:posOffset>
              </wp:positionV>
              <wp:extent cx="1663065" cy="27749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06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6F3589CB" w14:textId="77777777" w:rsidR="007713B6" w:rsidRPr="00196D9D" w:rsidRDefault="007713B6" w:rsidP="007713B6">
                          <w:pPr>
                            <w:ind w:left="-142" w:firstLine="142"/>
                            <w:rPr>
                              <w:rFonts w:cs="Arial"/>
                              <w:spacing w:val="-6"/>
                              <w:kern w:val="16"/>
                              <w:sz w:val="16"/>
                              <w:szCs w:val="16"/>
                              <w:lang w:val="en-US"/>
                            </w:rPr>
                          </w:pPr>
                          <w:r w:rsidRPr="00196D9D">
                            <w:rPr>
                              <w:rFonts w:cs="Arial"/>
                              <w:spacing w:val="-6"/>
                              <w:kern w:val="16"/>
                              <w:sz w:val="16"/>
                              <w:szCs w:val="16"/>
                              <w:lang w:val="en-US"/>
                            </w:rPr>
                            <w:t>+44 (0)1223 553311</w:t>
                          </w:r>
                        </w:p>
                        <w:p w14:paraId="73F4191E" w14:textId="77777777" w:rsidR="007713B6" w:rsidRPr="00196D9D" w:rsidRDefault="007713B6" w:rsidP="007713B6">
                          <w:pPr>
                            <w:ind w:left="-142" w:firstLine="142"/>
                            <w:rPr>
                              <w:rFonts w:cs="Arial"/>
                              <w:spacing w:val="-6"/>
                              <w:kern w:val="16"/>
                              <w:sz w:val="16"/>
                              <w:szCs w:val="16"/>
                              <w:lang w:val="en-US"/>
                            </w:rPr>
                          </w:pPr>
                          <w:r w:rsidRPr="00196D9D">
                            <w:rPr>
                              <w:rFonts w:cs="Arial"/>
                              <w:spacing w:val="-6"/>
                              <w:kern w:val="16"/>
                              <w:sz w:val="16"/>
                              <w:szCs w:val="16"/>
                              <w:lang w:val="en-US"/>
                            </w:rPr>
                            <w:t>info@cambridgeassessment.org.uk</w:t>
                          </w:r>
                        </w:p>
                        <w:p w14:paraId="76749526" w14:textId="77777777" w:rsidR="007713B6" w:rsidRPr="00E4145A" w:rsidRDefault="007713B6" w:rsidP="007713B6">
                          <w:pPr>
                            <w:ind w:left="-142" w:firstLine="142"/>
                            <w:rPr>
                              <w:rFonts w:cs="Arial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84D9D0" id="Text Box 11" o:spid="_x0000_s1027" type="#_x0000_t202" style="position:absolute;margin-left:311.8pt;margin-top:1547.9pt;width:130.95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" filled="f" stroked="f">
              <v:textbox inset="0,0,0,0">
                <w:txbxContent>
                  <w:p w14:paraId="6F3589CB" w14:textId="77777777" w:rsidR="007713B6" w:rsidRPr="00196D9D" w:rsidRDefault="007713B6" w:rsidP="007713B6">
                    <w:pPr>
                      <w:ind w:left="-142" w:firstLine="142"/>
                      <w:rPr>
                        <w:rFonts w:cs="Arial"/>
                        <w:spacing w:val="-6"/>
                        <w:kern w:val="16"/>
                        <w:sz w:val="16"/>
                        <w:szCs w:val="16"/>
                        <w:lang w:val="en-US"/>
                      </w:rPr>
                    </w:pPr>
                    <w:r w:rsidRPr="00196D9D">
                      <w:rPr>
                        <w:rFonts w:cs="Arial"/>
                        <w:spacing w:val="-6"/>
                        <w:kern w:val="16"/>
                        <w:sz w:val="16"/>
                        <w:szCs w:val="16"/>
                        <w:lang w:val="en-US"/>
                      </w:rPr>
                      <w:t>+44 (0)1223 553311</w:t>
                    </w:r>
                  </w:p>
                  <w:p w14:paraId="73F4191E" w14:textId="77777777" w:rsidR="007713B6" w:rsidRPr="00196D9D" w:rsidRDefault="007713B6" w:rsidP="007713B6">
                    <w:pPr>
                      <w:ind w:left="-142" w:firstLine="142"/>
                      <w:rPr>
                        <w:rFonts w:cs="Arial"/>
                        <w:spacing w:val="-6"/>
                        <w:kern w:val="16"/>
                        <w:sz w:val="16"/>
                        <w:szCs w:val="16"/>
                        <w:lang w:val="en-US"/>
                      </w:rPr>
                    </w:pPr>
                    <w:r w:rsidRPr="00196D9D">
                      <w:rPr>
                        <w:rFonts w:cs="Arial"/>
                        <w:spacing w:val="-6"/>
                        <w:kern w:val="16"/>
                        <w:sz w:val="16"/>
                        <w:szCs w:val="16"/>
                        <w:lang w:val="en-US"/>
                      </w:rPr>
                      <w:t>info@cambridgeassessment.org.uk</w:t>
                    </w:r>
                  </w:p>
                  <w:p w14:paraId="76749526" w14:textId="77777777" w:rsidR="007713B6" w:rsidRPr="00E4145A" w:rsidRDefault="007713B6" w:rsidP="007713B6">
                    <w:pPr>
                      <w:ind w:left="-142" w:firstLine="142"/>
                      <w:rPr>
                        <w:rFonts w:cs="Arial"/>
                        <w:spacing w:val="-4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713B6" w:rsidRPr="00E822DF">
      <w:rPr>
        <w:noProof/>
        <w:color w:val="2B808F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BE33C1" wp14:editId="5FD44169">
              <wp:simplePos x="0" y="0"/>
              <wp:positionH relativeFrom="page">
                <wp:posOffset>7500620</wp:posOffset>
              </wp:positionH>
              <wp:positionV relativeFrom="page">
                <wp:posOffset>19733260</wp:posOffset>
              </wp:positionV>
              <wp:extent cx="3477895" cy="17081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789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71F6B1B3" w14:textId="77777777" w:rsidR="007713B6" w:rsidRPr="006311DA" w:rsidRDefault="007713B6" w:rsidP="007713B6">
                          <w:pPr>
                            <w:ind w:left="-142" w:firstLine="142"/>
                            <w:rPr>
                              <w:rFonts w:cs="Arial"/>
                              <w:color w:val="404040"/>
                              <w:spacing w:val="-8"/>
                              <w:kern w:val="16"/>
                              <w:sz w:val="12"/>
                              <w:szCs w:val="12"/>
                              <w:lang w:val="en-US"/>
                            </w:rPr>
                          </w:pPr>
                          <w:r w:rsidRPr="006311DA">
                            <w:rPr>
                              <w:rFonts w:cs="Arial"/>
                              <w:color w:val="404040"/>
                              <w:spacing w:val="-8"/>
                              <w:kern w:val="16"/>
                              <w:sz w:val="12"/>
                              <w:szCs w:val="12"/>
                              <w:lang w:val="en-US"/>
                            </w:rPr>
                            <w:t xml:space="preserve">Cambridge Assessment is the brand name of the University of Cambridge Local Examinations Syndicate, </w:t>
                          </w:r>
                        </w:p>
                        <w:p w14:paraId="200C1CC9" w14:textId="77777777" w:rsidR="007713B6" w:rsidRPr="006311DA" w:rsidRDefault="007713B6" w:rsidP="007713B6">
                          <w:pPr>
                            <w:ind w:left="-142" w:firstLine="142"/>
                            <w:rPr>
                              <w:rFonts w:cs="Arial"/>
                              <w:color w:val="404040"/>
                              <w:spacing w:val="-8"/>
                              <w:kern w:val="16"/>
                              <w:sz w:val="12"/>
                              <w:szCs w:val="12"/>
                              <w:lang w:val="en-US"/>
                            </w:rPr>
                          </w:pPr>
                          <w:r w:rsidRPr="006311DA">
                            <w:rPr>
                              <w:rFonts w:cs="Arial"/>
                              <w:color w:val="404040"/>
                              <w:spacing w:val="-8"/>
                              <w:kern w:val="16"/>
                              <w:sz w:val="12"/>
                              <w:szCs w:val="12"/>
                              <w:lang w:val="en-US"/>
                            </w:rPr>
                            <w:t xml:space="preserve">department of the University of Cambridge. Cambridge Assessment is a not-for-profit </w:t>
                          </w:r>
                          <w:proofErr w:type="spellStart"/>
                          <w:r w:rsidRPr="006311DA">
                            <w:rPr>
                              <w:rFonts w:cs="Arial"/>
                              <w:color w:val="404040"/>
                              <w:spacing w:val="-8"/>
                              <w:kern w:val="16"/>
                              <w:sz w:val="12"/>
                              <w:szCs w:val="12"/>
                              <w:lang w:val="en-US"/>
                            </w:rPr>
                            <w:t>organisation</w:t>
                          </w:r>
                          <w:proofErr w:type="spellEnd"/>
                          <w:r w:rsidRPr="006311DA">
                            <w:rPr>
                              <w:rFonts w:cs="Arial"/>
                              <w:color w:val="404040"/>
                              <w:spacing w:val="-8"/>
                              <w:kern w:val="16"/>
                              <w:sz w:val="12"/>
                              <w:szCs w:val="12"/>
                              <w:lang w:val="en-US"/>
                            </w:rPr>
                            <w:t>.</w:t>
                          </w:r>
                        </w:p>
                        <w:p w14:paraId="0BB90F22" w14:textId="77777777" w:rsidR="007713B6" w:rsidRPr="00196D9D" w:rsidRDefault="007713B6" w:rsidP="007713B6">
                          <w:pPr>
                            <w:ind w:left="-142" w:firstLine="142"/>
                            <w:rPr>
                              <w:rFonts w:cs="Arial"/>
                              <w:spacing w:val="-4"/>
                              <w:sz w:val="15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BE33C1" id="Text Box 12" o:spid="_x0000_s1028" type="#_x0000_t202" style="position:absolute;margin-left:590.6pt;margin-top:1553.8pt;width:273.85pt;height:13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" filled="f" stroked="f">
              <v:textbox inset="0,0,0,0">
                <w:txbxContent>
                  <w:p w14:paraId="71F6B1B3" w14:textId="77777777" w:rsidR="007713B6" w:rsidRPr="006311DA" w:rsidRDefault="007713B6" w:rsidP="007713B6">
                    <w:pPr>
                      <w:ind w:left="-142" w:firstLine="142"/>
                      <w:rPr>
                        <w:rFonts w:cs="Arial"/>
                        <w:color w:val="404040"/>
                        <w:spacing w:val="-8"/>
                        <w:kern w:val="16"/>
                        <w:sz w:val="12"/>
                        <w:szCs w:val="12"/>
                        <w:lang w:val="en-US"/>
                      </w:rPr>
                    </w:pPr>
                    <w:r w:rsidRPr="006311DA">
                      <w:rPr>
                        <w:rFonts w:cs="Arial"/>
                        <w:color w:val="404040"/>
                        <w:spacing w:val="-8"/>
                        <w:kern w:val="16"/>
                        <w:sz w:val="12"/>
                        <w:szCs w:val="12"/>
                        <w:lang w:val="en-US"/>
                      </w:rPr>
                      <w:t xml:space="preserve">Cambridge Assessment is the brand name of the University of Cambridge Local Examinations Syndicate, </w:t>
                    </w:r>
                  </w:p>
                  <w:p w14:paraId="200C1CC9" w14:textId="77777777" w:rsidR="007713B6" w:rsidRPr="006311DA" w:rsidRDefault="007713B6" w:rsidP="007713B6">
                    <w:pPr>
                      <w:ind w:left="-142" w:firstLine="142"/>
                      <w:rPr>
                        <w:rFonts w:cs="Arial"/>
                        <w:color w:val="404040"/>
                        <w:spacing w:val="-8"/>
                        <w:kern w:val="16"/>
                        <w:sz w:val="12"/>
                        <w:szCs w:val="12"/>
                        <w:lang w:val="en-US"/>
                      </w:rPr>
                    </w:pPr>
                    <w:r w:rsidRPr="006311DA">
                      <w:rPr>
                        <w:rFonts w:cs="Arial"/>
                        <w:color w:val="404040"/>
                        <w:spacing w:val="-8"/>
                        <w:kern w:val="16"/>
                        <w:sz w:val="12"/>
                        <w:szCs w:val="12"/>
                        <w:lang w:val="en-US"/>
                      </w:rPr>
                      <w:t xml:space="preserve">department of the University of Cambridge. Cambridge Assessment is a not-for-profit </w:t>
                    </w:r>
                    <w:proofErr w:type="spellStart"/>
                    <w:r w:rsidRPr="006311DA">
                      <w:rPr>
                        <w:rFonts w:cs="Arial"/>
                        <w:color w:val="404040"/>
                        <w:spacing w:val="-8"/>
                        <w:kern w:val="16"/>
                        <w:sz w:val="12"/>
                        <w:szCs w:val="12"/>
                        <w:lang w:val="en-US"/>
                      </w:rPr>
                      <w:t>organisation</w:t>
                    </w:r>
                    <w:proofErr w:type="spellEnd"/>
                    <w:r w:rsidRPr="006311DA">
                      <w:rPr>
                        <w:rFonts w:cs="Arial"/>
                        <w:color w:val="404040"/>
                        <w:spacing w:val="-8"/>
                        <w:kern w:val="16"/>
                        <w:sz w:val="12"/>
                        <w:szCs w:val="12"/>
                        <w:lang w:val="en-US"/>
                      </w:rPr>
                      <w:t>.</w:t>
                    </w:r>
                  </w:p>
                  <w:p w14:paraId="0BB90F22" w14:textId="77777777" w:rsidR="007713B6" w:rsidRPr="00196D9D" w:rsidRDefault="007713B6" w:rsidP="007713B6">
                    <w:pPr>
                      <w:ind w:left="-142" w:firstLine="142"/>
                      <w:rPr>
                        <w:rFonts w:cs="Arial"/>
                        <w:spacing w:val="-4"/>
                        <w:sz w:val="15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713B6">
      <w:rPr>
        <w:color w:val="2B808F"/>
        <w:szCs w:val="22"/>
      </w:rPr>
      <w:t xml:space="preserve">F160 </w:t>
    </w:r>
    <w:r w:rsidR="007713B6" w:rsidRPr="00E822DF">
      <w:rPr>
        <w:noProof/>
        <w:color w:val="2B808F"/>
        <w:szCs w:val="22"/>
      </w:rPr>
      <w:t>Scheme of work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1CA51" w14:textId="609A696D" w:rsidR="00C81C0A" w:rsidRDefault="001D7E6D">
    <w:pPr>
      <w:pStyle w:val="Header"/>
    </w:pPr>
    <w:r>
      <w:rPr>
        <w:noProof/>
      </w:rPr>
      <w:pict w14:anchorId="100D12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3484" o:spid="_x0000_s2049" type="#_x0000_t136" style="position:absolute;margin-left:0;margin-top:0;width:503.65pt;height:15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D19F6"/>
    <w:multiLevelType w:val="hybridMultilevel"/>
    <w:tmpl w:val="69E4AA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CF411F"/>
    <w:multiLevelType w:val="hybridMultilevel"/>
    <w:tmpl w:val="214E1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745F0"/>
    <w:multiLevelType w:val="hybridMultilevel"/>
    <w:tmpl w:val="2A0C5AFE"/>
    <w:lvl w:ilvl="0" w:tplc="31E6B31A">
      <w:start w:val="1"/>
      <w:numFmt w:val="bullet"/>
      <w:pStyle w:val="Listparagraphtablestyle2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983287"/>
    <w:multiLevelType w:val="hybridMultilevel"/>
    <w:tmpl w:val="687018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872F92"/>
    <w:multiLevelType w:val="hybridMultilevel"/>
    <w:tmpl w:val="6B400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C4189"/>
    <w:multiLevelType w:val="hybridMultilevel"/>
    <w:tmpl w:val="DD0EE91E"/>
    <w:lvl w:ilvl="0" w:tplc="71CE726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A0654"/>
    <w:multiLevelType w:val="hybridMultilevel"/>
    <w:tmpl w:val="8E782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6F2C69"/>
    <w:multiLevelType w:val="hybridMultilevel"/>
    <w:tmpl w:val="02000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272706">
    <w:abstractNumId w:val="2"/>
  </w:num>
  <w:num w:numId="2" w16cid:durableId="271284788">
    <w:abstractNumId w:val="7"/>
  </w:num>
  <w:num w:numId="3" w16cid:durableId="2104641202">
    <w:abstractNumId w:val="5"/>
  </w:num>
  <w:num w:numId="4" w16cid:durableId="291904252">
    <w:abstractNumId w:val="6"/>
  </w:num>
  <w:num w:numId="5" w16cid:durableId="700982411">
    <w:abstractNumId w:val="0"/>
  </w:num>
  <w:num w:numId="6" w16cid:durableId="367068045">
    <w:abstractNumId w:val="3"/>
  </w:num>
  <w:num w:numId="7" w16cid:durableId="512496892">
    <w:abstractNumId w:val="1"/>
  </w:num>
  <w:num w:numId="8" w16cid:durableId="1945960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B6"/>
    <w:rsid w:val="001D7E6D"/>
    <w:rsid w:val="004D0FE1"/>
    <w:rsid w:val="00625DDA"/>
    <w:rsid w:val="007237B1"/>
    <w:rsid w:val="007713B6"/>
    <w:rsid w:val="00BD7FBF"/>
    <w:rsid w:val="00C81C0A"/>
    <w:rsid w:val="00D7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65FA99"/>
  <w15:chartTrackingRefBased/>
  <w15:docId w15:val="{908790A9-F731-4E78-9956-980BB9C0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5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3B6"/>
    <w:pPr>
      <w:spacing w:after="120" w:line="264" w:lineRule="auto"/>
    </w:pPr>
    <w:rPr>
      <w:rFonts w:ascii="Arial" w:eastAsia="MS Mincho" w:hAnsi="Arial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5"/>
    <w:unhideWhenUsed/>
    <w:qFormat/>
    <w:rsid w:val="00771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6"/>
    <w:unhideWhenUsed/>
    <w:qFormat/>
    <w:rsid w:val="007713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3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3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3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3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3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3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5"/>
    <w:rsid w:val="007713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6"/>
    <w:rsid w:val="007713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3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3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3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3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3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3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3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3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3B6"/>
    <w:rPr>
      <w:i/>
      <w:iCs/>
      <w:color w:val="404040" w:themeColor="text1" w:themeTint="BF"/>
    </w:rPr>
  </w:style>
  <w:style w:type="paragraph" w:styleId="ListParagraph">
    <w:name w:val="List Paragraph"/>
    <w:aliases w:val="Bullet"/>
    <w:basedOn w:val="Normal"/>
    <w:qFormat/>
    <w:rsid w:val="007713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3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3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3B6"/>
    <w:rPr>
      <w:b/>
      <w:bCs/>
      <w:smallCaps/>
      <w:color w:val="0F4761" w:themeColor="accent1" w:themeShade="BF"/>
      <w:spacing w:val="5"/>
    </w:rPr>
  </w:style>
  <w:style w:type="paragraph" w:customStyle="1" w:styleId="Bullets">
    <w:name w:val="Bullets"/>
    <w:basedOn w:val="Normal"/>
    <w:uiPriority w:val="1"/>
    <w:qFormat/>
    <w:rsid w:val="007713B6"/>
    <w:pPr>
      <w:numPr>
        <w:numId w:val="3"/>
      </w:numPr>
      <w:ind w:left="284" w:hanging="284"/>
    </w:pPr>
  </w:style>
  <w:style w:type="character" w:styleId="Hyperlink">
    <w:name w:val="Hyperlink"/>
    <w:basedOn w:val="DefaultParagraphFont"/>
    <w:uiPriority w:val="99"/>
    <w:unhideWhenUsed/>
    <w:rsid w:val="007713B6"/>
    <w:rPr>
      <w:color w:val="467886" w:themeColor="hyperlink"/>
      <w:u w:val="single"/>
    </w:rPr>
  </w:style>
  <w:style w:type="paragraph" w:customStyle="1" w:styleId="Tablebodycopy">
    <w:name w:val="Table body copy"/>
    <w:basedOn w:val="Normal"/>
    <w:link w:val="TablebodycopyChar"/>
    <w:qFormat/>
    <w:rsid w:val="007713B6"/>
    <w:pPr>
      <w:tabs>
        <w:tab w:val="left" w:pos="624"/>
      </w:tabs>
    </w:pPr>
    <w:rPr>
      <w:rFonts w:asciiTheme="minorHAnsi" w:eastAsiaTheme="minorHAnsi" w:hAnsiTheme="minorHAnsi" w:cstheme="majorHAnsi"/>
      <w:color w:val="000000" w:themeColor="text1"/>
      <w:sz w:val="20"/>
      <w:szCs w:val="22"/>
      <w:lang w:val="en-US"/>
    </w:rPr>
  </w:style>
  <w:style w:type="character" w:customStyle="1" w:styleId="TablebodycopyChar">
    <w:name w:val="Table body copy Char"/>
    <w:basedOn w:val="DefaultParagraphFont"/>
    <w:link w:val="Tablebodycopy"/>
    <w:rsid w:val="007713B6"/>
    <w:rPr>
      <w:rFonts w:cstheme="majorHAnsi"/>
      <w:color w:val="000000" w:themeColor="text1"/>
      <w:kern w:val="0"/>
      <w:sz w:val="20"/>
      <w:szCs w:val="22"/>
      <w:lang w:val="en-US"/>
      <w14:ligatures w14:val="none"/>
    </w:rPr>
  </w:style>
  <w:style w:type="paragraph" w:customStyle="1" w:styleId="Listparagraphtablestyle2">
    <w:name w:val="List paragraph table style 2"/>
    <w:basedOn w:val="Normal"/>
    <w:qFormat/>
    <w:rsid w:val="007713B6"/>
    <w:pPr>
      <w:numPr>
        <w:numId w:val="1"/>
      </w:numPr>
      <w:spacing w:after="40"/>
    </w:pPr>
    <w:rPr>
      <w:rFonts w:asciiTheme="minorHAnsi" w:eastAsiaTheme="minorHAnsi" w:hAnsiTheme="minorHAnsi" w:cs="Arial"/>
      <w:bCs/>
      <w:szCs w:val="22"/>
    </w:rPr>
  </w:style>
  <w:style w:type="paragraph" w:styleId="Header">
    <w:name w:val="header"/>
    <w:basedOn w:val="Normal"/>
    <w:link w:val="HeaderChar"/>
    <w:uiPriority w:val="99"/>
    <w:unhideWhenUsed/>
    <w:rsid w:val="00771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3B6"/>
    <w:rPr>
      <w:rFonts w:ascii="Arial" w:eastAsia="MS Mincho" w:hAnsi="Arial" w:cs="Times New Roman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1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3B6"/>
    <w:rPr>
      <w:rFonts w:ascii="Arial" w:eastAsia="MS Mincho" w:hAnsi="Arial" w:cs="Times New Roman"/>
      <w:kern w:val="0"/>
      <w:sz w:val="22"/>
      <w14:ligatures w14:val="none"/>
    </w:rPr>
  </w:style>
  <w:style w:type="paragraph" w:customStyle="1" w:styleId="p1">
    <w:name w:val="p1"/>
    <w:basedOn w:val="Normal"/>
    <w:uiPriority w:val="22"/>
    <w:unhideWhenUsed/>
    <w:rsid w:val="007713B6"/>
    <w:rPr>
      <w:szCs w:val="12"/>
      <w:lang w:val="en-US"/>
    </w:rPr>
  </w:style>
  <w:style w:type="character" w:customStyle="1" w:styleId="s1">
    <w:name w:val="s1"/>
    <w:basedOn w:val="DefaultParagraphFont"/>
    <w:uiPriority w:val="22"/>
    <w:unhideWhenUsed/>
    <w:rsid w:val="007713B6"/>
    <w:rPr>
      <w:rFonts w:ascii="Arial" w:hAnsi="Arial"/>
      <w:sz w:val="22"/>
    </w:rPr>
  </w:style>
  <w:style w:type="paragraph" w:styleId="NoSpacing">
    <w:name w:val="No Spacing"/>
    <w:aliases w:val="Document header footer"/>
    <w:link w:val="NoSpacingChar"/>
    <w:uiPriority w:val="1"/>
    <w:qFormat/>
    <w:rsid w:val="004D0FE1"/>
    <w:pPr>
      <w:spacing w:after="0" w:line="240" w:lineRule="auto"/>
    </w:pPr>
    <w:rPr>
      <w:rFonts w:ascii="Arial" w:eastAsia="MS Mincho" w:hAnsi="Arial" w:cs="Times New Roman"/>
      <w:kern w:val="0"/>
      <w:sz w:val="22"/>
      <w14:ligatures w14:val="none"/>
    </w:rPr>
  </w:style>
  <w:style w:type="character" w:customStyle="1" w:styleId="NoSpacingChar">
    <w:name w:val="No Spacing Char"/>
    <w:aliases w:val="Document header footer Char"/>
    <w:basedOn w:val="DefaultParagraphFont"/>
    <w:link w:val="NoSpacing"/>
    <w:uiPriority w:val="1"/>
    <w:rsid w:val="004D0FE1"/>
    <w:rPr>
      <w:rFonts w:ascii="Arial" w:eastAsia="MS Mincho" w:hAnsi="Arial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pidapi.com/blog/application-vs-program/" TargetMode="External"/><Relationship Id="rId13" Type="http://schemas.openxmlformats.org/officeDocument/2006/relationships/hyperlink" Target="https://rapidapi.com/blog/application-vs-program/" TargetMode="External"/><Relationship Id="rId18" Type="http://schemas.openxmlformats.org/officeDocument/2006/relationships/hyperlink" Target="https://open.spotify.com/show/6UCtBYL29hwhw4YbTdX83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quizizz.com/" TargetMode="External"/><Relationship Id="rId17" Type="http://schemas.openxmlformats.org/officeDocument/2006/relationships/hyperlink" Target="https://www.youtube.com/watch?v=PBDlbSAddA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apidapi.com/blog/application-vs-program/" TargetMode="External"/><Relationship Id="rId20" Type="http://schemas.openxmlformats.org/officeDocument/2006/relationships/header" Target="header2.xm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hoot.com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teach-ict.com/gcse_new/computer%20systems/types_computer/miniweb/index.htm" TargetMode="External"/><Relationship Id="rId23" Type="http://schemas.openxmlformats.org/officeDocument/2006/relationships/header" Target="header3.xml"/><Relationship Id="rId28" Type="http://schemas.openxmlformats.org/officeDocument/2006/relationships/customXml" Target="../customXml/item3.xml"/><Relationship Id="rId10" Type="http://schemas.openxmlformats.org/officeDocument/2006/relationships/hyperlink" Target="https://www.makeuseof.com/tag/write-simple-batch-bat-file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latrocktech.com/blog/is-there-any-difference-between-a-program-and-an-application" TargetMode="External"/><Relationship Id="rId14" Type="http://schemas.openxmlformats.org/officeDocument/2006/relationships/hyperlink" Target="https://flatrocktech.com/blog/is-there-any-difference-between-a-program-and-an-application" TargetMode="External"/><Relationship Id="rId22" Type="http://schemas.openxmlformats.org/officeDocument/2006/relationships/footer" Target="footer2.xm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B3D743B9AF48B59DCB9DD80B9C4F" ma:contentTypeVersion="21" ma:contentTypeDescription="Create a new document." ma:contentTypeScope="" ma:versionID="5b207048731c69e2ddc13fd5463fee19">
  <xsd:schema xmlns:xsd="http://www.w3.org/2001/XMLSchema" xmlns:xs="http://www.w3.org/2001/XMLSchema" xmlns:p="http://schemas.microsoft.com/office/2006/metadata/properties" xmlns:ns2="79c91aa1-0e18-4b13-a9b2-8fd5027acf9d" xmlns:ns3="a64829b1-ed52-45e5-9012-b69bfe77c40c" targetNamespace="http://schemas.microsoft.com/office/2006/metadata/properties" ma:root="true" ma:fieldsID="eda05b79082b4d6fdfdcbc8857a2e329" ns2:_="" ns3:_="">
    <xsd:import namespace="79c91aa1-0e18-4b13-a9b2-8fd5027acf9d"/>
    <xsd:import namespace="a64829b1-ed52-45e5-9012-b69bfe77c40c"/>
    <xsd:element name="properties">
      <xsd:complexType>
        <xsd:sequence>
          <xsd:element name="documentManagement">
            <xsd:complexType>
              <xsd:all>
                <xsd:element ref="ns2:Qualification"/>
                <xsd:element ref="ns2:Component"/>
                <xsd:element ref="ns2:Series"/>
                <xsd:element ref="ns2:Resourcetype"/>
                <xsd:element ref="ns2:Documenttype"/>
                <xsd:element ref="ns2:PowerAppID" minOccurs="0"/>
                <xsd:element ref="ns2:Productionmanager" minOccurs="0"/>
                <xsd:element ref="ns2:CreativeNotes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1aa1-0e18-4b13-a9b2-8fd5027acf9d" elementFormDefault="qualified">
    <xsd:import namespace="http://schemas.microsoft.com/office/2006/documentManagement/types"/>
    <xsd:import namespace="http://schemas.microsoft.com/office/infopath/2007/PartnerControls"/>
    <xsd:element name="Qualification" ma:index="8" ma:displayName="Qualification" ma:format="Dropdown" ma:internalName="Qualification">
      <xsd:simpleType>
        <xsd:restriction base="dms:Choice">
          <xsd:enumeration value="AS Level"/>
          <xsd:enumeration value="A Level"/>
          <xsd:enumeration value="GCSE"/>
          <xsd:enumeration value="Entry Level"/>
          <xsd:enumeration value="Cambridge Nationals"/>
          <xsd:enumeration value="Cambridge Technicals Level 2"/>
          <xsd:enumeration value="Cambridge Technicals Level 3"/>
          <xsd:enumeration value="AAQs"/>
          <xsd:enumeration value="Level 1"/>
          <xsd:enumeration value="Level 3"/>
        </xsd:restriction>
      </xsd:simpleType>
    </xsd:element>
    <xsd:element name="Component" ma:index="10" ma:displayName="Component" ma:default="N/A" ma:format="Dropdown" ma:internalName="Component">
      <xsd:simpleType>
        <xsd:restriction base="dms:Text">
          <xsd:maxLength value="255"/>
        </xsd:restriction>
      </xsd:simpleType>
    </xsd:element>
    <xsd:element name="Series" ma:index="11" ma:displayName="Series" ma:default="N/A" ma:format="Dropdown" ma:internalName="Series">
      <xsd:simpleType>
        <xsd:restriction base="dms:Text">
          <xsd:maxLength value="255"/>
        </xsd:restriction>
      </xsd:simpleType>
    </xsd:element>
    <xsd:element name="Resourcetype" ma:index="12" ma:displayName="Resource type" ma:format="Dropdown" ma:internalName="Resourcetype">
      <xsd:simpleType>
        <xsd:union memberTypes="dms:Text">
          <xsd:simpleType>
            <xsd:restriction base="dms:Choice">
              <xsd:enumeration value="Candidate style answers"/>
              <xsd:enumeration value="Delivery guide"/>
              <xsd:enumeration value="Exemplar candidate work"/>
              <xsd:enumeration value="Lesson activity"/>
              <xsd:enumeration value="Mapping guide"/>
              <xsd:enumeration value="Factsheet"/>
              <xsd:enumeration value="PAG resource"/>
              <xsd:enumeration value="Practice paper"/>
              <xsd:enumeration value="Progress tracker"/>
              <xsd:enumeration value="Quiz"/>
              <xsd:enumeration value="SAM"/>
              <xsd:enumeration value="Skills guide"/>
              <xsd:enumeration value="Scheme of work"/>
              <xsd:enumeration value="Specification"/>
              <xsd:enumeration value="Teacher delivery pack"/>
              <xsd:enumeration value="Topic pack"/>
              <xsd:enumeration value="Video"/>
              <xsd:enumeration value="Working document"/>
              <xsd:enumeration value="Switching guide"/>
              <xsd:enumeration value="Delivery plan"/>
              <xsd:enumeration value="Curriculum planner"/>
              <xsd:enumeration value="Standard guide"/>
              <xsd:enumeration value="Candidate style work"/>
            </xsd:restriction>
          </xsd:simpleType>
        </xsd:union>
      </xsd:simpleType>
    </xsd:element>
    <xsd:element name="Documenttype" ma:index="13" ma:displayName="Document type" ma:format="Dropdown" ma:internalName="Documenttype">
      <xsd:simpleType>
        <xsd:restriction base="dms:Choice">
          <xsd:enumeration value="Indesign"/>
          <xsd:enumeration value="Content"/>
          <xsd:enumeration value="Cover"/>
          <xsd:enumeration value="Published"/>
          <xsd:enumeration value="Image"/>
          <xsd:enumeration value="Question paper"/>
          <xsd:enumeration value="Commission"/>
          <xsd:enumeration value="Working document"/>
          <xsd:enumeration value="Specification"/>
          <xsd:enumeration value="Copyright Licence"/>
          <xsd:enumeration value="Assessment grid"/>
          <xsd:enumeration value="SpecOverTimeCoverage"/>
          <xsd:enumeration value="BluePrint"/>
        </xsd:restriction>
      </xsd:simpleType>
    </xsd:element>
    <xsd:element name="PowerAppID" ma:index="14" nillable="true" ma:displayName="Power App ID" ma:decimals="0" ma:format="Dropdown" ma:internalName="PowerAppID" ma:percentage="FALSE">
      <xsd:simpleType>
        <xsd:restriction base="dms:Number"/>
      </xsd:simpleType>
    </xsd:element>
    <xsd:element name="Productionmanager" ma:index="15" nillable="true" ma:displayName="Production manager" ma:format="Dropdown" ma:list="UserInfo" ma:SharePointGroup="0" ma:internalName="Production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reativeNotes" ma:index="16" nillable="true" ma:displayName="Creative Notes" ma:format="Dropdown" ma:internalName="CreativeNotes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829b1-ed52-45e5-9012-b69bfe77c40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b1e02dd-7817-4a51-aae4-035ca7d4f282}" ma:internalName="TaxCatchAll" ma:showField="CatchAllData" ma:web="a64829b1-ed52-45e5-9012-b69bfe77c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axOccurs="1" ma:index="9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onent xmlns="79c91aa1-0e18-4b13-a9b2-8fd5027acf9d">F160</Component>
    <Documenttype xmlns="79c91aa1-0e18-4b13-a9b2-8fd5027acf9d">Published</Documenttype>
    <CreativeNotes xmlns="79c91aa1-0e18-4b13-a9b2-8fd5027acf9d" xsi:nil="true"/>
    <lcf76f155ced4ddcb4097134ff3c332f xmlns="79c91aa1-0e18-4b13-a9b2-8fd5027acf9d">
      <Terms xmlns="http://schemas.microsoft.com/office/infopath/2007/PartnerControls"/>
    </lcf76f155ced4ddcb4097134ff3c332f>
    <Series xmlns="79c91aa1-0e18-4b13-a9b2-8fd5027acf9d">N/A</Series>
    <PowerAppID xmlns="79c91aa1-0e18-4b13-a9b2-8fd5027acf9d">4591</PowerAppID>
    <Resourcetype xmlns="79c91aa1-0e18-4b13-a9b2-8fd5027acf9d">Scheme of work</Resourcetype>
    <TaxCatchAll xmlns="a64829b1-ed52-45e5-9012-b69bfe77c40c" xsi:nil="true"/>
    <Productionmanager xmlns="79c91aa1-0e18-4b13-a9b2-8fd5027acf9d">
      <UserInfo>
        <DisplayName>Ceri Mullen</DisplayName>
        <AccountId>16</AccountId>
        <AccountType/>
      </UserInfo>
    </Productionmanager>
    <Qualification xmlns="79c91aa1-0e18-4b13-a9b2-8fd5027acf9d">AAQs</Qualification>
  </documentManagement>
</p:properties>
</file>

<file path=customXml/itemProps1.xml><?xml version="1.0" encoding="utf-8"?>
<ds:datastoreItem xmlns:ds="http://schemas.openxmlformats.org/officeDocument/2006/customXml" ds:itemID="{4EBEC9EB-327B-42F6-823F-7F2A0E6C08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832755-8FC5-4AD1-B072-8BB2D3608C5B}"/>
</file>

<file path=customXml/itemProps3.xml><?xml version="1.0" encoding="utf-8"?>
<ds:datastoreItem xmlns:ds="http://schemas.openxmlformats.org/officeDocument/2006/customXml" ds:itemID="{B6A0B591-0C6C-4A80-B5F0-EC563E8AB70F}"/>
</file>

<file path=customXml/itemProps4.xml><?xml version="1.0" encoding="utf-8"?>
<ds:datastoreItem xmlns:ds="http://schemas.openxmlformats.org/officeDocument/2006/customXml" ds:itemID="{B9063128-F988-4350-862A-0B6529B8F4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Advanced National in Computing: Application Development SOW F160 Sample</dc:title>
  <dc:subject>Computing: Application Development</dc:subject>
  <dc:creator>OCR</dc:creator>
  <cp:keywords>Cambridge Advanced National, Computing: Application Development, SOW, F160, Sample</cp:keywords>
  <dc:description/>
  <cp:lastModifiedBy>Dave Adams</cp:lastModifiedBy>
  <cp:revision>3</cp:revision>
  <dcterms:created xsi:type="dcterms:W3CDTF">2025-05-06T14:56:00Z</dcterms:created>
  <dcterms:modified xsi:type="dcterms:W3CDTF">2025-05-07T12:58:00Z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0x010100E45DB3D743B9AF48B59DCB9DD80B9C4F</vt:lpwstr>
  </property>
</Properties>
</file>