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DF" w:rsidRPr="00917869" w:rsidRDefault="00CF48DF" w:rsidP="00603D4E">
      <w:pPr>
        <w:ind w:left="-900"/>
        <w:jc w:val="center"/>
        <w:rPr>
          <w:rFonts w:ascii="Arial" w:hAnsi="Arial" w:cs="Arial"/>
          <w:b/>
        </w:rPr>
      </w:pPr>
    </w:p>
    <w:p w:rsidR="00CF48DF" w:rsidRDefault="00CF48DF" w:rsidP="00077C9B">
      <w:pPr>
        <w:jc w:val="center"/>
        <w:rPr>
          <w:rFonts w:ascii="Arial" w:hAnsi="Arial" w:cs="Arial"/>
          <w:b/>
          <w:sz w:val="28"/>
          <w:szCs w:val="28"/>
        </w:rPr>
      </w:pPr>
      <w:r w:rsidRPr="00514458">
        <w:rPr>
          <w:rFonts w:ascii="Arial" w:hAnsi="Arial" w:cs="Arial"/>
          <w:b/>
          <w:sz w:val="28"/>
          <w:szCs w:val="28"/>
        </w:rPr>
        <w:t xml:space="preserve">Notification of Lost </w:t>
      </w:r>
      <w:r w:rsidR="007F5AF0" w:rsidRPr="00514458">
        <w:rPr>
          <w:rFonts w:ascii="Arial" w:hAnsi="Arial" w:cs="Arial"/>
          <w:b/>
          <w:sz w:val="28"/>
          <w:szCs w:val="28"/>
        </w:rPr>
        <w:t xml:space="preserve">Centre-Assessed </w:t>
      </w:r>
      <w:r w:rsidR="00C46199" w:rsidRPr="00514458">
        <w:rPr>
          <w:rFonts w:ascii="Arial" w:hAnsi="Arial" w:cs="Arial"/>
          <w:b/>
          <w:sz w:val="28"/>
          <w:szCs w:val="28"/>
        </w:rPr>
        <w:t xml:space="preserve">Work </w:t>
      </w:r>
      <w:r w:rsidR="00603D4E" w:rsidRPr="00514458">
        <w:rPr>
          <w:rFonts w:ascii="Arial" w:hAnsi="Arial" w:cs="Arial"/>
          <w:b/>
          <w:sz w:val="28"/>
          <w:szCs w:val="28"/>
        </w:rPr>
        <w:t>Form</w:t>
      </w:r>
    </w:p>
    <w:p w:rsidR="006F55E7" w:rsidRPr="00117D36" w:rsidRDefault="006F55E7" w:rsidP="00077C9B">
      <w:pPr>
        <w:jc w:val="center"/>
        <w:rPr>
          <w:rFonts w:ascii="Arial" w:hAnsi="Arial" w:cs="Arial"/>
          <w:b/>
          <w:sz w:val="20"/>
          <w:szCs w:val="20"/>
        </w:rPr>
      </w:pPr>
    </w:p>
    <w:p w:rsidR="006F55E7" w:rsidRDefault="006F55E7" w:rsidP="00077C9B">
      <w:pPr>
        <w:jc w:val="center"/>
        <w:rPr>
          <w:rFonts w:ascii="Arial" w:hAnsi="Arial" w:cs="Arial"/>
          <w:b/>
          <w:sz w:val="22"/>
          <w:szCs w:val="22"/>
        </w:rPr>
      </w:pPr>
      <w:r w:rsidRPr="006F55E7">
        <w:rPr>
          <w:rFonts w:ascii="Arial" w:hAnsi="Arial" w:cs="Arial"/>
          <w:b/>
          <w:sz w:val="22"/>
          <w:szCs w:val="22"/>
        </w:rPr>
        <w:t xml:space="preserve">This form </w:t>
      </w:r>
      <w:proofErr w:type="gramStart"/>
      <w:r w:rsidRPr="006F55E7">
        <w:rPr>
          <w:rFonts w:ascii="Arial" w:hAnsi="Arial" w:cs="Arial"/>
          <w:b/>
          <w:sz w:val="22"/>
          <w:szCs w:val="22"/>
        </w:rPr>
        <w:t>should be used</w:t>
      </w:r>
      <w:proofErr w:type="gramEnd"/>
      <w:r w:rsidRPr="006F55E7">
        <w:rPr>
          <w:rFonts w:ascii="Arial" w:hAnsi="Arial" w:cs="Arial"/>
          <w:b/>
          <w:sz w:val="22"/>
          <w:szCs w:val="22"/>
        </w:rPr>
        <w:t xml:space="preserve"> for Functional Skills</w:t>
      </w:r>
      <w:r w:rsidR="00117D36">
        <w:rPr>
          <w:rFonts w:ascii="Arial" w:hAnsi="Arial" w:cs="Arial"/>
          <w:b/>
          <w:sz w:val="22"/>
          <w:szCs w:val="22"/>
        </w:rPr>
        <w:t xml:space="preserve">, </w:t>
      </w:r>
      <w:r w:rsidR="00117D36" w:rsidRPr="006F55E7">
        <w:rPr>
          <w:rFonts w:ascii="Arial" w:hAnsi="Arial" w:cs="Arial"/>
          <w:b/>
          <w:sz w:val="22"/>
          <w:szCs w:val="22"/>
        </w:rPr>
        <w:t>Cambridge Technicals</w:t>
      </w:r>
    </w:p>
    <w:p w:rsidR="00117D36" w:rsidRDefault="006F55E7" w:rsidP="00077C9B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6F55E7">
        <w:rPr>
          <w:rFonts w:ascii="Arial" w:hAnsi="Arial" w:cs="Arial"/>
          <w:b/>
          <w:sz w:val="22"/>
          <w:szCs w:val="22"/>
        </w:rPr>
        <w:t>and</w:t>
      </w:r>
      <w:proofErr w:type="gramEnd"/>
      <w:r w:rsidRPr="006F55E7">
        <w:rPr>
          <w:rFonts w:ascii="Arial" w:hAnsi="Arial" w:cs="Arial"/>
          <w:b/>
          <w:sz w:val="22"/>
          <w:szCs w:val="22"/>
        </w:rPr>
        <w:t xml:space="preserve"> all </w:t>
      </w:r>
      <w:r>
        <w:rPr>
          <w:rFonts w:ascii="Arial" w:hAnsi="Arial" w:cs="Arial"/>
          <w:b/>
          <w:sz w:val="22"/>
          <w:szCs w:val="22"/>
        </w:rPr>
        <w:t>vocationally-</w:t>
      </w:r>
      <w:r w:rsidRPr="006F55E7">
        <w:rPr>
          <w:rFonts w:ascii="Arial" w:hAnsi="Arial" w:cs="Arial"/>
          <w:b/>
          <w:sz w:val="22"/>
          <w:szCs w:val="22"/>
        </w:rPr>
        <w:t>related qualifications</w:t>
      </w:r>
      <w:r w:rsidR="00117D36">
        <w:rPr>
          <w:rFonts w:ascii="Arial" w:hAnsi="Arial" w:cs="Arial"/>
          <w:b/>
          <w:sz w:val="22"/>
          <w:szCs w:val="22"/>
        </w:rPr>
        <w:t>.</w:t>
      </w:r>
    </w:p>
    <w:p w:rsidR="006F55E7" w:rsidRPr="006F55E7" w:rsidRDefault="00117D36" w:rsidP="00077C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THIS FORM </w:t>
      </w:r>
      <w:proofErr w:type="gramStart"/>
      <w:r>
        <w:rPr>
          <w:rFonts w:ascii="Arial" w:hAnsi="Arial" w:cs="Arial"/>
          <w:b/>
          <w:sz w:val="22"/>
          <w:szCs w:val="22"/>
        </w:rPr>
        <w:t>MUST NOT BE USED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FOR GCE, GCSE OR CAMBRIDGE NATIONALS.</w:t>
      </w:r>
    </w:p>
    <w:p w:rsidR="00E2357A" w:rsidRPr="00917869" w:rsidRDefault="00E2357A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00"/>
        <w:gridCol w:w="1980"/>
        <w:gridCol w:w="3060"/>
      </w:tblGrid>
      <w:tr w:rsidR="00E2357A" w:rsidRPr="00BD2173" w:rsidTr="00BD2173">
        <w:tc>
          <w:tcPr>
            <w:tcW w:w="1980" w:type="dxa"/>
            <w:shd w:val="clear" w:color="auto" w:fill="auto"/>
          </w:tcPr>
          <w:p w:rsidR="002956D7" w:rsidRPr="00BD2173" w:rsidRDefault="00E2357A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Centre number:</w:t>
            </w:r>
          </w:p>
        </w:tc>
        <w:tc>
          <w:tcPr>
            <w:tcW w:w="2700" w:type="dxa"/>
            <w:shd w:val="clear" w:color="auto" w:fill="auto"/>
          </w:tcPr>
          <w:p w:rsidR="00E2357A" w:rsidRPr="00BD2173" w:rsidRDefault="00E2357A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2357A" w:rsidRPr="00BD2173" w:rsidRDefault="00E2357A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Centre name:</w:t>
            </w:r>
          </w:p>
        </w:tc>
        <w:tc>
          <w:tcPr>
            <w:tcW w:w="3060" w:type="dxa"/>
            <w:shd w:val="clear" w:color="auto" w:fill="auto"/>
          </w:tcPr>
          <w:p w:rsidR="00E2357A" w:rsidRPr="00BD2173" w:rsidRDefault="00E2357A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57A" w:rsidRPr="00BD2173" w:rsidTr="00BD2173">
        <w:tc>
          <w:tcPr>
            <w:tcW w:w="1980" w:type="dxa"/>
            <w:shd w:val="clear" w:color="auto" w:fill="auto"/>
          </w:tcPr>
          <w:p w:rsidR="002956D7" w:rsidRPr="00BD2173" w:rsidRDefault="00E2357A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Candidate number:</w:t>
            </w:r>
          </w:p>
        </w:tc>
        <w:tc>
          <w:tcPr>
            <w:tcW w:w="2700" w:type="dxa"/>
            <w:shd w:val="clear" w:color="auto" w:fill="auto"/>
          </w:tcPr>
          <w:p w:rsidR="00E2357A" w:rsidRPr="00BD2173" w:rsidRDefault="00E2357A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2357A" w:rsidRPr="00BD2173" w:rsidRDefault="00E2357A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Candidate name:</w:t>
            </w:r>
          </w:p>
        </w:tc>
        <w:tc>
          <w:tcPr>
            <w:tcW w:w="3060" w:type="dxa"/>
            <w:shd w:val="clear" w:color="auto" w:fill="auto"/>
          </w:tcPr>
          <w:p w:rsidR="00E2357A" w:rsidRPr="00BD2173" w:rsidRDefault="00E2357A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57A" w:rsidRPr="00BD2173" w:rsidTr="00BD2173">
        <w:tc>
          <w:tcPr>
            <w:tcW w:w="1980" w:type="dxa"/>
            <w:shd w:val="clear" w:color="auto" w:fill="auto"/>
          </w:tcPr>
          <w:p w:rsidR="002956D7" w:rsidRPr="00BD2173" w:rsidRDefault="00E2357A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Qualification title:</w:t>
            </w:r>
          </w:p>
        </w:tc>
        <w:tc>
          <w:tcPr>
            <w:tcW w:w="2700" w:type="dxa"/>
            <w:shd w:val="clear" w:color="auto" w:fill="auto"/>
          </w:tcPr>
          <w:p w:rsidR="00E2357A" w:rsidRPr="00BD2173" w:rsidRDefault="00E2357A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2357A" w:rsidRPr="00BD2173" w:rsidRDefault="00E2357A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BD2173">
                <w:rPr>
                  <w:rFonts w:ascii="Arial" w:hAnsi="Arial" w:cs="Arial"/>
                  <w:sz w:val="20"/>
                  <w:szCs w:val="20"/>
                </w:rPr>
                <w:t>OCR</w:t>
              </w:r>
            </w:smartTag>
            <w:r w:rsidRPr="00BD2173">
              <w:rPr>
                <w:rFonts w:ascii="Arial" w:hAnsi="Arial" w:cs="Arial"/>
                <w:sz w:val="20"/>
                <w:szCs w:val="20"/>
              </w:rPr>
              <w:t xml:space="preserve"> scheme code:</w:t>
            </w:r>
          </w:p>
        </w:tc>
        <w:tc>
          <w:tcPr>
            <w:tcW w:w="3060" w:type="dxa"/>
            <w:shd w:val="clear" w:color="auto" w:fill="auto"/>
          </w:tcPr>
          <w:p w:rsidR="00E2357A" w:rsidRPr="00BD2173" w:rsidRDefault="00E2357A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D36" w:rsidRPr="00BD2173" w:rsidTr="00BD2173">
        <w:tc>
          <w:tcPr>
            <w:tcW w:w="1980" w:type="dxa"/>
            <w:shd w:val="clear" w:color="auto" w:fill="auto"/>
          </w:tcPr>
          <w:p w:rsidR="00117D36" w:rsidRPr="00BD2173" w:rsidRDefault="00117D36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Series:</w:t>
            </w:r>
          </w:p>
        </w:tc>
        <w:tc>
          <w:tcPr>
            <w:tcW w:w="2700" w:type="dxa"/>
            <w:shd w:val="clear" w:color="auto" w:fill="auto"/>
          </w:tcPr>
          <w:p w:rsidR="00117D36" w:rsidRPr="00BD2173" w:rsidRDefault="00117D36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17D36" w:rsidRPr="00BD2173" w:rsidRDefault="00117D36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Claim number:</w:t>
            </w:r>
          </w:p>
        </w:tc>
        <w:tc>
          <w:tcPr>
            <w:tcW w:w="3060" w:type="dxa"/>
            <w:shd w:val="clear" w:color="auto" w:fill="auto"/>
          </w:tcPr>
          <w:p w:rsidR="00117D36" w:rsidRPr="00BD2173" w:rsidRDefault="00117D36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357A" w:rsidRPr="00917869" w:rsidRDefault="00E2357A" w:rsidP="00E2357A">
      <w:pPr>
        <w:ind w:left="-900"/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740"/>
      </w:tblGrid>
      <w:tr w:rsidR="00E2357A" w:rsidRPr="00BD2173" w:rsidTr="00BD2173">
        <w:tc>
          <w:tcPr>
            <w:tcW w:w="1980" w:type="dxa"/>
            <w:shd w:val="clear" w:color="auto" w:fill="auto"/>
          </w:tcPr>
          <w:p w:rsidR="00E2357A" w:rsidRPr="00BD2173" w:rsidRDefault="002143A5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Date of incident:</w:t>
            </w:r>
          </w:p>
        </w:tc>
        <w:tc>
          <w:tcPr>
            <w:tcW w:w="7740" w:type="dxa"/>
            <w:shd w:val="clear" w:color="auto" w:fill="auto"/>
          </w:tcPr>
          <w:p w:rsidR="00E2357A" w:rsidRPr="00BD2173" w:rsidRDefault="00E2357A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A5" w:rsidRPr="00BD2173" w:rsidTr="00BD2173">
        <w:tc>
          <w:tcPr>
            <w:tcW w:w="9720" w:type="dxa"/>
            <w:gridSpan w:val="2"/>
            <w:shd w:val="clear" w:color="auto" w:fill="auto"/>
          </w:tcPr>
          <w:p w:rsidR="002143A5" w:rsidRPr="00BD2173" w:rsidRDefault="002143A5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Details of incident:</w:t>
            </w:r>
          </w:p>
          <w:p w:rsidR="002143A5" w:rsidRPr="00BD2173" w:rsidRDefault="002143A5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  <w:p w:rsidR="002143A5" w:rsidRPr="00BD2173" w:rsidRDefault="002143A5" w:rsidP="00E23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357A" w:rsidRPr="00917869" w:rsidRDefault="00E2357A" w:rsidP="00E2357A">
      <w:pPr>
        <w:ind w:left="-900"/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050"/>
      </w:tblGrid>
      <w:tr w:rsidR="00E2357A" w:rsidRPr="00BD2173" w:rsidTr="00C6299B">
        <w:tc>
          <w:tcPr>
            <w:tcW w:w="5670" w:type="dxa"/>
            <w:shd w:val="clear" w:color="auto" w:fill="auto"/>
          </w:tcPr>
          <w:p w:rsidR="00E2357A" w:rsidRPr="00BD2173" w:rsidRDefault="002143A5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Details of w</w:t>
            </w:r>
            <w:r w:rsidR="00E2357A" w:rsidRPr="00BD2173">
              <w:rPr>
                <w:rFonts w:ascii="Arial" w:hAnsi="Arial" w:cs="Arial"/>
                <w:sz w:val="20"/>
                <w:szCs w:val="20"/>
              </w:rPr>
              <w:t>ork lost:</w:t>
            </w:r>
          </w:p>
          <w:p w:rsidR="00E2357A" w:rsidRPr="00BD2173" w:rsidRDefault="00E2357A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  <w:p w:rsidR="00E2357A" w:rsidRPr="00BD2173" w:rsidRDefault="00E2357A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:rsidR="00E2357A" w:rsidRPr="00BD2173" w:rsidRDefault="00CF2B0F" w:rsidP="00BD217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Assessment objectives/unit</w:t>
            </w:r>
            <w:r w:rsidR="00BD1D0F" w:rsidRPr="00BD2173">
              <w:rPr>
                <w:rFonts w:ascii="Arial" w:hAnsi="Arial" w:cs="Arial"/>
                <w:sz w:val="20"/>
                <w:szCs w:val="20"/>
              </w:rPr>
              <w:t>(s)</w:t>
            </w:r>
            <w:r w:rsidR="00E2357A" w:rsidRPr="00BD2173">
              <w:rPr>
                <w:rFonts w:ascii="Arial" w:hAnsi="Arial" w:cs="Arial"/>
                <w:sz w:val="20"/>
                <w:szCs w:val="20"/>
              </w:rPr>
              <w:t xml:space="preserve"> covered:</w:t>
            </w:r>
          </w:p>
        </w:tc>
      </w:tr>
    </w:tbl>
    <w:p w:rsidR="00E2357A" w:rsidRPr="00917869" w:rsidRDefault="00E2357A" w:rsidP="00E2357A">
      <w:pPr>
        <w:ind w:left="-900"/>
        <w:rPr>
          <w:rFonts w:ascii="Arial" w:hAnsi="Arial" w:cs="Arial"/>
          <w:sz w:val="22"/>
          <w:szCs w:val="22"/>
        </w:rPr>
      </w:pPr>
    </w:p>
    <w:p w:rsidR="00E2357A" w:rsidRPr="00917869" w:rsidRDefault="00E2357A" w:rsidP="00370430">
      <w:pPr>
        <w:rPr>
          <w:rFonts w:ascii="Arial" w:hAnsi="Arial" w:cs="Arial"/>
          <w:b/>
          <w:sz w:val="22"/>
          <w:szCs w:val="22"/>
        </w:rPr>
      </w:pPr>
      <w:r w:rsidRPr="00917869">
        <w:rPr>
          <w:rFonts w:ascii="Arial" w:hAnsi="Arial" w:cs="Arial"/>
          <w:b/>
          <w:sz w:val="22"/>
          <w:szCs w:val="22"/>
        </w:rPr>
        <w:t>Please complete either Section 1, 2, 3 or 4</w:t>
      </w:r>
    </w:p>
    <w:p w:rsidR="00E2357A" w:rsidRPr="00117D36" w:rsidRDefault="00E2357A" w:rsidP="00E2357A">
      <w:pPr>
        <w:ind w:left="-900"/>
        <w:rPr>
          <w:rFonts w:ascii="Arial" w:hAnsi="Arial" w:cs="Arial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1980"/>
        <w:gridCol w:w="4320"/>
        <w:gridCol w:w="720"/>
        <w:gridCol w:w="1260"/>
        <w:gridCol w:w="1080"/>
      </w:tblGrid>
      <w:tr w:rsidR="00CF2B0F" w:rsidRPr="00BD2173" w:rsidTr="00117D36">
        <w:trPr>
          <w:trHeight w:val="1004"/>
        </w:trPr>
        <w:tc>
          <w:tcPr>
            <w:tcW w:w="360" w:type="dxa"/>
            <w:tcBorders>
              <w:right w:val="nil"/>
            </w:tcBorders>
            <w:shd w:val="clear" w:color="auto" w:fill="auto"/>
          </w:tcPr>
          <w:p w:rsidR="00CF2B0F" w:rsidRPr="00BD2173" w:rsidRDefault="00CF2B0F" w:rsidP="00E2357A">
            <w:pPr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828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F2B0F" w:rsidRPr="00117D36" w:rsidRDefault="00CF2B0F" w:rsidP="00CF2B0F">
            <w:pPr>
              <w:rPr>
                <w:rFonts w:ascii="Arial" w:hAnsi="Arial" w:cs="Arial"/>
                <w:sz w:val="18"/>
                <w:szCs w:val="18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The work was marked before it was lost and the grade achieved can be submitted in the normal manner.</w:t>
            </w:r>
          </w:p>
          <w:p w:rsidR="00CF2B0F" w:rsidRPr="00BD2173" w:rsidRDefault="00CF2B0F" w:rsidP="00CF2B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B0F" w:rsidRPr="00BD2173" w:rsidRDefault="00CF2B0F" w:rsidP="00E2357A">
            <w:pPr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The candidate’s grade for this/these unit(s) is: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CF2B0F" w:rsidRPr="00BD2173" w:rsidRDefault="00CF2B0F" w:rsidP="00E235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B0F" w:rsidRPr="00BD2173" w:rsidRDefault="00E574BC" w:rsidP="00E2357A">
            <w:pPr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66040</wp:posOffset>
                      </wp:positionV>
                      <wp:extent cx="431800" cy="288290"/>
                      <wp:effectExtent l="15240" t="15240" r="10160" b="1079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57D" w:rsidRDefault="0068357D" w:rsidP="00E835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6pt;margin-top:5.2pt;width:34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" strokeweight="1pt">
                      <v:textbox>
                        <w:txbxContent>
                          <w:p w:rsidR="0068357D" w:rsidRDefault="0068357D" w:rsidP="00E835C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2B0F" w:rsidRPr="00BD2173" w:rsidTr="00117D36">
        <w:trPr>
          <w:trHeight w:val="835"/>
        </w:trPr>
        <w:tc>
          <w:tcPr>
            <w:tcW w:w="360" w:type="dxa"/>
            <w:tcBorders>
              <w:right w:val="nil"/>
            </w:tcBorders>
            <w:shd w:val="clear" w:color="auto" w:fill="auto"/>
          </w:tcPr>
          <w:p w:rsidR="00CF2B0F" w:rsidRPr="00BD2173" w:rsidRDefault="00CF2B0F" w:rsidP="00E2357A">
            <w:pPr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F2B0F" w:rsidRPr="00BD2173" w:rsidRDefault="00CF2B0F" w:rsidP="00CF2B0F">
            <w:pPr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The work was not marked before it was lost.</w:t>
            </w:r>
          </w:p>
          <w:p w:rsidR="00CF2B0F" w:rsidRPr="00BD2173" w:rsidRDefault="00CF2B0F" w:rsidP="00CF2B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B0F" w:rsidRPr="00BD2173" w:rsidRDefault="00CF2B0F" w:rsidP="00E2357A">
            <w:pPr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The estimated grade at the time it was lost is: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CF2B0F" w:rsidRPr="00BD2173" w:rsidRDefault="00CF2B0F" w:rsidP="00E235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B0F" w:rsidRPr="00BD2173" w:rsidRDefault="00E574BC" w:rsidP="00E2357A">
            <w:pPr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1905</wp:posOffset>
                      </wp:positionV>
                      <wp:extent cx="431800" cy="288290"/>
                      <wp:effectExtent l="15240" t="13970" r="10160" b="1206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57D" w:rsidRDefault="0068357D" w:rsidP="00E835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3.6pt;margin-top:.15pt;width:34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" strokeweight="1pt">
                      <v:textbox>
                        <w:txbxContent>
                          <w:p w:rsidR="0068357D" w:rsidRDefault="0068357D" w:rsidP="00E835C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2B0F" w:rsidRPr="00BD2173" w:rsidTr="00BD2173">
        <w:tc>
          <w:tcPr>
            <w:tcW w:w="360" w:type="dxa"/>
            <w:tcBorders>
              <w:right w:val="nil"/>
            </w:tcBorders>
            <w:shd w:val="clear" w:color="auto" w:fill="auto"/>
          </w:tcPr>
          <w:p w:rsidR="00CF2B0F" w:rsidRPr="00BD2173" w:rsidRDefault="00CF2B0F" w:rsidP="00E2357A">
            <w:pPr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F2B0F" w:rsidRPr="00BD2173" w:rsidRDefault="00CF2B0F" w:rsidP="00E2357A">
            <w:pPr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Some of the work was marked.</w:t>
            </w:r>
            <w:r w:rsidR="000C6578" w:rsidRPr="00BD2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173">
              <w:rPr>
                <w:rFonts w:ascii="Arial" w:hAnsi="Arial" w:cs="Arial"/>
                <w:sz w:val="20"/>
                <w:szCs w:val="20"/>
              </w:rPr>
              <w:t>The grade for this</w:t>
            </w:r>
            <w:r w:rsidR="009861A4" w:rsidRPr="00BD2173">
              <w:rPr>
                <w:rFonts w:ascii="Arial" w:hAnsi="Arial" w:cs="Arial"/>
                <w:sz w:val="20"/>
                <w:szCs w:val="20"/>
              </w:rPr>
              <w:t>/these</w:t>
            </w:r>
            <w:r w:rsidRPr="00BD2173">
              <w:rPr>
                <w:rFonts w:ascii="Arial" w:hAnsi="Arial" w:cs="Arial"/>
                <w:sz w:val="20"/>
                <w:szCs w:val="20"/>
              </w:rPr>
              <w:t xml:space="preserve"> unit</w:t>
            </w:r>
            <w:r w:rsidR="009861A4" w:rsidRPr="00BD2173">
              <w:rPr>
                <w:rFonts w:ascii="Arial" w:hAnsi="Arial" w:cs="Arial"/>
                <w:sz w:val="20"/>
                <w:szCs w:val="20"/>
              </w:rPr>
              <w:t>(s)</w:t>
            </w:r>
            <w:r w:rsidRPr="00BD2173">
              <w:rPr>
                <w:rFonts w:ascii="Arial" w:hAnsi="Arial" w:cs="Arial"/>
                <w:sz w:val="20"/>
                <w:szCs w:val="20"/>
              </w:rPr>
              <w:t xml:space="preserve"> only is:</w:t>
            </w:r>
          </w:p>
          <w:p w:rsidR="00CF2B0F" w:rsidRPr="00BD2173" w:rsidRDefault="00CF2B0F" w:rsidP="00E2357A">
            <w:pPr>
              <w:rPr>
                <w:rFonts w:ascii="Arial" w:hAnsi="Arial" w:cs="Arial"/>
                <w:sz w:val="16"/>
                <w:szCs w:val="16"/>
              </w:rPr>
            </w:pPr>
          </w:p>
          <w:p w:rsidR="00284D8E" w:rsidRPr="00BD2173" w:rsidRDefault="00284D8E" w:rsidP="00E2357A">
            <w:pPr>
              <w:rPr>
                <w:rFonts w:ascii="Arial" w:hAnsi="Arial" w:cs="Arial"/>
                <w:sz w:val="16"/>
                <w:szCs w:val="16"/>
              </w:rPr>
            </w:pPr>
          </w:p>
          <w:p w:rsidR="00284D8E" w:rsidRPr="00BD2173" w:rsidRDefault="00284D8E" w:rsidP="00E2357A">
            <w:pPr>
              <w:rPr>
                <w:rFonts w:ascii="Arial" w:hAnsi="Arial" w:cs="Arial"/>
                <w:sz w:val="16"/>
                <w:szCs w:val="16"/>
              </w:rPr>
            </w:pPr>
          </w:p>
          <w:p w:rsidR="00CF2B0F" w:rsidRPr="00BD2173" w:rsidRDefault="00CF2B0F" w:rsidP="00E2357A">
            <w:pPr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Some of the work was not marked.</w:t>
            </w:r>
            <w:r w:rsidR="000C6578" w:rsidRPr="00BD2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173">
              <w:rPr>
                <w:rFonts w:ascii="Arial" w:hAnsi="Arial" w:cs="Arial"/>
                <w:sz w:val="20"/>
                <w:szCs w:val="20"/>
              </w:rPr>
              <w:t>The estimated grade for this</w:t>
            </w:r>
            <w:r w:rsidR="009861A4" w:rsidRPr="00BD2173">
              <w:rPr>
                <w:rFonts w:ascii="Arial" w:hAnsi="Arial" w:cs="Arial"/>
                <w:sz w:val="20"/>
                <w:szCs w:val="20"/>
              </w:rPr>
              <w:t>/these</w:t>
            </w:r>
            <w:r w:rsidRPr="00BD2173">
              <w:rPr>
                <w:rFonts w:ascii="Arial" w:hAnsi="Arial" w:cs="Arial"/>
                <w:sz w:val="20"/>
                <w:szCs w:val="20"/>
              </w:rPr>
              <w:t xml:space="preserve"> unit</w:t>
            </w:r>
            <w:r w:rsidR="009861A4" w:rsidRPr="00BD2173">
              <w:rPr>
                <w:rFonts w:ascii="Arial" w:hAnsi="Arial" w:cs="Arial"/>
                <w:sz w:val="20"/>
                <w:szCs w:val="20"/>
              </w:rPr>
              <w:t>(s)</w:t>
            </w:r>
            <w:r w:rsidRPr="00BD2173">
              <w:rPr>
                <w:rFonts w:ascii="Arial" w:hAnsi="Arial" w:cs="Arial"/>
                <w:sz w:val="20"/>
                <w:szCs w:val="20"/>
              </w:rPr>
              <w:t xml:space="preserve"> only is:</w:t>
            </w:r>
          </w:p>
          <w:p w:rsidR="00CF2B0F" w:rsidRPr="00BD2173" w:rsidRDefault="00CF2B0F" w:rsidP="00E23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7A3CAC" w:rsidRPr="00BD2173" w:rsidRDefault="00E574BC" w:rsidP="00E2357A">
            <w:pPr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67945</wp:posOffset>
                      </wp:positionV>
                      <wp:extent cx="431800" cy="288290"/>
                      <wp:effectExtent l="15240" t="13335" r="10160" b="127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57D" w:rsidRDefault="0068357D" w:rsidP="00E835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3.6pt;margin-top:5.35pt;width:34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" strokeweight="1pt">
                      <v:textbox>
                        <w:txbxContent>
                          <w:p w:rsidR="0068357D" w:rsidRDefault="0068357D" w:rsidP="00E835C9"/>
                        </w:txbxContent>
                      </v:textbox>
                    </v:shape>
                  </w:pict>
                </mc:Fallback>
              </mc:AlternateContent>
            </w:r>
          </w:p>
          <w:p w:rsidR="007A3CAC" w:rsidRPr="00BD2173" w:rsidRDefault="007A3CAC" w:rsidP="00E235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B0F" w:rsidRPr="00BD2173" w:rsidRDefault="00E574BC" w:rsidP="00E2357A">
            <w:pPr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174625</wp:posOffset>
                      </wp:positionV>
                      <wp:extent cx="431800" cy="288290"/>
                      <wp:effectExtent l="15240" t="11430" r="10160" b="1460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57D" w:rsidRDefault="0068357D" w:rsidP="00E835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3.6pt;margin-top:13.75pt;width:34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" strokeweight="1pt">
                      <v:textbox>
                        <w:txbxContent>
                          <w:p w:rsidR="0068357D" w:rsidRDefault="0068357D" w:rsidP="00E835C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2B0F" w:rsidRPr="00BD2173" w:rsidTr="00BD2173">
        <w:tc>
          <w:tcPr>
            <w:tcW w:w="36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F2B0F" w:rsidRPr="00BD2173" w:rsidRDefault="00CF2B0F" w:rsidP="00E2357A">
            <w:pPr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B0F" w:rsidRPr="00BD2173" w:rsidRDefault="00CF2B0F" w:rsidP="00E2357A">
            <w:pPr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 xml:space="preserve">All of the work in the centre was lost or destroyed and </w:t>
            </w:r>
            <w:r w:rsidR="0059124E" w:rsidRPr="00BD2173">
              <w:rPr>
                <w:rFonts w:ascii="Arial" w:hAnsi="Arial" w:cs="Arial"/>
                <w:sz w:val="20"/>
                <w:szCs w:val="20"/>
              </w:rPr>
              <w:t>actual/</w:t>
            </w:r>
            <w:r w:rsidRPr="00BD2173">
              <w:rPr>
                <w:rFonts w:ascii="Arial" w:hAnsi="Arial" w:cs="Arial"/>
                <w:sz w:val="20"/>
                <w:szCs w:val="20"/>
              </w:rPr>
              <w:t xml:space="preserve">estimated </w:t>
            </w:r>
            <w:r w:rsidR="0059124E" w:rsidRPr="00BD2173">
              <w:rPr>
                <w:rFonts w:ascii="Arial" w:hAnsi="Arial" w:cs="Arial"/>
                <w:sz w:val="20"/>
                <w:szCs w:val="20"/>
              </w:rPr>
              <w:t>grades</w:t>
            </w:r>
            <w:r w:rsidRPr="00BD2173">
              <w:rPr>
                <w:rFonts w:ascii="Arial" w:hAnsi="Arial" w:cs="Arial"/>
                <w:sz w:val="20"/>
                <w:szCs w:val="20"/>
              </w:rPr>
              <w:t xml:space="preserve"> are attached on a separate sheet.</w:t>
            </w:r>
            <w:r w:rsidR="000C6578" w:rsidRPr="00BD2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173">
              <w:rPr>
                <w:rFonts w:ascii="Arial" w:hAnsi="Arial" w:cs="Arial"/>
                <w:sz w:val="20"/>
                <w:szCs w:val="20"/>
              </w:rPr>
              <w:t>Please tick box</w:t>
            </w:r>
            <w:r w:rsidR="00E60451" w:rsidRPr="00BD217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60451" w:rsidRPr="00BD2173" w:rsidRDefault="00E60451" w:rsidP="00E23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F2B0F" w:rsidRPr="00BD2173" w:rsidRDefault="00E574BC" w:rsidP="00E2357A">
            <w:pPr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67945</wp:posOffset>
                      </wp:positionV>
                      <wp:extent cx="431800" cy="288290"/>
                      <wp:effectExtent l="7620" t="7620" r="8255" b="889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57D" w:rsidRDefault="0068357D" w:rsidP="00E835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3.75pt;margin-top:5.35pt;width:34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" strokeweight="1pt">
                      <v:textbox>
                        <w:txbxContent>
                          <w:p w:rsidR="0068357D" w:rsidRDefault="0068357D" w:rsidP="00E835C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0451" w:rsidRPr="00BD2173" w:rsidTr="00BD2173">
        <w:tc>
          <w:tcPr>
            <w:tcW w:w="9720" w:type="dxa"/>
            <w:gridSpan w:val="6"/>
            <w:tcBorders>
              <w:bottom w:val="nil"/>
            </w:tcBorders>
            <w:shd w:val="clear" w:color="auto" w:fill="auto"/>
          </w:tcPr>
          <w:p w:rsidR="00E60451" w:rsidRPr="00BD2173" w:rsidRDefault="00E60451" w:rsidP="00E60451">
            <w:pPr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I can verify that the candidate’s work was lost as detailed above and that it w</w:t>
            </w:r>
            <w:r w:rsidR="003B653D" w:rsidRPr="00BD2173">
              <w:rPr>
                <w:rFonts w:ascii="Arial" w:hAnsi="Arial" w:cs="Arial"/>
                <w:sz w:val="20"/>
                <w:szCs w:val="20"/>
              </w:rPr>
              <w:t>as monitored whilst in progress.</w:t>
            </w:r>
            <w:r w:rsidR="000C6578" w:rsidRPr="00BD2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173">
              <w:rPr>
                <w:rFonts w:ascii="Arial" w:hAnsi="Arial" w:cs="Arial"/>
                <w:sz w:val="20"/>
                <w:szCs w:val="20"/>
              </w:rPr>
              <w:t>I am satisfied that this loss was not a consequence of negligen</w:t>
            </w:r>
            <w:r w:rsidR="003B653D" w:rsidRPr="00BD2173">
              <w:rPr>
                <w:rFonts w:ascii="Arial" w:hAnsi="Arial" w:cs="Arial"/>
                <w:sz w:val="20"/>
                <w:szCs w:val="20"/>
              </w:rPr>
              <w:t>ce on the part of the candidate and</w:t>
            </w:r>
            <w:r w:rsidRPr="00BD2173">
              <w:rPr>
                <w:rFonts w:ascii="Arial" w:hAnsi="Arial" w:cs="Arial"/>
                <w:sz w:val="20"/>
                <w:szCs w:val="20"/>
              </w:rPr>
              <w:t xml:space="preserve"> I support this application.</w:t>
            </w:r>
            <w:r w:rsidR="000C6578" w:rsidRPr="00BD2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53D" w:rsidRPr="00BD2173">
              <w:rPr>
                <w:rFonts w:ascii="Arial" w:hAnsi="Arial" w:cs="Arial"/>
                <w:sz w:val="20"/>
                <w:szCs w:val="20"/>
              </w:rPr>
              <w:t>I confirm that the information provided is accurate and that no enhancement has been made to candidate grades.</w:t>
            </w:r>
          </w:p>
          <w:p w:rsidR="00E60451" w:rsidRPr="00BD2173" w:rsidRDefault="00E60451" w:rsidP="00E23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51" w:rsidRPr="00BD2173" w:rsidTr="00BD2173">
        <w:trPr>
          <w:trHeight w:val="267"/>
        </w:trPr>
        <w:tc>
          <w:tcPr>
            <w:tcW w:w="23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60451" w:rsidRPr="00BD2173" w:rsidRDefault="00E60451" w:rsidP="00E60451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451" w:rsidRPr="00BD2173" w:rsidRDefault="00E60451" w:rsidP="00E60451">
            <w:pPr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0451" w:rsidRPr="00BD2173" w:rsidRDefault="00E60451" w:rsidP="00E60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451" w:rsidRPr="00BD2173" w:rsidRDefault="00E60451" w:rsidP="00E2357A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451" w:rsidRPr="00BD2173" w:rsidRDefault="00E60451" w:rsidP="00E2357A">
            <w:pPr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60451" w:rsidRPr="00BD2173" w:rsidRDefault="00E60451" w:rsidP="00E23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51" w:rsidRPr="00BD2173" w:rsidTr="00BD2173">
        <w:tc>
          <w:tcPr>
            <w:tcW w:w="23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60451" w:rsidRPr="00BD2173" w:rsidRDefault="00E60451" w:rsidP="00E2357A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451" w:rsidRPr="00BD2173" w:rsidRDefault="00E60451" w:rsidP="00E2357A">
            <w:pPr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Name of Examinations Officer/Head of Centre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60451" w:rsidRPr="00BD2173" w:rsidRDefault="00E60451" w:rsidP="00E23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451" w:rsidRPr="00BD2173" w:rsidRDefault="00E60451" w:rsidP="00E2357A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451" w:rsidRPr="00BD2173" w:rsidRDefault="00E60451" w:rsidP="00E2357A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451" w:rsidRPr="00BD2173" w:rsidRDefault="00E60451" w:rsidP="00E2357A">
            <w:pPr>
              <w:rPr>
                <w:rFonts w:ascii="Arial" w:hAnsi="Arial" w:cs="Arial"/>
                <w:sz w:val="20"/>
                <w:szCs w:val="20"/>
              </w:rPr>
            </w:pPr>
            <w:r w:rsidRPr="00BD2173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60451" w:rsidRPr="00BD2173" w:rsidRDefault="00E60451" w:rsidP="00E23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51" w:rsidRPr="00BD2173" w:rsidTr="00BD2173">
        <w:tc>
          <w:tcPr>
            <w:tcW w:w="234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60451" w:rsidRPr="00BD2173" w:rsidRDefault="00E60451" w:rsidP="00E23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60451" w:rsidRPr="00BD2173" w:rsidRDefault="00E60451" w:rsidP="00E23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60451" w:rsidRPr="00BD2173" w:rsidRDefault="00E60451" w:rsidP="00E23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E60451" w:rsidRPr="00BD2173" w:rsidRDefault="00E60451" w:rsidP="00E23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68A2" w:rsidRDefault="00B668A2" w:rsidP="00E2357A">
      <w:pPr>
        <w:ind w:left="-900"/>
        <w:rPr>
          <w:rFonts w:ascii="Arial" w:hAnsi="Arial" w:cs="Arial"/>
          <w:sz w:val="22"/>
          <w:szCs w:val="22"/>
        </w:rPr>
        <w:sectPr w:rsidR="00B668A2" w:rsidSect="007435A1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94DDA" w:rsidRDefault="00994DDA" w:rsidP="00E835C9">
      <w:pPr>
        <w:rPr>
          <w:rFonts w:ascii="Arial" w:hAnsi="Arial" w:cs="Arial"/>
          <w:b/>
          <w:sz w:val="22"/>
          <w:szCs w:val="22"/>
        </w:rPr>
      </w:pPr>
    </w:p>
    <w:p w:rsidR="00994DDA" w:rsidRDefault="00994DDA" w:rsidP="00E835C9">
      <w:pPr>
        <w:rPr>
          <w:rFonts w:ascii="Arial" w:hAnsi="Arial" w:cs="Arial"/>
          <w:b/>
          <w:sz w:val="22"/>
          <w:szCs w:val="22"/>
        </w:rPr>
      </w:pPr>
    </w:p>
    <w:p w:rsidR="00994DDA" w:rsidRDefault="00994DDA" w:rsidP="00E835C9">
      <w:pPr>
        <w:rPr>
          <w:rFonts w:ascii="Arial" w:hAnsi="Arial" w:cs="Arial"/>
          <w:b/>
          <w:sz w:val="22"/>
          <w:szCs w:val="22"/>
        </w:rPr>
      </w:pPr>
    </w:p>
    <w:p w:rsidR="00E2357A" w:rsidRPr="00E835C9" w:rsidRDefault="00E835C9" w:rsidP="00E835C9">
      <w:pPr>
        <w:rPr>
          <w:rFonts w:ascii="Arial" w:hAnsi="Arial" w:cs="Arial"/>
          <w:b/>
          <w:sz w:val="22"/>
          <w:szCs w:val="22"/>
        </w:rPr>
      </w:pPr>
      <w:r w:rsidRPr="00E835C9">
        <w:rPr>
          <w:rFonts w:ascii="Arial" w:hAnsi="Arial" w:cs="Arial"/>
          <w:b/>
          <w:sz w:val="22"/>
          <w:szCs w:val="22"/>
        </w:rPr>
        <w:t xml:space="preserve">Notes on </w:t>
      </w:r>
      <w:r w:rsidR="00C46199">
        <w:rPr>
          <w:rFonts w:ascii="Arial" w:hAnsi="Arial" w:cs="Arial"/>
          <w:b/>
          <w:sz w:val="22"/>
          <w:szCs w:val="22"/>
        </w:rPr>
        <w:t>completing</w:t>
      </w:r>
      <w:r w:rsidRPr="00E835C9">
        <w:rPr>
          <w:rFonts w:ascii="Arial" w:hAnsi="Arial" w:cs="Arial"/>
          <w:b/>
          <w:sz w:val="22"/>
          <w:szCs w:val="22"/>
        </w:rPr>
        <w:t xml:space="preserve"> the Notification of Lost </w:t>
      </w:r>
      <w:r w:rsidR="007F5AF0">
        <w:rPr>
          <w:rFonts w:ascii="Arial" w:hAnsi="Arial" w:cs="Arial"/>
          <w:b/>
          <w:sz w:val="22"/>
          <w:szCs w:val="22"/>
        </w:rPr>
        <w:t>Centre-Assessed</w:t>
      </w:r>
      <w:r w:rsidR="00C46199">
        <w:rPr>
          <w:rFonts w:ascii="Arial" w:hAnsi="Arial" w:cs="Arial"/>
          <w:b/>
          <w:sz w:val="22"/>
          <w:szCs w:val="22"/>
        </w:rPr>
        <w:t xml:space="preserve"> Work</w:t>
      </w:r>
      <w:r w:rsidR="007F5AF0" w:rsidRPr="00E835C9">
        <w:rPr>
          <w:rFonts w:ascii="Arial" w:hAnsi="Arial" w:cs="Arial"/>
          <w:b/>
          <w:sz w:val="22"/>
          <w:szCs w:val="22"/>
        </w:rPr>
        <w:t xml:space="preserve"> </w:t>
      </w:r>
      <w:r w:rsidRPr="00E835C9">
        <w:rPr>
          <w:rFonts w:ascii="Arial" w:hAnsi="Arial" w:cs="Arial"/>
          <w:b/>
          <w:sz w:val="22"/>
          <w:szCs w:val="22"/>
        </w:rPr>
        <w:t>Form</w:t>
      </w:r>
    </w:p>
    <w:p w:rsidR="00E835C9" w:rsidRDefault="00E835C9" w:rsidP="00E835C9">
      <w:pPr>
        <w:rPr>
          <w:rFonts w:ascii="Arial" w:hAnsi="Arial" w:cs="Arial"/>
          <w:sz w:val="22"/>
          <w:szCs w:val="22"/>
        </w:rPr>
      </w:pPr>
    </w:p>
    <w:p w:rsidR="00117D36" w:rsidRPr="00CF48DF" w:rsidRDefault="00117D36" w:rsidP="00117D3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NB: Applications for general qualifications, including Cambridge Nationals, should be submitted via Special Consideration Online, accessible through OCR Interchange.</w:t>
      </w:r>
    </w:p>
    <w:p w:rsidR="00117D36" w:rsidRDefault="00117D36" w:rsidP="00E835C9">
      <w:pPr>
        <w:rPr>
          <w:rFonts w:ascii="Arial" w:hAnsi="Arial" w:cs="Arial"/>
          <w:sz w:val="22"/>
          <w:szCs w:val="22"/>
        </w:rPr>
      </w:pPr>
    </w:p>
    <w:p w:rsidR="00117D36" w:rsidRDefault="00117D36" w:rsidP="00E835C9">
      <w:pPr>
        <w:rPr>
          <w:rFonts w:ascii="Arial" w:hAnsi="Arial" w:cs="Arial"/>
          <w:sz w:val="22"/>
          <w:szCs w:val="22"/>
        </w:rPr>
      </w:pPr>
    </w:p>
    <w:p w:rsidR="00E835C9" w:rsidRDefault="00E835C9" w:rsidP="00E835C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Candidates are responsible for taking care of their coursework.</w:t>
      </w:r>
      <w:r w:rsidR="000C65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This form </w:t>
      </w:r>
      <w:r w:rsidR="0068357D">
        <w:rPr>
          <w:rFonts w:ascii="Arial" w:hAnsi="Arial" w:cs="Arial"/>
          <w:sz w:val="22"/>
          <w:szCs w:val="22"/>
        </w:rPr>
        <w:t xml:space="preserve">should </w:t>
      </w:r>
      <w:r>
        <w:rPr>
          <w:rFonts w:ascii="Arial" w:hAnsi="Arial" w:cs="Arial"/>
          <w:sz w:val="22"/>
          <w:szCs w:val="22"/>
        </w:rPr>
        <w:t xml:space="preserve">be used to notify </w:t>
      </w:r>
      <w:smartTag w:uri="urn:schemas-microsoft-com:office:smarttags" w:element="stockticker">
        <w:r w:rsidR="00F65E9B">
          <w:rPr>
            <w:rFonts w:ascii="Arial" w:hAnsi="Arial" w:cs="Arial"/>
            <w:sz w:val="22"/>
            <w:szCs w:val="22"/>
          </w:rPr>
          <w:t>OCR</w:t>
        </w:r>
      </w:smartTag>
      <w:r>
        <w:rPr>
          <w:rFonts w:ascii="Arial" w:hAnsi="Arial" w:cs="Arial"/>
          <w:sz w:val="22"/>
          <w:szCs w:val="22"/>
        </w:rPr>
        <w:t xml:space="preserve"> when coursework has been lost through no fault of the candidate.</w:t>
      </w:r>
      <w:r>
        <w:rPr>
          <w:rFonts w:ascii="Arial" w:hAnsi="Arial" w:cs="Arial"/>
          <w:sz w:val="22"/>
          <w:szCs w:val="22"/>
        </w:rPr>
        <w:br/>
      </w:r>
    </w:p>
    <w:p w:rsidR="00E835C9" w:rsidRDefault="00E835C9" w:rsidP="00E835C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wor</w:t>
      </w:r>
      <w:r w:rsidR="00250E9C">
        <w:rPr>
          <w:rFonts w:ascii="Arial" w:hAnsi="Arial" w:cs="Arial"/>
          <w:sz w:val="22"/>
          <w:szCs w:val="22"/>
        </w:rPr>
        <w:t>k was marked before it was lost, the grade can be submitted in the usual way</w:t>
      </w:r>
      <w:r w:rsidR="006C2247">
        <w:rPr>
          <w:rFonts w:ascii="Arial" w:hAnsi="Arial" w:cs="Arial"/>
          <w:sz w:val="22"/>
          <w:szCs w:val="22"/>
        </w:rPr>
        <w:t xml:space="preserve"> via Interchange</w:t>
      </w:r>
      <w:r w:rsidR="00250E9C">
        <w:rPr>
          <w:rFonts w:ascii="Arial" w:hAnsi="Arial" w:cs="Arial"/>
          <w:sz w:val="22"/>
          <w:szCs w:val="22"/>
        </w:rPr>
        <w:t xml:space="preserve"> and in Section 1.</w:t>
      </w:r>
      <w:r w:rsidR="000C6578">
        <w:rPr>
          <w:rFonts w:ascii="Arial" w:hAnsi="Arial" w:cs="Arial"/>
          <w:sz w:val="22"/>
          <w:szCs w:val="22"/>
        </w:rPr>
        <w:t xml:space="preserve"> </w:t>
      </w:r>
      <w:r w:rsidR="00250E9C">
        <w:rPr>
          <w:rFonts w:ascii="Arial" w:hAnsi="Arial" w:cs="Arial"/>
          <w:sz w:val="22"/>
          <w:szCs w:val="22"/>
        </w:rPr>
        <w:t>Marked work should not be in the candidate’s possession.</w:t>
      </w:r>
      <w:r w:rsidR="00250E9C">
        <w:rPr>
          <w:rFonts w:ascii="Arial" w:hAnsi="Arial" w:cs="Arial"/>
          <w:sz w:val="22"/>
          <w:szCs w:val="22"/>
        </w:rPr>
        <w:br/>
      </w:r>
    </w:p>
    <w:p w:rsidR="00250E9C" w:rsidRDefault="00250E9C" w:rsidP="00250E9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work was not marked, an estimated grade may be submitted, in Section 2, based on the assessor’s knowledge of the work whilst it was being monitored for authentication purposes.</w:t>
      </w:r>
      <w:r w:rsidR="000C65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</w:p>
    <w:p w:rsidR="00250E9C" w:rsidRDefault="00250E9C" w:rsidP="00250E9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grade must reflect the level of achievement actually reached in the work and not what might have been achieved if the work had been completed.</w:t>
      </w:r>
      <w:r>
        <w:rPr>
          <w:rFonts w:ascii="Arial" w:hAnsi="Arial" w:cs="Arial"/>
          <w:sz w:val="22"/>
          <w:szCs w:val="22"/>
        </w:rPr>
        <w:br/>
      </w:r>
    </w:p>
    <w:p w:rsidR="00250E9C" w:rsidRDefault="00250E9C" w:rsidP="00250E9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some of the work has been marked and some has not been marked prior to being lost, the real grade and the estimated grade can be entered in Section 3.</w:t>
      </w:r>
      <w:r>
        <w:rPr>
          <w:rFonts w:ascii="Arial" w:hAnsi="Arial" w:cs="Arial"/>
          <w:sz w:val="22"/>
          <w:szCs w:val="22"/>
        </w:rPr>
        <w:br/>
      </w:r>
    </w:p>
    <w:p w:rsidR="00117D36" w:rsidRDefault="00250E9C" w:rsidP="00250E9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all the unmarked work for the centre has been lost in a fire, for example, the form should be attached to a list of candidates showing the order, what was lost and the level of attainment known to have been reached in each case.</w:t>
      </w:r>
    </w:p>
    <w:p w:rsidR="00117D36" w:rsidRDefault="00117D36" w:rsidP="00117D36">
      <w:pPr>
        <w:ind w:left="720"/>
        <w:rPr>
          <w:rFonts w:ascii="Arial" w:hAnsi="Arial" w:cs="Arial"/>
          <w:sz w:val="22"/>
          <w:szCs w:val="22"/>
        </w:rPr>
      </w:pPr>
    </w:p>
    <w:p w:rsidR="00250E9C" w:rsidRDefault="00117D36" w:rsidP="00117D3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copy of the form should be sent to the moderator.</w:t>
      </w:r>
      <w:r w:rsidR="00250E9C">
        <w:rPr>
          <w:rFonts w:ascii="Arial" w:hAnsi="Arial" w:cs="Arial"/>
          <w:sz w:val="22"/>
          <w:szCs w:val="22"/>
        </w:rPr>
        <w:br/>
      </w:r>
    </w:p>
    <w:p w:rsidR="00250E9C" w:rsidRDefault="00250E9C" w:rsidP="00250E9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copy of the form should be sent to </w:t>
      </w:r>
      <w:r w:rsidR="00627DEC">
        <w:rPr>
          <w:rFonts w:ascii="Arial" w:hAnsi="Arial" w:cs="Arial"/>
          <w:sz w:val="22"/>
          <w:szCs w:val="22"/>
        </w:rPr>
        <w:t xml:space="preserve">the </w:t>
      </w:r>
      <w:r w:rsidR="00E670EE" w:rsidRPr="00E670EE">
        <w:rPr>
          <w:rFonts w:ascii="Arial" w:hAnsi="Arial" w:cs="Arial"/>
          <w:sz w:val="22"/>
          <w:szCs w:val="22"/>
        </w:rPr>
        <w:t xml:space="preserve">Special Requirements Team, </w:t>
      </w:r>
      <w:r w:rsidR="000C6578">
        <w:rPr>
          <w:rFonts w:ascii="Arial" w:hAnsi="Arial" w:cs="Arial"/>
          <w:sz w:val="22"/>
          <w:szCs w:val="22"/>
        </w:rPr>
        <w:t xml:space="preserve">OCR, </w:t>
      </w:r>
      <w:r w:rsidR="00E574BC">
        <w:rPr>
          <w:rFonts w:ascii="Arial" w:hAnsi="Arial" w:cs="Arial"/>
          <w:sz w:val="22"/>
          <w:szCs w:val="22"/>
        </w:rPr>
        <w:t>The Triangle Building</w:t>
      </w:r>
      <w:r w:rsidR="00E670EE" w:rsidRPr="00E670EE">
        <w:rPr>
          <w:rFonts w:ascii="Arial" w:hAnsi="Arial" w:cs="Arial"/>
          <w:sz w:val="22"/>
          <w:szCs w:val="22"/>
        </w:rPr>
        <w:t>,</w:t>
      </w:r>
      <w:r w:rsidR="00E574BC">
        <w:rPr>
          <w:rFonts w:ascii="Arial" w:hAnsi="Arial" w:cs="Arial"/>
          <w:sz w:val="22"/>
          <w:szCs w:val="22"/>
        </w:rPr>
        <w:t xml:space="preserve"> Shaftesbury Road,</w:t>
      </w:r>
      <w:r w:rsidR="00E670EE" w:rsidRPr="00E670EE">
        <w:rPr>
          <w:rFonts w:ascii="Arial" w:hAnsi="Arial" w:cs="Arial"/>
          <w:sz w:val="22"/>
          <w:szCs w:val="22"/>
        </w:rPr>
        <w:t xml:space="preserve"> Cambridge</w:t>
      </w:r>
      <w:r w:rsidR="000C6578">
        <w:rPr>
          <w:rFonts w:ascii="Arial" w:hAnsi="Arial" w:cs="Arial"/>
          <w:sz w:val="22"/>
          <w:szCs w:val="22"/>
        </w:rPr>
        <w:t>,</w:t>
      </w:r>
      <w:r w:rsidR="00E574BC">
        <w:rPr>
          <w:rFonts w:ascii="Arial" w:hAnsi="Arial" w:cs="Arial"/>
          <w:sz w:val="22"/>
          <w:szCs w:val="22"/>
        </w:rPr>
        <w:t xml:space="preserve"> CB</w:t>
      </w:r>
      <w:r w:rsidR="00E670EE" w:rsidRPr="00E670EE">
        <w:rPr>
          <w:rFonts w:ascii="Arial" w:hAnsi="Arial" w:cs="Arial"/>
          <w:sz w:val="22"/>
          <w:szCs w:val="22"/>
        </w:rPr>
        <w:t>2</w:t>
      </w:r>
      <w:r w:rsidR="00E574BC">
        <w:rPr>
          <w:rFonts w:ascii="Arial" w:hAnsi="Arial" w:cs="Arial"/>
          <w:sz w:val="22"/>
          <w:szCs w:val="22"/>
        </w:rPr>
        <w:t xml:space="preserve"> 8</w:t>
      </w:r>
      <w:r w:rsidR="00E670EE" w:rsidRPr="00E670EE">
        <w:rPr>
          <w:rFonts w:ascii="Arial" w:hAnsi="Arial" w:cs="Arial"/>
          <w:sz w:val="22"/>
          <w:szCs w:val="22"/>
        </w:rPr>
        <w:t>E</w:t>
      </w:r>
      <w:r w:rsidR="00E574BC">
        <w:rPr>
          <w:rFonts w:ascii="Arial" w:hAnsi="Arial" w:cs="Arial"/>
          <w:sz w:val="22"/>
          <w:szCs w:val="22"/>
        </w:rPr>
        <w:t>A</w:t>
      </w:r>
      <w:r w:rsidR="000C6578">
        <w:rPr>
          <w:rFonts w:ascii="Arial" w:hAnsi="Arial" w:cs="Arial"/>
          <w:sz w:val="22"/>
          <w:szCs w:val="22"/>
        </w:rPr>
        <w:t>.</w:t>
      </w:r>
      <w:r w:rsidR="00117D36">
        <w:rPr>
          <w:rFonts w:ascii="Arial" w:hAnsi="Arial" w:cs="Arial"/>
          <w:sz w:val="22"/>
          <w:szCs w:val="22"/>
        </w:rPr>
        <w:t xml:space="preserve"> Alternatively</w:t>
      </w:r>
      <w:r w:rsidR="00C6299B">
        <w:rPr>
          <w:rFonts w:ascii="Arial" w:hAnsi="Arial" w:cs="Arial"/>
          <w:sz w:val="22"/>
          <w:szCs w:val="22"/>
        </w:rPr>
        <w:t>,</w:t>
      </w:r>
      <w:r w:rsidR="00117D36">
        <w:rPr>
          <w:rFonts w:ascii="Arial" w:hAnsi="Arial" w:cs="Arial"/>
          <w:sz w:val="22"/>
          <w:szCs w:val="22"/>
        </w:rPr>
        <w:t xml:space="preserve"> electronic copies or scanned copies can be sent by e-mail to: </w:t>
      </w:r>
      <w:r w:rsidR="00E574BC">
        <w:rPr>
          <w:rFonts w:ascii="Arial" w:hAnsi="Arial" w:cs="Arial"/>
          <w:sz w:val="22"/>
          <w:szCs w:val="22"/>
        </w:rPr>
        <w:t>sr</w:t>
      </w:r>
      <w:r w:rsidR="00117D36">
        <w:rPr>
          <w:rFonts w:ascii="Arial" w:hAnsi="Arial" w:cs="Arial"/>
          <w:sz w:val="22"/>
          <w:szCs w:val="22"/>
        </w:rPr>
        <w:t>team@ocr.org.uk</w:t>
      </w:r>
    </w:p>
    <w:p w:rsidR="006F55E7" w:rsidRDefault="006F55E7" w:rsidP="006F55E7">
      <w:pPr>
        <w:ind w:left="720"/>
        <w:rPr>
          <w:rFonts w:ascii="Arial" w:hAnsi="Arial" w:cs="Arial"/>
          <w:sz w:val="22"/>
          <w:szCs w:val="22"/>
        </w:rPr>
      </w:pPr>
    </w:p>
    <w:p w:rsidR="00117D36" w:rsidRPr="00CF48DF" w:rsidRDefault="00117D36">
      <w:pPr>
        <w:ind w:left="7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17D36" w:rsidRPr="00CF48DF" w:rsidSect="002143A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6C" w:rsidRDefault="00552F6C">
      <w:r>
        <w:separator/>
      </w:r>
    </w:p>
  </w:endnote>
  <w:endnote w:type="continuationSeparator" w:id="0">
    <w:p w:rsidR="00552F6C" w:rsidRDefault="0055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57D" w:rsidRPr="00B668A2" w:rsidRDefault="0068357D" w:rsidP="00BF57D3">
    <w:pPr>
      <w:pStyle w:val="Footer"/>
      <w:tabs>
        <w:tab w:val="clear" w:pos="8306"/>
        <w:tab w:val="right" w:pos="9180"/>
      </w:tabs>
      <w:ind w:right="-82"/>
      <w:jc w:val="right"/>
      <w:rPr>
        <w:rFonts w:ascii="Arial" w:hAnsi="Arial" w:cs="Arial"/>
        <w:sz w:val="20"/>
        <w:szCs w:val="20"/>
      </w:rPr>
    </w:pPr>
    <w:r w:rsidRPr="00B668A2">
      <w:rPr>
        <w:rFonts w:ascii="Arial" w:hAnsi="Arial" w:cs="Arial"/>
        <w:sz w:val="20"/>
        <w:szCs w:val="20"/>
      </w:rPr>
      <w:t>Page 1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57D" w:rsidRPr="00B668A2" w:rsidRDefault="0068357D" w:rsidP="00B668A2">
    <w:pPr>
      <w:pStyle w:val="Footer"/>
      <w:jc w:val="right"/>
      <w:rPr>
        <w:rFonts w:ascii="Arial" w:hAnsi="Arial" w:cs="Arial"/>
        <w:sz w:val="20"/>
        <w:szCs w:val="20"/>
      </w:rPr>
    </w:pPr>
    <w:r w:rsidRPr="00B668A2"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sz w:val="20"/>
        <w:szCs w:val="20"/>
      </w:rPr>
      <w:t>2</w:t>
    </w:r>
    <w:r w:rsidRPr="00B668A2">
      <w:rPr>
        <w:rFonts w:ascii="Arial" w:hAnsi="Arial" w:cs="Arial"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6C" w:rsidRDefault="00552F6C">
      <w:r>
        <w:separator/>
      </w:r>
    </w:p>
  </w:footnote>
  <w:footnote w:type="continuationSeparator" w:id="0">
    <w:p w:rsidR="00552F6C" w:rsidRDefault="0055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57D" w:rsidRPr="00D3466D" w:rsidRDefault="00E574BC" w:rsidP="007435A1">
    <w:pPr>
      <w:pStyle w:val="Header"/>
      <w:tabs>
        <w:tab w:val="left" w:pos="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>
          <wp:extent cx="1235075" cy="522605"/>
          <wp:effectExtent l="0" t="0" r="0" b="0"/>
          <wp:docPr id="1" name="Picture 1" descr="OCR_NEW_3D_black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_NEW_3D_black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37C3"/>
    <w:multiLevelType w:val="hybridMultilevel"/>
    <w:tmpl w:val="DCC036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2C"/>
    <w:rsid w:val="000600C0"/>
    <w:rsid w:val="000743DC"/>
    <w:rsid w:val="00077C9B"/>
    <w:rsid w:val="000A3F33"/>
    <w:rsid w:val="000B0D15"/>
    <w:rsid w:val="000C6578"/>
    <w:rsid w:val="00117D36"/>
    <w:rsid w:val="00174D10"/>
    <w:rsid w:val="002143A5"/>
    <w:rsid w:val="00240416"/>
    <w:rsid w:val="00250E9C"/>
    <w:rsid w:val="00284D8E"/>
    <w:rsid w:val="002956D7"/>
    <w:rsid w:val="00370430"/>
    <w:rsid w:val="003B653D"/>
    <w:rsid w:val="003D0098"/>
    <w:rsid w:val="00471168"/>
    <w:rsid w:val="004730EA"/>
    <w:rsid w:val="004D00A4"/>
    <w:rsid w:val="00514458"/>
    <w:rsid w:val="0054519A"/>
    <w:rsid w:val="00552F6C"/>
    <w:rsid w:val="0059124E"/>
    <w:rsid w:val="00603D4E"/>
    <w:rsid w:val="00614B18"/>
    <w:rsid w:val="00627DEC"/>
    <w:rsid w:val="0068357D"/>
    <w:rsid w:val="006C2247"/>
    <w:rsid w:val="006F55E7"/>
    <w:rsid w:val="00727418"/>
    <w:rsid w:val="007435A1"/>
    <w:rsid w:val="0076187E"/>
    <w:rsid w:val="007A3CAC"/>
    <w:rsid w:val="007F5AF0"/>
    <w:rsid w:val="00804296"/>
    <w:rsid w:val="008063FC"/>
    <w:rsid w:val="0087294B"/>
    <w:rsid w:val="0088623D"/>
    <w:rsid w:val="00917869"/>
    <w:rsid w:val="00946DE8"/>
    <w:rsid w:val="00973E7D"/>
    <w:rsid w:val="009861A4"/>
    <w:rsid w:val="00994DDA"/>
    <w:rsid w:val="009E06B8"/>
    <w:rsid w:val="00AD182C"/>
    <w:rsid w:val="00B668A2"/>
    <w:rsid w:val="00BD1D0F"/>
    <w:rsid w:val="00BD2173"/>
    <w:rsid w:val="00BE5BF4"/>
    <w:rsid w:val="00BF57D3"/>
    <w:rsid w:val="00C14B7E"/>
    <w:rsid w:val="00C21B35"/>
    <w:rsid w:val="00C46199"/>
    <w:rsid w:val="00C47914"/>
    <w:rsid w:val="00C62616"/>
    <w:rsid w:val="00C6299B"/>
    <w:rsid w:val="00C95DE8"/>
    <w:rsid w:val="00CF26E2"/>
    <w:rsid w:val="00CF2B0F"/>
    <w:rsid w:val="00CF3AAE"/>
    <w:rsid w:val="00CF48DF"/>
    <w:rsid w:val="00D33724"/>
    <w:rsid w:val="00D3466D"/>
    <w:rsid w:val="00D51D24"/>
    <w:rsid w:val="00D767C6"/>
    <w:rsid w:val="00E2357A"/>
    <w:rsid w:val="00E574BC"/>
    <w:rsid w:val="00E60451"/>
    <w:rsid w:val="00E64892"/>
    <w:rsid w:val="00E670EE"/>
    <w:rsid w:val="00E83596"/>
    <w:rsid w:val="00E835C9"/>
    <w:rsid w:val="00EA7448"/>
    <w:rsid w:val="00EB2724"/>
    <w:rsid w:val="00F00683"/>
    <w:rsid w:val="00F24568"/>
    <w:rsid w:val="00F65E9B"/>
    <w:rsid w:val="00F951F0"/>
    <w:rsid w:val="00F9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4092D-45B3-41B3-9459-9B20D1CD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68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68A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68A2"/>
  </w:style>
  <w:style w:type="character" w:styleId="CommentReference">
    <w:name w:val="annotation reference"/>
    <w:semiHidden/>
    <w:rsid w:val="00C47914"/>
    <w:rPr>
      <w:sz w:val="16"/>
      <w:szCs w:val="16"/>
    </w:rPr>
  </w:style>
  <w:style w:type="paragraph" w:styleId="CommentText">
    <w:name w:val="annotation text"/>
    <w:basedOn w:val="Normal"/>
    <w:semiHidden/>
    <w:rsid w:val="00C4791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47914"/>
    <w:rPr>
      <w:b/>
      <w:bCs/>
    </w:rPr>
  </w:style>
  <w:style w:type="paragraph" w:styleId="BalloonText">
    <w:name w:val="Balloon Text"/>
    <w:basedOn w:val="Normal"/>
    <w:semiHidden/>
    <w:rsid w:val="00C47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2601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Lost Centre-Assessed Work</vt:lpstr>
    </vt:vector>
  </TitlesOfParts>
  <Company>UCLES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Lost Centre-Assessed Work</dc:title>
  <dc:subject/>
  <dc:creator>sbliss</dc:creator>
  <cp:keywords/>
  <cp:lastModifiedBy>Debbie Hansen</cp:lastModifiedBy>
  <cp:revision>2</cp:revision>
  <cp:lastPrinted>2019-01-30T11:29:00Z</cp:lastPrinted>
  <dcterms:created xsi:type="dcterms:W3CDTF">2019-01-30T11:59:00Z</dcterms:created>
  <dcterms:modified xsi:type="dcterms:W3CDTF">2019-01-30T11:59:00Z</dcterms:modified>
</cp:coreProperties>
</file>